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7F7EB8" w14:textId="016892B7" w:rsidR="00D43151" w:rsidRPr="00D43151" w:rsidRDefault="00D43151" w:rsidP="00D43151">
      <w:pPr>
        <w:jc w:val="center"/>
        <w:rPr>
          <w:rFonts w:ascii="Times New Roman" w:hAnsi="Times New Roman" w:cs="Times New Roman"/>
          <w:b/>
          <w:bCs/>
          <w:color w:val="303030"/>
        </w:rPr>
      </w:pPr>
      <w:r w:rsidRPr="00D43151">
        <w:rPr>
          <w:rFonts w:ascii="Times New Roman" w:hAnsi="Times New Roman" w:cs="Times New Roman"/>
          <w:b/>
          <w:bCs/>
          <w:color w:val="303030"/>
        </w:rPr>
        <w:t>T.C.</w:t>
      </w:r>
    </w:p>
    <w:p w14:paraId="6C516897" w14:textId="0898034C" w:rsidR="00D43151" w:rsidRPr="00D43151" w:rsidRDefault="00D43151" w:rsidP="00D43151">
      <w:pPr>
        <w:jc w:val="center"/>
        <w:rPr>
          <w:rFonts w:ascii="Times New Roman" w:hAnsi="Times New Roman" w:cs="Times New Roman"/>
          <w:b/>
          <w:bCs/>
          <w:color w:val="303030"/>
        </w:rPr>
      </w:pPr>
      <w:r w:rsidRPr="00D43151">
        <w:rPr>
          <w:rFonts w:ascii="Times New Roman" w:hAnsi="Times New Roman" w:cs="Times New Roman"/>
          <w:b/>
          <w:bCs/>
          <w:color w:val="303030"/>
        </w:rPr>
        <w:t>BALIKESİR ÜNİVERSİTESİ</w:t>
      </w:r>
    </w:p>
    <w:p w14:paraId="0F5A9EFE" w14:textId="4AC32265" w:rsidR="00D43151" w:rsidRPr="00D43151" w:rsidRDefault="00D43151" w:rsidP="00D43151">
      <w:pPr>
        <w:jc w:val="center"/>
        <w:rPr>
          <w:rFonts w:ascii="Times New Roman" w:hAnsi="Times New Roman" w:cs="Times New Roman"/>
          <w:b/>
          <w:bCs/>
          <w:color w:val="303030"/>
        </w:rPr>
      </w:pPr>
      <w:r w:rsidRPr="00D43151">
        <w:rPr>
          <w:rFonts w:ascii="Times New Roman" w:hAnsi="Times New Roman" w:cs="Times New Roman"/>
          <w:b/>
          <w:bCs/>
          <w:color w:val="303030"/>
        </w:rPr>
        <w:t>SAĞLIK BİLİMLERİ FAKÜLTESİ</w:t>
      </w:r>
    </w:p>
    <w:p w14:paraId="5D8EEE74" w14:textId="3B0B67D7" w:rsidR="00D43151" w:rsidRPr="00D43151" w:rsidRDefault="00D43151" w:rsidP="00D43151">
      <w:pPr>
        <w:jc w:val="center"/>
        <w:rPr>
          <w:rFonts w:ascii="Times New Roman" w:hAnsi="Times New Roman" w:cs="Times New Roman"/>
          <w:color w:val="303030"/>
        </w:rPr>
      </w:pPr>
      <w:r w:rsidRPr="00D43151">
        <w:rPr>
          <w:rFonts w:ascii="Times New Roman" w:hAnsi="Times New Roman" w:cs="Times New Roman"/>
          <w:b/>
          <w:bCs/>
          <w:color w:val="303030"/>
        </w:rPr>
        <w:t>EBELİK BÖLÜMÜ</w:t>
      </w:r>
    </w:p>
    <w:p w14:paraId="0117E241" w14:textId="3F9B7334" w:rsidR="00D43151" w:rsidRPr="00D43151" w:rsidRDefault="00D43151" w:rsidP="00D43151">
      <w:pPr>
        <w:jc w:val="center"/>
        <w:rPr>
          <w:rFonts w:ascii="Times New Roman" w:hAnsi="Times New Roman" w:cs="Times New Roman"/>
          <w:b/>
          <w:bCs/>
          <w:color w:val="303030"/>
        </w:rPr>
      </w:pPr>
      <w:r w:rsidRPr="00D43151">
        <w:rPr>
          <w:rFonts w:ascii="Times New Roman" w:hAnsi="Times New Roman" w:cs="Times New Roman"/>
          <w:b/>
          <w:bCs/>
          <w:color w:val="303030"/>
        </w:rPr>
        <w:t>PROGRAM YETERLİLİKLERİ VE MÜFREDAT UYUM ANKETİ</w:t>
      </w:r>
    </w:p>
    <w:p w14:paraId="46589EE7" w14:textId="4F5EC0D1" w:rsidR="00D43151" w:rsidRPr="00D43151" w:rsidRDefault="00D43151" w:rsidP="00D43151">
      <w:pPr>
        <w:jc w:val="center"/>
        <w:rPr>
          <w:rFonts w:ascii="Times New Roman" w:hAnsi="Times New Roman" w:cs="Times New Roman"/>
          <w:b/>
          <w:bCs/>
          <w:color w:val="303030"/>
        </w:rPr>
      </w:pPr>
      <w:r w:rsidRPr="00D43151">
        <w:rPr>
          <w:rFonts w:ascii="Times New Roman" w:hAnsi="Times New Roman" w:cs="Times New Roman"/>
          <w:b/>
          <w:bCs/>
          <w:color w:val="303030"/>
        </w:rPr>
        <w:t>DEĞERLENDİRME VE PROGRAM İYİLEŞTİRME RAPORU</w:t>
      </w:r>
    </w:p>
    <w:p w14:paraId="60F9D5A6" w14:textId="77777777" w:rsidR="00D43151" w:rsidRPr="00D43151" w:rsidRDefault="00D43151" w:rsidP="00D43151">
      <w:pPr>
        <w:jc w:val="both"/>
        <w:rPr>
          <w:rFonts w:ascii="Times New Roman" w:hAnsi="Times New Roman" w:cs="Times New Roman"/>
          <w:b/>
          <w:bCs/>
          <w:color w:val="303030"/>
        </w:rPr>
      </w:pPr>
    </w:p>
    <w:p w14:paraId="1EE351A5" w14:textId="77777777" w:rsidR="00D43151" w:rsidRPr="00D43151" w:rsidRDefault="00D43151" w:rsidP="00D43151">
      <w:pPr>
        <w:jc w:val="both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1. GİRİŞ VE AMAÇ</w:t>
      </w:r>
    </w:p>
    <w:p w14:paraId="11BFF0C0" w14:textId="39F6EFE6" w:rsidR="00D43151" w:rsidRPr="00D43151" w:rsidRDefault="00D43151" w:rsidP="00D43151">
      <w:pPr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Balıkesir Üniversitesi Rektörlüğü Kalite Koordinatörlüğü tarafından Kurumsal Akreditasyon Programı (KAP) ve Mezun İzleme Sistemi çalışmaları doğrultusunda 24.08.2026 tarihli ve E-30671687-060-717494 sayılı resmi yazı yayımlanmıştır. Bu talimat uyarınca, mezunların edindikleri kazanımların iş hayatındaki karşılığını ölçmek, müfredatı güncel sektörel/klinik ihtiyaçlara göre </w:t>
      </w:r>
      <w:proofErr w:type="gramStart"/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revize etmek</w:t>
      </w:r>
      <w:proofErr w:type="gramEnd"/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ve elde edilen sonuçları </w:t>
      </w:r>
      <w:r w:rsidR="00B81456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bölüm</w:t>
      </w:r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web sayfasının Kalite sekmesinde yayımlamak amacıyla Ebelik Bölümü mezunlarına yönelik değerlendirme çalışması gerçekleştirilmiştir.</w:t>
      </w:r>
    </w:p>
    <w:p w14:paraId="6F33DEC4" w14:textId="77777777" w:rsidR="00D43151" w:rsidRPr="00D43151" w:rsidRDefault="00D43151" w:rsidP="00D43151">
      <w:pPr>
        <w:jc w:val="both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2. METODOLOJİ VE KATILIMCI PROFİLİ</w:t>
      </w:r>
    </w:p>
    <w:p w14:paraId="33F60ACD" w14:textId="77777777" w:rsidR="00D43151" w:rsidRPr="00D43151" w:rsidRDefault="00D43151" w:rsidP="00D43151">
      <w:pPr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Ankete Sağlık Bilimleri Fakültesi Ebelik Bölümü mezunu 6 kişi katılmıştır.</w:t>
      </w:r>
    </w:p>
    <w:p w14:paraId="01092F39" w14:textId="77777777" w:rsidR="00D43151" w:rsidRPr="00D43151" w:rsidRDefault="00D43151" w:rsidP="00D4315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color w:val="303030"/>
          <w:kern w:val="0"/>
          <w:lang w:eastAsia="tr-TR"/>
          <w14:ligatures w14:val="none"/>
        </w:rPr>
        <w:t>Mezuniyet Yılları: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Katılımcıların 3'ü 2021 ve öncesi, 1'i 2024 ve 2'si 2025 yılı mezunudur.</w:t>
      </w:r>
    </w:p>
    <w:p w14:paraId="3EA98F1F" w14:textId="14B71E76" w:rsidR="00D43151" w:rsidRPr="00D43151" w:rsidRDefault="00D43151" w:rsidP="00D4315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color w:val="303030"/>
          <w:kern w:val="0"/>
          <w:lang w:eastAsia="tr-TR"/>
          <w14:ligatures w14:val="none"/>
        </w:rPr>
        <w:t>İstihdam Durumu: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Mezunların 5'i aktif olarak alanında çalışmakta, 1'i ise iş aramaktadır</w:t>
      </w:r>
    </w:p>
    <w:p w14:paraId="703D7F5E" w14:textId="523C9FDE" w:rsidR="00D43151" w:rsidRPr="00D43151" w:rsidRDefault="00D43151" w:rsidP="00D43151">
      <w:pPr>
        <w:jc w:val="both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3. NİCEL DEĞERLENDİRME SONUÇLARI</w:t>
      </w:r>
    </w:p>
    <w:p w14:paraId="024C2FEA" w14:textId="77777777" w:rsidR="00D43151" w:rsidRPr="00D43151" w:rsidRDefault="00D43151" w:rsidP="00D43151">
      <w:pPr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Anket verileri 1 (Hiç Katılmıyorum) ile 5 (Tamamen Katılıyorum) arasındaki 5'li </w:t>
      </w:r>
      <w:proofErr w:type="spellStart"/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Likert</w:t>
      </w:r>
      <w:proofErr w:type="spellEnd"/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ölçeği üzerinden değerlendirilmiştir:</w:t>
      </w:r>
    </w:p>
    <w:p w14:paraId="3FD6D3BD" w14:textId="60589E96" w:rsidR="00D43151" w:rsidRPr="00D43151" w:rsidRDefault="00D43151" w:rsidP="00D43151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color w:val="303030"/>
          <w:kern w:val="0"/>
          <w:lang w:eastAsia="tr-TR"/>
          <w14:ligatures w14:val="none"/>
        </w:rPr>
        <w:t>Mesleki Etik ve Sorumluluk: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Mezunların tamamına yakını programın etik ve sorumluluk bilinci kazandırmada başarılı olduğunu belirtmiştir.</w:t>
      </w:r>
    </w:p>
    <w:p w14:paraId="2F85C830" w14:textId="572BBD43" w:rsidR="00D43151" w:rsidRPr="00D43151" w:rsidRDefault="00D43151" w:rsidP="00D43151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color w:val="303030"/>
          <w:kern w:val="0"/>
          <w:lang w:eastAsia="tr-TR"/>
          <w14:ligatures w14:val="none"/>
        </w:rPr>
        <w:t>Mesleki Bilgi ve Yeterlilik: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Genel olarak program çıktılarının bilgi kazandırma noktasında yeterli olduğu ifade edilmiştir.</w:t>
      </w:r>
    </w:p>
    <w:p w14:paraId="3A5DB1B4" w14:textId="68724BAD" w:rsidR="00D43151" w:rsidRPr="00D43151" w:rsidRDefault="00D43151" w:rsidP="00D43151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color w:val="303030"/>
          <w:kern w:val="0"/>
          <w:lang w:eastAsia="tr-TR"/>
          <w14:ligatures w14:val="none"/>
        </w:rPr>
        <w:t>Uygulamalı Eğitim ve Klinik Saatler: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Klinik ve uygulamalı ders saatlerinin yeterliliği konusunda belirgin görüş ayrılıkları yaşanmış; bazı mezunlar </w:t>
      </w:r>
      <w:r w:rsidR="00B81456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>uygulama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saatlerinin</w:t>
      </w:r>
      <w:r w:rsidR="00B81456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arttırılması gerektiğini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vurgulamıştır.</w:t>
      </w:r>
    </w:p>
    <w:p w14:paraId="19A6D2DC" w14:textId="3748CD62" w:rsidR="00D43151" w:rsidRPr="00D43151" w:rsidRDefault="00D43151" w:rsidP="00D43151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color w:val="303030"/>
          <w:kern w:val="0"/>
          <w:lang w:eastAsia="tr-TR"/>
          <w14:ligatures w14:val="none"/>
        </w:rPr>
        <w:t>AKTS ve İş Yükü Dengesi: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Mezunlar, bazı derslerde tanımlanan AKTS değerleri ile öğrenciden beklenen gerçek iş yükü arasında </w:t>
      </w:r>
      <w:r w:rsidR="00B81456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farklılıklar 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>yaşandığını ifade etmiştir.</w:t>
      </w:r>
    </w:p>
    <w:p w14:paraId="3098F6A3" w14:textId="77777777" w:rsidR="00D43151" w:rsidRPr="00D43151" w:rsidRDefault="00D43151" w:rsidP="00D43151">
      <w:pPr>
        <w:jc w:val="both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4. NİTEL BULGULAR VE MEZUN GERİ BİLDİRİMLERİ</w:t>
      </w:r>
    </w:p>
    <w:p w14:paraId="773A971D" w14:textId="77777777" w:rsidR="00D43151" w:rsidRPr="00D43151" w:rsidRDefault="00D43151" w:rsidP="00D43151">
      <w:pPr>
        <w:jc w:val="both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A. Müfredata Eklenmesi Önerilen Yeni Ders ve İçerikler</w:t>
      </w:r>
    </w:p>
    <w:p w14:paraId="1DC433D1" w14:textId="77777777" w:rsidR="00D43151" w:rsidRPr="00D43151" w:rsidRDefault="00D43151" w:rsidP="00D43151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Teknoloji ve Beceriler:</w:t>
      </w:r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alanında Yapay </w:t>
      </w:r>
      <w:proofErr w:type="gramStart"/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Zeka</w:t>
      </w:r>
      <w:proofErr w:type="gramEnd"/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uygulamalarına yönelik derslerin eklenmesi.</w:t>
      </w:r>
    </w:p>
    <w:p w14:paraId="0B048B35" w14:textId="77777777" w:rsidR="00D43151" w:rsidRPr="00D43151" w:rsidRDefault="00D43151" w:rsidP="00D43151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Özel Ebelik Becerileri:</w:t>
      </w:r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Gebelikte Egzersiz ve Pilates, Hamak Yogası, Serbest Ebelik hakları ve süreç yönetimi.</w:t>
      </w:r>
    </w:p>
    <w:p w14:paraId="485D1F29" w14:textId="18D1B46E" w:rsidR="00D43151" w:rsidRPr="00D43151" w:rsidRDefault="00D43151" w:rsidP="00D43151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Acil Müdahale ve Sertifikasyon:</w:t>
      </w:r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Neonatal Resüsitasyon Programı, İlk Yardım Eğitimi, Mavi ve Beyaz kod süreçlerine ilişkin simülasyonlar.</w:t>
      </w:r>
    </w:p>
    <w:p w14:paraId="3781367F" w14:textId="77777777" w:rsidR="00D43151" w:rsidRPr="00D43151" w:rsidRDefault="00D43151" w:rsidP="00D43151">
      <w:pPr>
        <w:jc w:val="both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B. Güncellenmesi ve İçeriği Düzenlenmesi Gereken Dersler</w:t>
      </w:r>
    </w:p>
    <w:p w14:paraId="73146E5D" w14:textId="77777777" w:rsidR="00D43151" w:rsidRPr="00D43151" w:rsidRDefault="00D43151" w:rsidP="00D43151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Farmakoloji:</w:t>
      </w:r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Yalnızca teorik anlatım yerine sahada en sık kullanılan ilaçlar, etken maddeler ve gebelik/doğum üzerindeki klinik etkileri odaklı işlenmesi.</w:t>
      </w:r>
    </w:p>
    <w:p w14:paraId="71DAE9E2" w14:textId="77777777" w:rsidR="00D43151" w:rsidRPr="00D43151" w:rsidRDefault="00D43151" w:rsidP="00D43151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Ebelikte Temel Konular:</w:t>
      </w:r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Embriyoloji, </w:t>
      </w:r>
      <w:proofErr w:type="spellStart"/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Preeklampsi</w:t>
      </w:r>
      <w:proofErr w:type="spellEnd"/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tanısı/tedavisi, </w:t>
      </w:r>
      <w:proofErr w:type="spellStart"/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Postpartum</w:t>
      </w:r>
      <w:proofErr w:type="spellEnd"/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kanama yönetimi ve Epizyotomi konularının daha anlaşılır ve öğretici hale getirilmesi.</w:t>
      </w:r>
    </w:p>
    <w:p w14:paraId="45924BC7" w14:textId="67815F42" w:rsidR="00D43151" w:rsidRPr="00D43151" w:rsidRDefault="00D43151" w:rsidP="00D43151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Kültürlerarası Ebelik:</w:t>
      </w:r>
      <w:r w:rsidRPr="00D4315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Tarihsel gelişimden ziyade farklı kültürlerdeki mesleki uygulama benzerlik ve farklılıklarına odaklanılması.</w:t>
      </w:r>
    </w:p>
    <w:p w14:paraId="19F2B826" w14:textId="77777777" w:rsidR="00D43151" w:rsidRPr="00D43151" w:rsidRDefault="00D43151" w:rsidP="00D43151">
      <w:pPr>
        <w:jc w:val="both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C. Müfredat Düzenlemeleri ve Yöntemsel Eleştiriler</w:t>
      </w:r>
    </w:p>
    <w:p w14:paraId="0F8F5A22" w14:textId="77777777" w:rsidR="00D43151" w:rsidRPr="00D43151" w:rsidRDefault="00D43151" w:rsidP="00D43151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color w:val="303030"/>
          <w:kern w:val="0"/>
          <w:lang w:eastAsia="tr-TR"/>
          <w14:ligatures w14:val="none"/>
        </w:rPr>
        <w:t>Konu Tekrarlarının Önlenmesi: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"Ebeliğe Giriş" ve "Ebelik Felsefesi" derslerindeki </w:t>
      </w:r>
      <w:r w:rsidRPr="00BC6824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>içerik tekrarları yerine Literatür Taraması, Makale Okuma ve Sunum Becerileri derslerinin konulması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>.</w:t>
      </w:r>
    </w:p>
    <w:p w14:paraId="0981730B" w14:textId="51E8E4BE" w:rsidR="00D43151" w:rsidRPr="00D43151" w:rsidRDefault="00D43151" w:rsidP="00D43151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color w:val="303030"/>
          <w:kern w:val="0"/>
          <w:lang w:eastAsia="tr-TR"/>
          <w14:ligatures w14:val="none"/>
        </w:rPr>
        <w:t>Bilgisayar Dersinin Dönemi: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1. sınıfta verilen Bilgisayar </w:t>
      </w:r>
      <w:r w:rsidRPr="00BC6824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>dersinin 4. sınıfa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kaydırılarak Excel, veri analizi </w:t>
      </w:r>
      <w:r w:rsidR="00B81456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>derslerinin konulması</w:t>
      </w:r>
    </w:p>
    <w:p w14:paraId="4627124F" w14:textId="1575070D" w:rsidR="00D43151" w:rsidRPr="00D43151" w:rsidRDefault="00D43151" w:rsidP="00D43151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</w:pPr>
      <w:r w:rsidRPr="00D43151">
        <w:rPr>
          <w:rFonts w:ascii="Times New Roman" w:eastAsia="Times New Roman" w:hAnsi="Times New Roman" w:cs="Times New Roman"/>
          <w:b/>
          <w:bCs/>
          <w:color w:val="303030"/>
          <w:kern w:val="0"/>
          <w:lang w:eastAsia="tr-TR"/>
          <w14:ligatures w14:val="none"/>
        </w:rPr>
        <w:t>Öğretim Yöntemi: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</w:t>
      </w:r>
      <w:r w:rsidR="00B81456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>Sınıfta ders anlatımı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</w:t>
      </w:r>
      <w:r w:rsidR="00B81456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>yerine öğrenci odaklı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vaka analizi, makale tartışması ve simülasyona </w:t>
      </w:r>
      <w:r w:rsidRPr="00BC6824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>dayalı aktif öğrenme yöntemlerinin</w:t>
      </w:r>
      <w:r w:rsidRPr="00D43151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 xml:space="preserve"> </w:t>
      </w:r>
      <w:r w:rsidR="00B81456">
        <w:rPr>
          <w:rFonts w:ascii="Times New Roman" w:eastAsia="Times New Roman" w:hAnsi="Times New Roman" w:cs="Times New Roman"/>
          <w:color w:val="303030"/>
          <w:kern w:val="0"/>
          <w:lang w:eastAsia="tr-TR"/>
          <w14:ligatures w14:val="none"/>
        </w:rPr>
        <w:t>uygulanması.</w:t>
      </w:r>
    </w:p>
    <w:p w14:paraId="17260A0A" w14:textId="77777777" w:rsidR="00D43151" w:rsidRPr="00D43151" w:rsidRDefault="00D43151" w:rsidP="00D43151">
      <w:pPr>
        <w:jc w:val="both"/>
        <w:rPr>
          <w:rFonts w:ascii="Times New Roman" w:hAnsi="Times New Roman" w:cs="Times New Roman"/>
          <w:b/>
          <w:bCs/>
          <w:color w:val="303030"/>
        </w:rPr>
      </w:pPr>
    </w:p>
    <w:sectPr w:rsidR="00D43151" w:rsidRPr="00D43151" w:rsidSect="004A10FA">
      <w:pgSz w:w="11906" w:h="16838"/>
      <w:pgMar w:top="1417" w:right="1417" w:bottom="141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F11F61"/>
    <w:multiLevelType w:val="multilevel"/>
    <w:tmpl w:val="0156A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A25002"/>
    <w:multiLevelType w:val="multilevel"/>
    <w:tmpl w:val="615EE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61A52"/>
    <w:multiLevelType w:val="multilevel"/>
    <w:tmpl w:val="E5603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580540"/>
    <w:multiLevelType w:val="multilevel"/>
    <w:tmpl w:val="292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C8316E"/>
    <w:multiLevelType w:val="multilevel"/>
    <w:tmpl w:val="20C45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643037">
    <w:abstractNumId w:val="3"/>
  </w:num>
  <w:num w:numId="2" w16cid:durableId="206651158">
    <w:abstractNumId w:val="0"/>
  </w:num>
  <w:num w:numId="3" w16cid:durableId="1318416539">
    <w:abstractNumId w:val="4"/>
  </w:num>
  <w:num w:numId="4" w16cid:durableId="667708704">
    <w:abstractNumId w:val="1"/>
  </w:num>
  <w:num w:numId="5" w16cid:durableId="103831443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151"/>
    <w:rsid w:val="00000654"/>
    <w:rsid w:val="004A10FA"/>
    <w:rsid w:val="005A1EA1"/>
    <w:rsid w:val="005B2B43"/>
    <w:rsid w:val="008F4190"/>
    <w:rsid w:val="00B81456"/>
    <w:rsid w:val="00BC6824"/>
    <w:rsid w:val="00CD3FA4"/>
    <w:rsid w:val="00D30C69"/>
    <w:rsid w:val="00D43151"/>
    <w:rsid w:val="00D750D6"/>
    <w:rsid w:val="00DE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F3E77C"/>
  <w15:chartTrackingRefBased/>
  <w15:docId w15:val="{9EA428FB-A580-3F40-A1E2-5AD461A9D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43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5B2B43"/>
    <w:pPr>
      <w:keepNext/>
      <w:keepLines/>
      <w:spacing w:before="160" w:after="80" w:line="259" w:lineRule="auto"/>
      <w:outlineLvl w:val="1"/>
    </w:pPr>
    <w:rPr>
      <w:rFonts w:ascii="Times New Roman" w:eastAsiaTheme="majorEastAsia" w:hAnsi="Times New Roman" w:cstheme="majorBidi"/>
      <w:b/>
      <w:color w:val="000000"/>
      <w:kern w:val="0"/>
      <w:szCs w:val="32"/>
      <w14:ligatures w14:val="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43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43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43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43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43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43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431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5B2B43"/>
    <w:rPr>
      <w:rFonts w:ascii="Times New Roman" w:eastAsiaTheme="majorEastAsia" w:hAnsi="Times New Roman" w:cstheme="majorBidi"/>
      <w:b/>
      <w:color w:val="000000"/>
      <w:kern w:val="0"/>
      <w:szCs w:val="32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D43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43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4315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4315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4315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4315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4315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4315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431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3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431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43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431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4315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4315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4315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43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4315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43151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D4315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Kübra Türkben</dc:creator>
  <cp:keywords/>
  <dc:description/>
  <cp:lastModifiedBy>Kübra Türkben</cp:lastModifiedBy>
  <cp:revision>4</cp:revision>
  <dcterms:created xsi:type="dcterms:W3CDTF">2026-09-09T15:55:00Z</dcterms:created>
  <dcterms:modified xsi:type="dcterms:W3CDTF">2026-10-01T11:46:00Z</dcterms:modified>
</cp:coreProperties>
</file>