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DE74B1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pStyle w:val="TableParagraph"/>
              <w:spacing w:before="23"/>
              <w:ind w:left="0"/>
              <w:rPr>
                <w:sz w:val="20"/>
              </w:rPr>
            </w:pPr>
          </w:p>
          <w:p w:rsidR="00DE74B1" w:rsidRDefault="00630CAE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pStyle w:val="TableParagraph"/>
              <w:spacing w:before="1"/>
              <w:ind w:left="0"/>
            </w:pPr>
          </w:p>
          <w:p w:rsidR="00DE74B1" w:rsidRDefault="00630CAE">
            <w:pPr>
              <w:pStyle w:val="TableParagraph"/>
              <w:spacing w:before="0"/>
              <w:ind w:left="2662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DE74B1" w:rsidRDefault="00630CAE">
            <w:pPr>
              <w:pStyle w:val="TableParagraph"/>
              <w:spacing w:before="40" w:line="276" w:lineRule="auto"/>
              <w:ind w:left="614" w:right="238" w:firstLine="825"/>
              <w:rPr>
                <w:b/>
              </w:rPr>
            </w:pPr>
            <w:r>
              <w:rPr>
                <w:b/>
              </w:rPr>
              <w:t>BALIKESİR ÜNİVERSİTESİ DEKANLIK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ÖZEL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KALEM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B1" w:rsidRDefault="00630CAE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DE74B1" w:rsidRDefault="00630CAE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.0018</w:t>
            </w:r>
          </w:p>
        </w:tc>
      </w:tr>
      <w:tr w:rsidR="00DE74B1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B1" w:rsidRDefault="00630CAE">
            <w:pPr>
              <w:pStyle w:val="TableParagraph"/>
              <w:spacing w:before="8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DE74B1" w:rsidRDefault="00630CAE">
            <w:pPr>
              <w:pStyle w:val="TableParagraph"/>
              <w:spacing w:before="8" w:line="171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DE74B1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B1" w:rsidRDefault="00630CAE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DE74B1" w:rsidRDefault="00DE74B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E74B1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E74B1" w:rsidRDefault="00630CAE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DE74B1" w:rsidRDefault="00630CAE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DE74B1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DE74B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DE74B1" w:rsidRDefault="00630CAE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DE74B1" w:rsidRDefault="00630CAE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DE74B1" w:rsidRDefault="00DE74B1">
      <w:pPr>
        <w:pStyle w:val="GvdeMetni"/>
        <w:spacing w:line="240" w:lineRule="auto"/>
        <w:ind w:left="0" w:firstLine="0"/>
        <w:rPr>
          <w:sz w:val="20"/>
        </w:rPr>
      </w:pPr>
    </w:p>
    <w:p w:rsidR="00DE74B1" w:rsidRDefault="00DE74B1">
      <w:pPr>
        <w:pStyle w:val="GvdeMetni"/>
        <w:spacing w:line="240" w:lineRule="auto"/>
        <w:ind w:left="0" w:firstLine="0"/>
        <w:rPr>
          <w:sz w:val="20"/>
        </w:rPr>
      </w:pPr>
    </w:p>
    <w:p w:rsidR="00DE74B1" w:rsidRDefault="00630CAE">
      <w:pPr>
        <w:pStyle w:val="GvdeMetni"/>
        <w:spacing w:before="72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74B1" w:rsidRDefault="00630CAE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6.55pt;width:516.95pt;height:18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" fillcolor="#d9d9d9" strokeweight=".16931mm">
                <v:path arrowok="t"/>
                <v:textbox inset="0,0,0,0">
                  <w:txbxContent>
                    <w:p w:rsidR="00DE74B1" w:rsidRDefault="00630CAE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74B1" w:rsidRDefault="00DE74B1">
      <w:pPr>
        <w:pStyle w:val="GvdeMetni"/>
        <w:spacing w:before="26" w:after="1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DE74B1">
        <w:trPr>
          <w:trHeight w:val="397"/>
        </w:trPr>
        <w:tc>
          <w:tcPr>
            <w:tcW w:w="3116" w:type="dxa"/>
          </w:tcPr>
          <w:p w:rsidR="00DE74B1" w:rsidRDefault="00630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DE74B1" w:rsidRDefault="00630CAE">
            <w:pPr>
              <w:pStyle w:val="TableParagraph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Memur</w:t>
            </w:r>
            <w:r>
              <w:rPr>
                <w:spacing w:val="-5"/>
              </w:rPr>
              <w:t xml:space="preserve"> </w:t>
            </w:r>
            <w:r>
              <w:t>/Sözleşmeli</w:t>
            </w:r>
            <w:r>
              <w:rPr>
                <w:spacing w:val="-2"/>
              </w:rPr>
              <w:t xml:space="preserve"> </w:t>
            </w:r>
            <w:r>
              <w:t>Büro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Personeli</w:t>
            </w:r>
          </w:p>
        </w:tc>
      </w:tr>
      <w:tr w:rsidR="00DE74B1">
        <w:trPr>
          <w:trHeight w:val="395"/>
        </w:trPr>
        <w:tc>
          <w:tcPr>
            <w:tcW w:w="3116" w:type="dxa"/>
          </w:tcPr>
          <w:p w:rsidR="00DE74B1" w:rsidRDefault="00630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DE74B1" w:rsidRDefault="00630CAE">
            <w:pPr>
              <w:pStyle w:val="TableParagraph"/>
              <w:ind w:left="105"/>
            </w:pPr>
            <w:r>
              <w:t>:</w:t>
            </w:r>
            <w:r>
              <w:rPr>
                <w:spacing w:val="-5"/>
              </w:rPr>
              <w:t xml:space="preserve"> </w:t>
            </w:r>
            <w:r>
              <w:t>Dekanlık</w:t>
            </w:r>
            <w:r>
              <w:rPr>
                <w:spacing w:val="-4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Kalem</w:t>
            </w:r>
          </w:p>
        </w:tc>
      </w:tr>
      <w:tr w:rsidR="00DE74B1">
        <w:trPr>
          <w:trHeight w:val="398"/>
        </w:trPr>
        <w:tc>
          <w:tcPr>
            <w:tcW w:w="3116" w:type="dxa"/>
          </w:tcPr>
          <w:p w:rsidR="00DE74B1" w:rsidRDefault="00630CA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DE74B1" w:rsidRDefault="00630CAE">
            <w:pPr>
              <w:pStyle w:val="TableParagraph"/>
              <w:ind w:left="105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Dekan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Dekan</w:t>
            </w:r>
            <w:r>
              <w:rPr>
                <w:spacing w:val="-3"/>
              </w:rPr>
              <w:t xml:space="preserve"> </w:t>
            </w:r>
            <w:r>
              <w:t>Yardımcıları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Fakülte</w:t>
            </w:r>
            <w:r>
              <w:rPr>
                <w:spacing w:val="-2"/>
              </w:rPr>
              <w:t xml:space="preserve"> Sekreteri</w:t>
            </w:r>
          </w:p>
        </w:tc>
      </w:tr>
    </w:tbl>
    <w:p w:rsidR="00DE74B1" w:rsidRDefault="00630CAE">
      <w:pPr>
        <w:pStyle w:val="GvdeMetni"/>
        <w:spacing w:before="114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74B1" w:rsidRDefault="00630CAE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65pt;width:516.95pt;height:18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" fillcolor="#d9d9d9" strokeweight=".16931mm">
                <v:path arrowok="t"/>
                <v:textbox inset="0,0,0,0">
                  <w:txbxContent>
                    <w:p w:rsidR="00DE74B1" w:rsidRDefault="00630CAE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35F4" w:rsidRDefault="001935F4" w:rsidP="001935F4">
      <w:pPr>
        <w:pStyle w:val="TableParagraph"/>
        <w:tabs>
          <w:tab w:val="left" w:pos="116"/>
        </w:tabs>
        <w:spacing w:before="0"/>
        <w:ind w:left="116"/>
        <w:rPr>
          <w:sz w:val="24"/>
        </w:rPr>
      </w:pPr>
      <w:bookmarkStart w:id="0" w:name="_GoBack"/>
      <w:bookmarkEnd w:id="0"/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16"/>
        </w:tabs>
        <w:spacing w:before="0"/>
        <w:ind w:left="116"/>
        <w:rPr>
          <w:sz w:val="24"/>
        </w:rPr>
      </w:pPr>
      <w:r>
        <w:rPr>
          <w:sz w:val="24"/>
        </w:rPr>
        <w:t>Dekanlığın telefon görüşmelerini ve randevularını düzenlemek,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rPr>
          <w:sz w:val="24"/>
        </w:rPr>
        <w:t xml:space="preserve"> Dekanlığın Makamına gelen misafirleri ağırlamak,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16"/>
        </w:tabs>
        <w:spacing w:before="0"/>
        <w:ind w:right="-15" w:firstLine="0"/>
        <w:rPr>
          <w:sz w:val="24"/>
        </w:rPr>
      </w:pPr>
      <w:r>
        <w:rPr>
          <w:sz w:val="24"/>
        </w:rPr>
        <w:t xml:space="preserve"> Fakülte Kurulu ve Fakülte Yönetim Kurulu üyelerine toplantı bilgisinin verilmesi, alınan kararların yazılması, imzalatılması ve</w:t>
      </w:r>
      <w:r>
        <w:rPr>
          <w:spacing w:val="-4"/>
          <w:sz w:val="24"/>
        </w:rPr>
        <w:t xml:space="preserve"> </w:t>
      </w:r>
      <w:r>
        <w:rPr>
          <w:sz w:val="24"/>
        </w:rPr>
        <w:t>dosyalanması,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 w:hanging="171"/>
        <w:rPr>
          <w:sz w:val="24"/>
        </w:rPr>
      </w:pPr>
      <w:r>
        <w:rPr>
          <w:sz w:val="24"/>
        </w:rPr>
        <w:t>Dekan ve Fakülte Sekreterinin vereceği yazışmaları</w:t>
      </w:r>
      <w:r>
        <w:rPr>
          <w:spacing w:val="2"/>
          <w:sz w:val="24"/>
        </w:rPr>
        <w:t xml:space="preserve"> </w:t>
      </w:r>
      <w:r>
        <w:rPr>
          <w:sz w:val="24"/>
        </w:rPr>
        <w:t>yapmak,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40"/>
        </w:tabs>
        <w:spacing w:before="0"/>
        <w:ind w:right="-15" w:firstLine="0"/>
        <w:rPr>
          <w:sz w:val="24"/>
        </w:rPr>
      </w:pPr>
      <w:r>
        <w:rPr>
          <w:sz w:val="24"/>
        </w:rPr>
        <w:t xml:space="preserve">Dekana ait özel </w:t>
      </w:r>
      <w:r>
        <w:rPr>
          <w:spacing w:val="-4"/>
          <w:sz w:val="24"/>
        </w:rPr>
        <w:t xml:space="preserve">ya </w:t>
      </w:r>
      <w:r>
        <w:rPr>
          <w:sz w:val="24"/>
        </w:rPr>
        <w:t>da gizli yazıları düzenlemek, davetiye, tebrik kartı gibi taleplerini hazırlayarak zamanında ilgililere ulaşmasını</w:t>
      </w:r>
      <w:r>
        <w:rPr>
          <w:spacing w:val="-4"/>
          <w:sz w:val="24"/>
        </w:rPr>
        <w:t xml:space="preserve"> </w:t>
      </w:r>
      <w:r>
        <w:rPr>
          <w:sz w:val="24"/>
        </w:rPr>
        <w:t>sağlamak,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16"/>
        </w:tabs>
        <w:spacing w:before="3" w:line="237" w:lineRule="auto"/>
        <w:ind w:right="-15" w:firstLine="0"/>
        <w:rPr>
          <w:sz w:val="24"/>
        </w:rPr>
      </w:pPr>
      <w:r>
        <w:rPr>
          <w:sz w:val="24"/>
        </w:rPr>
        <w:t>Çalışma ortamında iş sağlığı ve güvenliği ile ilgili hususlara dikkat etmek, mevcut elektrikli aletlerde gerekli kontrolleri yapmak, kapı-pencerelerin mesai dışı saatlerde kapalı tutulmasını</w:t>
      </w:r>
      <w:r>
        <w:rPr>
          <w:spacing w:val="-4"/>
          <w:sz w:val="24"/>
        </w:rPr>
        <w:t xml:space="preserve"> </w:t>
      </w:r>
      <w:r>
        <w:rPr>
          <w:sz w:val="24"/>
        </w:rPr>
        <w:t>sağlamak,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16"/>
        </w:tabs>
        <w:spacing w:before="3" w:line="237" w:lineRule="auto"/>
        <w:ind w:right="-15" w:firstLine="0"/>
        <w:rPr>
          <w:sz w:val="24"/>
        </w:rPr>
      </w:pPr>
      <w:proofErr w:type="gramStart"/>
      <w:r>
        <w:rPr>
          <w:sz w:val="24"/>
        </w:rPr>
        <w:t>Posta zarflarını hazırlamak ve göndermek.</w:t>
      </w:r>
      <w:proofErr w:type="gramEnd"/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16"/>
        </w:tabs>
        <w:spacing w:before="3" w:line="237" w:lineRule="auto"/>
        <w:ind w:right="-15" w:firstLine="0"/>
        <w:rPr>
          <w:sz w:val="24"/>
        </w:rPr>
      </w:pPr>
      <w:r>
        <w:rPr>
          <w:sz w:val="24"/>
        </w:rPr>
        <w:t>Evrak kayıt işlemlerini yapmak.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16"/>
        </w:tabs>
        <w:spacing w:before="3" w:line="237" w:lineRule="auto"/>
        <w:ind w:right="-15" w:firstLine="0"/>
        <w:rPr>
          <w:sz w:val="24"/>
        </w:rPr>
      </w:pPr>
      <w:r>
        <w:rPr>
          <w:sz w:val="24"/>
        </w:rPr>
        <w:t>Fakültenin mail adresinin takibi,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216"/>
        </w:tabs>
        <w:spacing w:before="3" w:line="237" w:lineRule="auto"/>
        <w:ind w:right="-15" w:firstLine="0"/>
        <w:rPr>
          <w:sz w:val="24"/>
        </w:rPr>
      </w:pPr>
      <w:r>
        <w:rPr>
          <w:sz w:val="24"/>
        </w:rPr>
        <w:t>Fakülte kurulu ve yönetim kurulu ile ilgili belgelerin eksik imzalarının takibinin yapılması,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75"/>
        </w:tabs>
        <w:spacing w:before="2" w:line="294" w:lineRule="exact"/>
        <w:ind w:left="175" w:hanging="171"/>
        <w:rPr>
          <w:sz w:val="24"/>
        </w:rPr>
      </w:pPr>
      <w:r>
        <w:rPr>
          <w:sz w:val="24"/>
        </w:rPr>
        <w:t>Dekan ve Fakülte Sekreteri tarafından verilecek diğer görevlerin</w:t>
      </w:r>
      <w:r>
        <w:rPr>
          <w:spacing w:val="-1"/>
          <w:sz w:val="24"/>
        </w:rPr>
        <w:t xml:space="preserve"> </w:t>
      </w:r>
      <w:r>
        <w:rPr>
          <w:sz w:val="24"/>
        </w:rPr>
        <w:t>yapılması.</w:t>
      </w:r>
    </w:p>
    <w:p w:rsidR="001935F4" w:rsidRDefault="001935F4" w:rsidP="001935F4">
      <w:pPr>
        <w:pStyle w:val="TableParagraph"/>
        <w:spacing w:line="276" w:lineRule="exact"/>
        <w:ind w:left="4"/>
        <w:rPr>
          <w:sz w:val="24"/>
        </w:rPr>
      </w:pPr>
      <w:r>
        <w:rPr>
          <w:sz w:val="24"/>
        </w:rPr>
        <w:t>Sorumluluklar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75"/>
        </w:tabs>
        <w:spacing w:before="2" w:line="293" w:lineRule="exact"/>
        <w:ind w:left="175" w:hanging="171"/>
        <w:rPr>
          <w:sz w:val="24"/>
        </w:rPr>
      </w:pPr>
      <w:r>
        <w:rPr>
          <w:sz w:val="24"/>
        </w:rPr>
        <w:t>657 Sayılı Devlet Memurları Kanun’unda belirtilen genel niteliklere sahip</w:t>
      </w:r>
      <w:r>
        <w:rPr>
          <w:spacing w:val="-5"/>
          <w:sz w:val="24"/>
        </w:rPr>
        <w:t xml:space="preserve"> </w:t>
      </w:r>
      <w:r>
        <w:rPr>
          <w:sz w:val="24"/>
        </w:rPr>
        <w:t>olmak.</w:t>
      </w:r>
    </w:p>
    <w:p w:rsidR="001935F4" w:rsidRDefault="001935F4" w:rsidP="001935F4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 w:hanging="171"/>
        <w:rPr>
          <w:sz w:val="24"/>
        </w:rPr>
      </w:pPr>
      <w:r>
        <w:rPr>
          <w:sz w:val="24"/>
        </w:rPr>
        <w:t>Resmi Yazışmalarda Uygulanacak Usul ve Esaslar Yönetmeliği</w:t>
      </w:r>
      <w:r>
        <w:rPr>
          <w:spacing w:val="-3"/>
          <w:sz w:val="24"/>
        </w:rPr>
        <w:t xml:space="preserve"> </w:t>
      </w:r>
      <w:r>
        <w:rPr>
          <w:sz w:val="24"/>
        </w:rPr>
        <w:t>bilmek.</w:t>
      </w:r>
    </w:p>
    <w:p w:rsidR="001935F4" w:rsidRDefault="001935F4" w:rsidP="001935F4">
      <w:pPr>
        <w:pStyle w:val="TableParagraph"/>
        <w:spacing w:before="10"/>
        <w:ind w:left="0"/>
        <w:rPr>
          <w:sz w:val="23"/>
        </w:rPr>
      </w:pPr>
    </w:p>
    <w:p w:rsidR="00DE74B1" w:rsidRDefault="001935F4" w:rsidP="001935F4">
      <w:pPr>
        <w:pStyle w:val="GvdeMetni"/>
        <w:spacing w:line="240" w:lineRule="auto"/>
        <w:ind w:left="0" w:firstLine="0"/>
        <w:rPr>
          <w:sz w:val="20"/>
        </w:rPr>
      </w:pPr>
      <w:r>
        <w:rPr>
          <w:sz w:val="24"/>
        </w:rPr>
        <w:t>Yukarıda yazılı olan bütün bu görevleri kanunlara ve yönetmeliklere uygun olarak yerine getirirken, Dekana ve Fakülte Sekreterine karşı</w:t>
      </w:r>
      <w:r>
        <w:rPr>
          <w:spacing w:val="-4"/>
          <w:sz w:val="24"/>
        </w:rPr>
        <w:t xml:space="preserve"> </w:t>
      </w:r>
      <w:r>
        <w:rPr>
          <w:sz w:val="24"/>
        </w:rPr>
        <w:t>sorumludur.</w:t>
      </w:r>
    </w:p>
    <w:p w:rsidR="00DE74B1" w:rsidRDefault="00DE74B1">
      <w:pPr>
        <w:pStyle w:val="GvdeMetni"/>
        <w:spacing w:before="58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DE74B1">
        <w:trPr>
          <w:trHeight w:val="366"/>
        </w:trPr>
        <w:tc>
          <w:tcPr>
            <w:tcW w:w="4107" w:type="dxa"/>
          </w:tcPr>
          <w:p w:rsidR="00DE74B1" w:rsidRDefault="00630CAE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DE74B1" w:rsidRDefault="00630CAE">
            <w:pPr>
              <w:pStyle w:val="TableParagraph"/>
              <w:spacing w:before="56"/>
              <w:ind w:left="108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Memur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Sözleşmeli</w:t>
            </w:r>
            <w:r>
              <w:rPr>
                <w:spacing w:val="-2"/>
              </w:rPr>
              <w:t xml:space="preserve"> </w:t>
            </w:r>
            <w:r>
              <w:t>Büro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Personeli</w:t>
            </w:r>
          </w:p>
        </w:tc>
      </w:tr>
    </w:tbl>
    <w:p w:rsidR="00630CAE" w:rsidRDefault="00630CAE"/>
    <w:sectPr w:rsidR="00630CAE">
      <w:type w:val="continuous"/>
      <w:pgSz w:w="11910" w:h="16840"/>
      <w:pgMar w:top="80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3BB9"/>
    <w:multiLevelType w:val="hybridMultilevel"/>
    <w:tmpl w:val="CC042CA2"/>
    <w:lvl w:ilvl="0" w:tplc="87E0148A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FE68E30"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 w:tplc="3A5058B6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 w:tplc="935474A6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72E8C6B6"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 w:tplc="CA522AB0"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 w:tplc="FEEA032C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F0EAE8AE"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 w:tplc="FCCA8004"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CE94991"/>
    <w:multiLevelType w:val="hybridMultilevel"/>
    <w:tmpl w:val="13AE36A4"/>
    <w:lvl w:ilvl="0" w:tplc="7A2A0E1C">
      <w:numFmt w:val="bullet"/>
      <w:lvlText w:val=""/>
      <w:lvlJc w:val="left"/>
      <w:pPr>
        <w:ind w:left="4" w:hanging="112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9812676C">
      <w:numFmt w:val="bullet"/>
      <w:lvlText w:val="•"/>
      <w:lvlJc w:val="left"/>
      <w:pPr>
        <w:ind w:left="1047" w:hanging="112"/>
      </w:pPr>
      <w:rPr>
        <w:rFonts w:hint="default"/>
        <w:lang w:val="tr-TR" w:eastAsia="en-US" w:bidi="ar-SA"/>
      </w:rPr>
    </w:lvl>
    <w:lvl w:ilvl="2" w:tplc="32D6BEE6">
      <w:numFmt w:val="bullet"/>
      <w:lvlText w:val="•"/>
      <w:lvlJc w:val="left"/>
      <w:pPr>
        <w:ind w:left="2094" w:hanging="112"/>
      </w:pPr>
      <w:rPr>
        <w:rFonts w:hint="default"/>
        <w:lang w:val="tr-TR" w:eastAsia="en-US" w:bidi="ar-SA"/>
      </w:rPr>
    </w:lvl>
    <w:lvl w:ilvl="3" w:tplc="EF869C4C">
      <w:numFmt w:val="bullet"/>
      <w:lvlText w:val="•"/>
      <w:lvlJc w:val="left"/>
      <w:pPr>
        <w:ind w:left="3141" w:hanging="112"/>
      </w:pPr>
      <w:rPr>
        <w:rFonts w:hint="default"/>
        <w:lang w:val="tr-TR" w:eastAsia="en-US" w:bidi="ar-SA"/>
      </w:rPr>
    </w:lvl>
    <w:lvl w:ilvl="4" w:tplc="B6124EF4">
      <w:numFmt w:val="bullet"/>
      <w:lvlText w:val="•"/>
      <w:lvlJc w:val="left"/>
      <w:pPr>
        <w:ind w:left="4188" w:hanging="112"/>
      </w:pPr>
      <w:rPr>
        <w:rFonts w:hint="default"/>
        <w:lang w:val="tr-TR" w:eastAsia="en-US" w:bidi="ar-SA"/>
      </w:rPr>
    </w:lvl>
    <w:lvl w:ilvl="5" w:tplc="7A72DC36">
      <w:numFmt w:val="bullet"/>
      <w:lvlText w:val="•"/>
      <w:lvlJc w:val="left"/>
      <w:pPr>
        <w:ind w:left="5235" w:hanging="112"/>
      </w:pPr>
      <w:rPr>
        <w:rFonts w:hint="default"/>
        <w:lang w:val="tr-TR" w:eastAsia="en-US" w:bidi="ar-SA"/>
      </w:rPr>
    </w:lvl>
    <w:lvl w:ilvl="6" w:tplc="7C0C523A">
      <w:numFmt w:val="bullet"/>
      <w:lvlText w:val="•"/>
      <w:lvlJc w:val="left"/>
      <w:pPr>
        <w:ind w:left="6282" w:hanging="112"/>
      </w:pPr>
      <w:rPr>
        <w:rFonts w:hint="default"/>
        <w:lang w:val="tr-TR" w:eastAsia="en-US" w:bidi="ar-SA"/>
      </w:rPr>
    </w:lvl>
    <w:lvl w:ilvl="7" w:tplc="CEF88F1E">
      <w:numFmt w:val="bullet"/>
      <w:lvlText w:val="•"/>
      <w:lvlJc w:val="left"/>
      <w:pPr>
        <w:ind w:left="7329" w:hanging="112"/>
      </w:pPr>
      <w:rPr>
        <w:rFonts w:hint="default"/>
        <w:lang w:val="tr-TR" w:eastAsia="en-US" w:bidi="ar-SA"/>
      </w:rPr>
    </w:lvl>
    <w:lvl w:ilvl="8" w:tplc="E4B460FA">
      <w:numFmt w:val="bullet"/>
      <w:lvlText w:val="•"/>
      <w:lvlJc w:val="left"/>
      <w:pPr>
        <w:ind w:left="8376" w:hanging="11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74B1"/>
    <w:rsid w:val="001935F4"/>
    <w:rsid w:val="00630CAE"/>
    <w:rsid w:val="00DE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BF95"/>
  <w15:docId w15:val="{CCAE024E-6BB2-49DB-93F5-3F5E716A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69" w:lineRule="exact"/>
      <w:ind w:left="503" w:hanging="359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503" w:hanging="359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KYS.GT.0018_Fakulte_Dekanlik_Ozel_Kalem_Gorev_Tanimi</dc:title>
  <cp:lastModifiedBy>LB10731</cp:lastModifiedBy>
  <cp:revision>3</cp:revision>
  <dcterms:created xsi:type="dcterms:W3CDTF">2025-12-09T06:19:00Z</dcterms:created>
  <dcterms:modified xsi:type="dcterms:W3CDTF">2025-12-09T06:25:00Z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