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KlavuzTablo2-Vurgu51"/>
        <w:tblW w:w="28603" w:type="dxa"/>
        <w:tblBorders>
          <w:left w:val="single" w:sz="2" w:space="0" w:color="D86DCB" w:themeColor="accent5" w:themeTint="99"/>
          <w:right w:val="single" w:sz="2" w:space="0" w:color="D86DCB" w:themeColor="accent5" w:themeTint="99"/>
        </w:tblBorders>
        <w:tblLook w:val="04A0" w:firstRow="1" w:lastRow="0" w:firstColumn="1" w:lastColumn="0" w:noHBand="0" w:noVBand="1"/>
      </w:tblPr>
      <w:tblGrid>
        <w:gridCol w:w="2060"/>
        <w:gridCol w:w="2899"/>
        <w:gridCol w:w="3685"/>
        <w:gridCol w:w="3119"/>
        <w:gridCol w:w="3402"/>
        <w:gridCol w:w="3314"/>
        <w:gridCol w:w="3317"/>
        <w:gridCol w:w="314"/>
        <w:gridCol w:w="2410"/>
        <w:gridCol w:w="846"/>
        <w:gridCol w:w="1296"/>
        <w:gridCol w:w="1941"/>
      </w:tblGrid>
      <w:tr w:rsidR="0088621D" w:rsidRPr="0088621D" w:rsidTr="008862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2"/>
            <w:tcBorders>
              <w:top w:val="single" w:sz="2" w:space="0" w:color="D86DCB" w:themeColor="accent5" w:themeTint="99"/>
            </w:tcBorders>
            <w:vAlign w:val="center"/>
            <w:hideMark/>
          </w:tcPr>
          <w:p w:rsidR="004525AC" w:rsidRPr="0088621D" w:rsidRDefault="004525AC" w:rsidP="0088621D">
            <w:pPr>
              <w:jc w:val="center"/>
              <w:rPr>
                <w:rFonts w:ascii="Palatino Linotype" w:eastAsia="Times New Roman" w:hAnsi="Palatino Linotype" w:cs="Calibri"/>
                <w:b w:val="0"/>
                <w:bCs w:val="0"/>
                <w:color w:val="000000" w:themeColor="text1"/>
                <w:kern w:val="0"/>
                <w:sz w:val="16"/>
                <w:szCs w:val="16"/>
                <w:lang w:eastAsia="tr-TR"/>
              </w:rPr>
            </w:pPr>
            <w:r w:rsidRPr="004525AC">
              <w:rPr>
                <w:rFonts w:ascii="Palatino Linotype" w:eastAsia="Times New Roman" w:hAnsi="Palatino Linotype" w:cs="Calibri"/>
                <w:color w:val="000000" w:themeColor="text1"/>
                <w:kern w:val="0"/>
                <w:sz w:val="24"/>
                <w:szCs w:val="24"/>
                <w:lang w:eastAsia="tr-TR"/>
              </w:rPr>
              <w:t>Akademik Birimlerde PUKÖ Temelli Faaliyet Planı</w:t>
            </w:r>
          </w:p>
          <w:p w:rsidR="004525AC" w:rsidRPr="004525AC" w:rsidRDefault="004525AC" w:rsidP="0088621D">
            <w:pPr>
              <w:jc w:val="center"/>
              <w:rPr>
                <w:rFonts w:ascii="Palatino Linotype" w:eastAsia="Times New Roman" w:hAnsi="Palatino Linotype" w:cs="Calibri"/>
                <w:color w:val="000000" w:themeColor="text1"/>
                <w:kern w:val="0"/>
                <w:sz w:val="16"/>
                <w:szCs w:val="16"/>
                <w:lang w:eastAsia="tr-TR"/>
              </w:rPr>
            </w:pPr>
          </w:p>
        </w:tc>
      </w:tr>
      <w:tr w:rsidR="0088621D" w:rsidRPr="0088621D" w:rsidTr="00B177C6">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060" w:type="dxa"/>
            <w:vAlign w:val="center"/>
            <w:hideMark/>
          </w:tcPr>
          <w:p w:rsidR="0088621D" w:rsidRPr="004525AC" w:rsidRDefault="0088621D" w:rsidP="00B177C6">
            <w:pPr>
              <w:jc w:val="right"/>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Birim</w:t>
            </w:r>
          </w:p>
        </w:tc>
        <w:tc>
          <w:tcPr>
            <w:tcW w:w="20050" w:type="dxa"/>
            <w:gridSpan w:val="7"/>
            <w:shd w:val="clear" w:color="auto" w:fill="auto"/>
            <w:vAlign w:val="center"/>
            <w:hideMark/>
          </w:tcPr>
          <w:p w:rsidR="0088621D" w:rsidRPr="004525AC" w:rsidRDefault="00B5300B" w:rsidP="00B5300B">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Pr>
                <w:rFonts w:ascii="Palatino Linotype" w:eastAsia="Times New Roman" w:hAnsi="Palatino Linotype" w:cs="Calibri"/>
                <w:b/>
                <w:bCs/>
                <w:color w:val="000000" w:themeColor="text1"/>
                <w:kern w:val="0"/>
                <w:lang w:eastAsia="tr-TR"/>
              </w:rPr>
              <w:t>PROJE DESTEK GİRŞİMCİLİK VE İNOVASYON KOORDİNATÖRLÜĞÜ</w:t>
            </w:r>
            <w:r w:rsidR="001E0277">
              <w:rPr>
                <w:rFonts w:ascii="Palatino Linotype" w:eastAsia="Times New Roman" w:hAnsi="Palatino Linotype" w:cs="Calibri"/>
                <w:b/>
                <w:bCs/>
                <w:color w:val="000000" w:themeColor="text1"/>
                <w:kern w:val="0"/>
                <w:lang w:eastAsia="tr-TR"/>
              </w:rPr>
              <w:t xml:space="preserve"> (PRODGİK)</w:t>
            </w:r>
          </w:p>
        </w:tc>
        <w:tc>
          <w:tcPr>
            <w:tcW w:w="2410" w:type="dxa"/>
            <w:vAlign w:val="center"/>
          </w:tcPr>
          <w:p w:rsidR="0088621D" w:rsidRPr="004525AC" w:rsidRDefault="0088621D" w:rsidP="0088621D">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Pr>
                <w:rFonts w:ascii="Palatino Linotype" w:eastAsia="Times New Roman" w:hAnsi="Palatino Linotype" w:cs="Calibri"/>
                <w:b/>
                <w:bCs/>
                <w:color w:val="000000" w:themeColor="text1"/>
                <w:kern w:val="0"/>
                <w:lang w:eastAsia="tr-TR"/>
              </w:rPr>
              <w:t>Dönemi</w:t>
            </w:r>
          </w:p>
        </w:tc>
        <w:tc>
          <w:tcPr>
            <w:tcW w:w="4083" w:type="dxa"/>
            <w:gridSpan w:val="3"/>
            <w:shd w:val="clear" w:color="auto" w:fill="auto"/>
            <w:vAlign w:val="center"/>
          </w:tcPr>
          <w:p w:rsidR="0088621D" w:rsidRPr="004525AC" w:rsidRDefault="001623D0" w:rsidP="0088621D">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Pr>
                <w:rFonts w:ascii="Palatino Linotype" w:eastAsia="Times New Roman" w:hAnsi="Palatino Linotype" w:cs="Calibri"/>
                <w:b/>
                <w:bCs/>
                <w:color w:val="000000" w:themeColor="text1"/>
                <w:kern w:val="0"/>
                <w:lang w:eastAsia="tr-TR"/>
              </w:rPr>
              <w:t>2025</w:t>
            </w:r>
          </w:p>
        </w:tc>
      </w:tr>
      <w:tr w:rsidR="0088621D" w:rsidRPr="004525AC" w:rsidTr="0088621D">
        <w:trPr>
          <w:trHeight w:val="567"/>
        </w:trPr>
        <w:tc>
          <w:tcPr>
            <w:cnfStyle w:val="001000000000" w:firstRow="0" w:lastRow="0" w:firstColumn="1" w:lastColumn="0" w:oddVBand="0" w:evenVBand="0" w:oddHBand="0" w:evenHBand="0" w:firstRowFirstColumn="0" w:firstRowLastColumn="0" w:lastRowFirstColumn="0" w:lastRowLastColumn="0"/>
            <w:tcW w:w="28603" w:type="dxa"/>
            <w:gridSpan w:val="12"/>
            <w:vAlign w:val="center"/>
            <w:hideMark/>
          </w:tcPr>
          <w:p w:rsidR="004525AC" w:rsidRPr="004525AC" w:rsidRDefault="004525AC" w:rsidP="0088621D">
            <w:pPr>
              <w:jc w:val="cente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FAALİYET PLANI</w:t>
            </w:r>
          </w:p>
        </w:tc>
      </w:tr>
      <w:tr w:rsidR="0088621D" w:rsidRPr="004525AC" w:rsidTr="0088621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2"/>
            <w:vAlign w:val="center"/>
            <w:hideMark/>
          </w:tcPr>
          <w:p w:rsidR="004525AC" w:rsidRPr="004525AC" w:rsidRDefault="004525AC" w:rsidP="0088621D">
            <w:pPr>
              <w:jc w:val="cente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A. LİDERLİK, YÖNETİŞİM VE KALİTE</w:t>
            </w:r>
          </w:p>
        </w:tc>
      </w:tr>
      <w:tr w:rsidR="0088621D" w:rsidRPr="0088621D" w:rsidTr="00357B97">
        <w:trPr>
          <w:trHeight w:val="566"/>
        </w:trPr>
        <w:tc>
          <w:tcPr>
            <w:cnfStyle w:val="001000000000" w:firstRow="0" w:lastRow="0" w:firstColumn="1" w:lastColumn="0" w:oddVBand="0" w:evenVBand="0" w:oddHBand="0" w:evenHBand="0" w:firstRowFirstColumn="0" w:firstRowLastColumn="0" w:lastRowFirstColumn="0" w:lastRowLastColumn="0"/>
            <w:tcW w:w="2060" w:type="dxa"/>
            <w:hideMark/>
          </w:tcPr>
          <w:p w:rsidR="004525AC" w:rsidRPr="004525AC" w:rsidRDefault="004525AC" w:rsidP="004525AC">
            <w:pPr>
              <w:jc w:val="cente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p>
        </w:tc>
        <w:tc>
          <w:tcPr>
            <w:tcW w:w="2899"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Alt Ölçütler</w:t>
            </w:r>
          </w:p>
        </w:tc>
        <w:tc>
          <w:tcPr>
            <w:tcW w:w="3685"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Güçlü Yönler</w:t>
            </w:r>
          </w:p>
        </w:tc>
        <w:tc>
          <w:tcPr>
            <w:tcW w:w="3119"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Geliştirilmeye Açık Yönler</w:t>
            </w:r>
          </w:p>
        </w:tc>
        <w:tc>
          <w:tcPr>
            <w:tcW w:w="3402"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Planla</w:t>
            </w:r>
            <w:r w:rsidRPr="004525AC">
              <w:rPr>
                <w:rFonts w:ascii="Palatino Linotype" w:eastAsia="Times New Roman" w:hAnsi="Palatino Linotype" w:cs="Calibri"/>
                <w:b/>
                <w:bCs/>
                <w:color w:val="000000" w:themeColor="text1"/>
                <w:kern w:val="0"/>
                <w:vertAlign w:val="superscript"/>
                <w:lang w:eastAsia="tr-TR"/>
              </w:rPr>
              <w:t>a</w:t>
            </w:r>
          </w:p>
        </w:tc>
        <w:tc>
          <w:tcPr>
            <w:tcW w:w="3314"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Uygula</w:t>
            </w:r>
            <w:r w:rsidRPr="004525AC">
              <w:rPr>
                <w:rFonts w:ascii="Palatino Linotype" w:eastAsia="Times New Roman" w:hAnsi="Palatino Linotype" w:cs="Calibri"/>
                <w:b/>
                <w:bCs/>
                <w:color w:val="000000" w:themeColor="text1"/>
                <w:kern w:val="0"/>
                <w:vertAlign w:val="superscript"/>
                <w:lang w:eastAsia="tr-TR"/>
              </w:rPr>
              <w:t>b</w:t>
            </w:r>
          </w:p>
        </w:tc>
        <w:tc>
          <w:tcPr>
            <w:tcW w:w="3317"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Kontrol Et</w:t>
            </w:r>
            <w:r w:rsidRPr="004525AC">
              <w:rPr>
                <w:rFonts w:ascii="Palatino Linotype" w:eastAsia="Times New Roman" w:hAnsi="Palatino Linotype" w:cs="Calibri"/>
                <w:b/>
                <w:bCs/>
                <w:color w:val="000000" w:themeColor="text1"/>
                <w:kern w:val="0"/>
                <w:vertAlign w:val="superscript"/>
                <w:lang w:eastAsia="tr-TR"/>
              </w:rPr>
              <w:t>c</w:t>
            </w:r>
          </w:p>
        </w:tc>
        <w:tc>
          <w:tcPr>
            <w:tcW w:w="3570" w:type="dxa"/>
            <w:gridSpan w:val="3"/>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Önlem Al</w:t>
            </w:r>
            <w:r w:rsidRPr="004525AC">
              <w:rPr>
                <w:rFonts w:ascii="Palatino Linotype" w:eastAsia="Times New Roman" w:hAnsi="Palatino Linotype" w:cs="Calibri"/>
                <w:b/>
                <w:bCs/>
                <w:color w:val="000000" w:themeColor="text1"/>
                <w:kern w:val="0"/>
                <w:vertAlign w:val="superscript"/>
                <w:lang w:eastAsia="tr-TR"/>
              </w:rPr>
              <w:t>d</w:t>
            </w:r>
          </w:p>
        </w:tc>
        <w:tc>
          <w:tcPr>
            <w:tcW w:w="1296"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Sorumlu Birim</w:t>
            </w:r>
          </w:p>
        </w:tc>
        <w:tc>
          <w:tcPr>
            <w:tcW w:w="1941" w:type="dxa"/>
            <w:vAlign w:val="center"/>
            <w:hideMark/>
          </w:tcPr>
          <w:p w:rsidR="004525AC" w:rsidRPr="004525AC" w:rsidRDefault="004525AC" w:rsidP="001F494C">
            <w:pPr>
              <w:jc w:val="cente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İş Birliği Yapılacak Birimler</w:t>
            </w:r>
          </w:p>
        </w:tc>
      </w:tr>
      <w:tr w:rsidR="0088621D" w:rsidRPr="0088621D" w:rsidTr="00357B97">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val="restart"/>
            <w:vAlign w:val="center"/>
            <w:hideMark/>
          </w:tcPr>
          <w:p w:rsidR="004525AC" w:rsidRPr="004525AC" w:rsidRDefault="004525AC" w:rsidP="00B177C6">
            <w:pPr>
              <w:jc w:val="cente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A.1. Liderlik ve Kalite</w:t>
            </w:r>
          </w:p>
        </w:tc>
        <w:tc>
          <w:tcPr>
            <w:tcW w:w="2899" w:type="dxa"/>
            <w:hideMark/>
          </w:tcPr>
          <w:p w:rsidR="004525AC" w:rsidRPr="00B5300B" w:rsidRDefault="004525AC"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5300B">
              <w:rPr>
                <w:rFonts w:ascii="Palatino Linotype" w:eastAsia="Times New Roman" w:hAnsi="Palatino Linotype" w:cs="Calibri"/>
                <w:color w:val="000000" w:themeColor="text1"/>
                <w:kern w:val="0"/>
                <w:lang w:eastAsia="tr-TR"/>
              </w:rPr>
              <w:t>A.1.1. Yönetişim Modeli ve İdari Yapı</w:t>
            </w:r>
          </w:p>
        </w:tc>
        <w:tc>
          <w:tcPr>
            <w:tcW w:w="3685" w:type="dxa"/>
            <w:vAlign w:val="center"/>
            <w:hideMark/>
          </w:tcPr>
          <w:p w:rsidR="004525AC" w:rsidRPr="004525AC" w:rsidRDefault="002B0438"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2B0438">
              <w:rPr>
                <w:rFonts w:ascii="Palatino Linotype" w:eastAsia="Times New Roman" w:hAnsi="Palatino Linotype" w:cs="Calibri"/>
                <w:color w:val="000000" w:themeColor="text1"/>
                <w:kern w:val="0"/>
                <w:lang w:eastAsia="tr-TR"/>
              </w:rPr>
              <w:t>Birim</w:t>
            </w:r>
            <w:r>
              <w:rPr>
                <w:rFonts w:ascii="Palatino Linotype" w:eastAsia="Times New Roman" w:hAnsi="Palatino Linotype" w:cs="Calibri"/>
                <w:color w:val="000000" w:themeColor="text1"/>
                <w:kern w:val="0"/>
                <w:lang w:eastAsia="tr-TR"/>
              </w:rPr>
              <w:t xml:space="preserve">in </w:t>
            </w:r>
            <w:r w:rsidRPr="002B0438">
              <w:rPr>
                <w:rFonts w:ascii="Palatino Linotype" w:eastAsia="Times New Roman" w:hAnsi="Palatino Linotype" w:cs="Calibri"/>
                <w:color w:val="000000" w:themeColor="text1"/>
                <w:kern w:val="0"/>
                <w:lang w:eastAsia="tr-TR"/>
              </w:rPr>
              <w:t xml:space="preserve">yönetim modeli </w:t>
            </w:r>
            <w:r>
              <w:rPr>
                <w:rFonts w:ascii="Palatino Linotype" w:eastAsia="Times New Roman" w:hAnsi="Palatino Linotype" w:cs="Calibri"/>
                <w:color w:val="000000" w:themeColor="text1"/>
                <w:kern w:val="0"/>
                <w:lang w:eastAsia="tr-TR"/>
              </w:rPr>
              <w:t>yönerge ile tanımlanmış ve benim</w:t>
            </w:r>
            <w:r w:rsidRPr="002B0438">
              <w:rPr>
                <w:rFonts w:ascii="Palatino Linotype" w:eastAsia="Times New Roman" w:hAnsi="Palatino Linotype" w:cs="Calibri"/>
                <w:color w:val="000000" w:themeColor="text1"/>
                <w:kern w:val="0"/>
                <w:lang w:eastAsia="tr-TR"/>
              </w:rPr>
              <w:t xml:space="preserve">senmiştir. </w:t>
            </w:r>
            <w:r>
              <w:rPr>
                <w:rFonts w:ascii="Palatino Linotype" w:eastAsia="Times New Roman" w:hAnsi="Palatino Linotype" w:cs="Calibri"/>
                <w:color w:val="000000" w:themeColor="text1"/>
                <w:kern w:val="0"/>
                <w:lang w:eastAsia="tr-TR"/>
              </w:rPr>
              <w:t xml:space="preserve">Yönergede </w:t>
            </w:r>
            <w:r w:rsidR="0041774A">
              <w:rPr>
                <w:rFonts w:ascii="Palatino Linotype" w:eastAsia="Times New Roman" w:hAnsi="Palatino Linotype" w:cs="Calibri"/>
                <w:color w:val="000000" w:themeColor="text1"/>
                <w:kern w:val="0"/>
                <w:lang w:eastAsia="tr-TR"/>
              </w:rPr>
              <w:t xml:space="preserve">tanımlanan </w:t>
            </w:r>
            <w:r>
              <w:rPr>
                <w:rFonts w:ascii="Palatino Linotype" w:eastAsia="Times New Roman" w:hAnsi="Palatino Linotype" w:cs="Calibri"/>
                <w:color w:val="000000" w:themeColor="text1"/>
                <w:kern w:val="0"/>
                <w:lang w:eastAsia="tr-TR"/>
              </w:rPr>
              <w:t>Başkan, Koordinatör, Koordinatör yardımcıları, yürütme kurulu</w:t>
            </w:r>
            <w:r w:rsidR="0041774A">
              <w:rPr>
                <w:rFonts w:ascii="Palatino Linotype" w:eastAsia="Times New Roman" w:hAnsi="Palatino Linotype" w:cs="Calibri"/>
                <w:color w:val="000000" w:themeColor="text1"/>
                <w:kern w:val="0"/>
                <w:lang w:eastAsia="tr-TR"/>
              </w:rPr>
              <w:t>, alt birimler ve akademik birim proje komisyonları sayesinde k</w:t>
            </w:r>
            <w:r w:rsidRPr="002B0438">
              <w:rPr>
                <w:rFonts w:ascii="Palatino Linotype" w:eastAsia="Times New Roman" w:hAnsi="Palatino Linotype" w:cs="Calibri"/>
                <w:color w:val="000000" w:themeColor="text1"/>
                <w:kern w:val="0"/>
                <w:lang w:eastAsia="tr-TR"/>
              </w:rPr>
              <w:t xml:space="preserve">arar alma mekanizmaları için çok sesliliğe </w:t>
            </w:r>
            <w:r w:rsidR="0041774A">
              <w:rPr>
                <w:rFonts w:ascii="Palatino Linotype" w:eastAsia="Times New Roman" w:hAnsi="Palatino Linotype" w:cs="Calibri"/>
                <w:color w:val="000000" w:themeColor="text1"/>
                <w:kern w:val="0"/>
                <w:lang w:eastAsia="tr-TR"/>
              </w:rPr>
              <w:t>önem verilmiştir. Akademik birim proje komisyonları sayesinde, akademik birimlerin müstakil ihtiyaçlarına yönelik kararlar alınabilmektedir.</w:t>
            </w:r>
          </w:p>
        </w:tc>
        <w:tc>
          <w:tcPr>
            <w:tcW w:w="3119" w:type="dxa"/>
            <w:vAlign w:val="center"/>
            <w:hideMark/>
          </w:tcPr>
          <w:p w:rsidR="001E0277"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p>
          <w:p w:rsidR="001E0277" w:rsidRPr="001E0277" w:rsidRDefault="001E0277" w:rsidP="00357B97">
            <w:pPr>
              <w:cnfStyle w:val="000000100000" w:firstRow="0" w:lastRow="0" w:firstColumn="0" w:lastColumn="0" w:oddVBand="0" w:evenVBand="0" w:oddHBand="1" w:evenHBand="0" w:firstRowFirstColumn="0" w:firstRowLastColumn="0" w:lastRowFirstColumn="0" w:lastRowLastColumn="0"/>
              <w:rPr>
                <w:rFonts w:ascii="Palatino Linotype" w:hAnsi="Palatino Linotype" w:cs="Calibri"/>
                <w:color w:val="000000"/>
              </w:rPr>
            </w:pPr>
            <w:r w:rsidRPr="001E0277">
              <w:rPr>
                <w:rFonts w:ascii="Palatino Linotype" w:hAnsi="Palatino Linotype" w:cs="Calibri"/>
                <w:color w:val="000000"/>
              </w:rPr>
              <w:t>PRODGİK bünyesinde koordinatör ve koordinatör yardımcılarının atamaları yapılmış olup, idari bir personelin bulun</w:t>
            </w:r>
            <w:r>
              <w:rPr>
                <w:rFonts w:ascii="Palatino Linotype" w:hAnsi="Palatino Linotype" w:cs="Calibri"/>
                <w:color w:val="000000"/>
              </w:rPr>
              <w:t>m</w:t>
            </w:r>
            <w:r w:rsidRPr="001E0277">
              <w:rPr>
                <w:rFonts w:ascii="Palatino Linotype" w:hAnsi="Palatino Linotype" w:cs="Calibri"/>
                <w:color w:val="000000"/>
              </w:rPr>
              <w:t xml:space="preserve">aması, proje eğitimlerinde görevlendirilecek akademik bir uzmanın yer almaması </w:t>
            </w:r>
            <w:r w:rsidRPr="001E0277">
              <w:rPr>
                <w:rFonts w:ascii="Palatino Linotype" w:hAnsi="Palatino Linotype" w:cs="Calibri"/>
                <w:color w:val="000000"/>
              </w:rPr>
              <w:br/>
            </w:r>
            <w:r w:rsidRPr="001E0277">
              <w:rPr>
                <w:rFonts w:ascii="Palatino Linotype" w:hAnsi="Palatino Linotype" w:cs="Calibri"/>
                <w:color w:val="000000"/>
              </w:rPr>
              <w:br/>
            </w:r>
            <w:r w:rsidRPr="001E0277">
              <w:rPr>
                <w:rFonts w:ascii="Palatino Linotype" w:hAnsi="Palatino Linotype" w:cs="Calibri"/>
                <w:color w:val="000000"/>
              </w:rPr>
              <w:br/>
            </w:r>
          </w:p>
          <w:p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tc>
        <w:tc>
          <w:tcPr>
            <w:tcW w:w="3402" w:type="dxa"/>
            <w:vAlign w:val="center"/>
            <w:hideMark/>
          </w:tcPr>
          <w:p w:rsidR="004525AC" w:rsidRPr="004525AC" w:rsidRDefault="001E027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 xml:space="preserve">İş tanımlamaları yapılacak ve </w:t>
            </w:r>
            <w:r w:rsidRPr="001E0277">
              <w:rPr>
                <w:rFonts w:ascii="Palatino Linotype" w:eastAsia="Times New Roman" w:hAnsi="Palatino Linotype" w:cs="Calibri"/>
                <w:color w:val="000000" w:themeColor="text1"/>
                <w:kern w:val="0"/>
                <w:lang w:eastAsia="tr-TR"/>
              </w:rPr>
              <w:t>organizasyon şeması güncellenecek</w:t>
            </w:r>
            <w:r>
              <w:rPr>
                <w:rFonts w:ascii="Palatino Linotype" w:eastAsia="Times New Roman" w:hAnsi="Palatino Linotype" w:cs="Calibri"/>
                <w:color w:val="000000" w:themeColor="text1"/>
                <w:kern w:val="0"/>
                <w:lang w:eastAsia="tr-TR"/>
              </w:rPr>
              <w:t>tir</w:t>
            </w:r>
            <w:r w:rsidRPr="001E0277">
              <w:rPr>
                <w:rFonts w:ascii="Palatino Linotype" w:eastAsia="Times New Roman" w:hAnsi="Palatino Linotype" w:cs="Calibri"/>
                <w:color w:val="000000" w:themeColor="text1"/>
                <w:kern w:val="0"/>
                <w:lang w:eastAsia="tr-TR"/>
              </w:rPr>
              <w:t xml:space="preserve">. İlgili planlamalara ait toplantılar </w:t>
            </w:r>
            <w:r>
              <w:rPr>
                <w:rFonts w:ascii="Palatino Linotype" w:eastAsia="Times New Roman" w:hAnsi="Palatino Linotype" w:cs="Calibri"/>
                <w:color w:val="000000" w:themeColor="text1"/>
                <w:kern w:val="0"/>
                <w:lang w:eastAsia="tr-TR"/>
              </w:rPr>
              <w:t xml:space="preserve">Aralık </w:t>
            </w:r>
            <w:r w:rsidRPr="001E0277">
              <w:rPr>
                <w:rFonts w:ascii="Palatino Linotype" w:eastAsia="Times New Roman" w:hAnsi="Palatino Linotype" w:cs="Calibri"/>
                <w:color w:val="000000" w:themeColor="text1"/>
                <w:kern w:val="0"/>
                <w:lang w:eastAsia="tr-TR"/>
              </w:rPr>
              <w:t>202</w:t>
            </w:r>
            <w:r>
              <w:rPr>
                <w:rFonts w:ascii="Palatino Linotype" w:eastAsia="Times New Roman" w:hAnsi="Palatino Linotype" w:cs="Calibri"/>
                <w:color w:val="000000" w:themeColor="text1"/>
                <w:kern w:val="0"/>
                <w:lang w:eastAsia="tr-TR"/>
              </w:rPr>
              <w:t>5 tarihine kadar</w:t>
            </w:r>
            <w:r w:rsidRPr="001E0277">
              <w:rPr>
                <w:rFonts w:ascii="Palatino Linotype" w:eastAsia="Times New Roman" w:hAnsi="Palatino Linotype" w:cs="Calibri"/>
                <w:color w:val="000000" w:themeColor="text1"/>
                <w:kern w:val="0"/>
                <w:lang w:eastAsia="tr-TR"/>
              </w:rPr>
              <w:t xml:space="preserve"> yapılarak</w:t>
            </w:r>
            <w:r>
              <w:rPr>
                <w:rFonts w:ascii="Palatino Linotype" w:eastAsia="Times New Roman" w:hAnsi="Palatino Linotype" w:cs="Calibri"/>
                <w:color w:val="000000" w:themeColor="text1"/>
                <w:kern w:val="0"/>
                <w:lang w:eastAsia="tr-TR"/>
              </w:rPr>
              <w:t>,</w:t>
            </w:r>
            <w:r w:rsidRPr="001E0277">
              <w:rPr>
                <w:rFonts w:ascii="Palatino Linotype" w:eastAsia="Times New Roman" w:hAnsi="Palatino Linotype" w:cs="Calibri"/>
                <w:color w:val="000000" w:themeColor="text1"/>
                <w:kern w:val="0"/>
                <w:lang w:eastAsia="tr-TR"/>
              </w:rPr>
              <w:t xml:space="preserve"> gerçekleştirilecek toplantı tutanakları kayıtlanacaktır.</w:t>
            </w:r>
          </w:p>
        </w:tc>
        <w:tc>
          <w:tcPr>
            <w:tcW w:w="3314" w:type="dxa"/>
            <w:vAlign w:val="center"/>
            <w:hideMark/>
          </w:tcPr>
          <w:p w:rsidR="00985D00" w:rsidRPr="00985D00" w:rsidRDefault="00985D00"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985D00">
              <w:rPr>
                <w:rFonts w:ascii="Palatino Linotype" w:eastAsia="Times New Roman" w:hAnsi="Palatino Linotype" w:cs="Calibri"/>
                <w:color w:val="000000" w:themeColor="text1"/>
                <w:kern w:val="0"/>
                <w:lang w:eastAsia="tr-TR"/>
              </w:rPr>
              <w:t>Koordinatör organizasyonunda gerçekleşecek bir toplantıda görev dağılımları</w:t>
            </w:r>
            <w:r w:rsidR="00357B97">
              <w:rPr>
                <w:rFonts w:ascii="Palatino Linotype" w:eastAsia="Times New Roman" w:hAnsi="Palatino Linotype" w:cs="Calibri"/>
                <w:color w:val="000000" w:themeColor="text1"/>
                <w:kern w:val="0"/>
                <w:lang w:eastAsia="tr-TR"/>
              </w:rPr>
              <w:t xml:space="preserve"> </w:t>
            </w:r>
            <w:r w:rsidRPr="00985D00">
              <w:rPr>
                <w:rFonts w:ascii="Palatino Linotype" w:eastAsia="Times New Roman" w:hAnsi="Palatino Linotype" w:cs="Calibri"/>
                <w:color w:val="000000" w:themeColor="text1"/>
                <w:kern w:val="0"/>
                <w:lang w:eastAsia="tr-TR"/>
              </w:rPr>
              <w:t>netleştirilecektir (</w:t>
            </w:r>
            <w:r>
              <w:rPr>
                <w:rFonts w:ascii="Palatino Linotype" w:eastAsia="Times New Roman" w:hAnsi="Palatino Linotype" w:cs="Calibri"/>
                <w:color w:val="000000" w:themeColor="text1"/>
                <w:kern w:val="0"/>
                <w:lang w:eastAsia="tr-TR"/>
              </w:rPr>
              <w:t>Ağustos</w:t>
            </w:r>
            <w:r w:rsidRPr="00985D00">
              <w:rPr>
                <w:rFonts w:ascii="Palatino Linotype" w:eastAsia="Times New Roman" w:hAnsi="Palatino Linotype" w:cs="Calibri"/>
                <w:color w:val="000000" w:themeColor="text1"/>
                <w:kern w:val="0"/>
                <w:lang w:eastAsia="tr-TR"/>
              </w:rPr>
              <w:t xml:space="preserve"> 202</w:t>
            </w:r>
            <w:r>
              <w:rPr>
                <w:rFonts w:ascii="Palatino Linotype" w:eastAsia="Times New Roman" w:hAnsi="Palatino Linotype" w:cs="Calibri"/>
                <w:color w:val="000000" w:themeColor="text1"/>
                <w:kern w:val="0"/>
                <w:lang w:eastAsia="tr-TR"/>
              </w:rPr>
              <w:t>5</w:t>
            </w:r>
            <w:r w:rsidRPr="00985D00">
              <w:rPr>
                <w:rFonts w:ascii="Palatino Linotype" w:eastAsia="Times New Roman" w:hAnsi="Palatino Linotype" w:cs="Calibri"/>
                <w:color w:val="000000" w:themeColor="text1"/>
                <w:kern w:val="0"/>
                <w:lang w:eastAsia="tr-TR"/>
              </w:rPr>
              <w:t>).</w:t>
            </w:r>
          </w:p>
          <w:p w:rsidR="00985D00" w:rsidRPr="00985D00" w:rsidRDefault="00985D00"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985D00" w:rsidRPr="00985D00" w:rsidRDefault="00985D00"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985D00">
              <w:rPr>
                <w:rFonts w:ascii="Palatino Linotype" w:eastAsia="Times New Roman" w:hAnsi="Palatino Linotype" w:cs="Calibri"/>
                <w:color w:val="000000" w:themeColor="text1"/>
                <w:kern w:val="0"/>
                <w:lang w:eastAsia="tr-TR"/>
              </w:rPr>
              <w:t>*P</w:t>
            </w:r>
            <w:r>
              <w:rPr>
                <w:rFonts w:ascii="Palatino Linotype" w:eastAsia="Times New Roman" w:hAnsi="Palatino Linotype" w:cs="Calibri"/>
                <w:color w:val="000000" w:themeColor="text1"/>
                <w:kern w:val="0"/>
                <w:lang w:eastAsia="tr-TR"/>
              </w:rPr>
              <w:t xml:space="preserve">RODGİK personeli </w:t>
            </w:r>
            <w:r w:rsidRPr="00985D00">
              <w:rPr>
                <w:rFonts w:ascii="Palatino Linotype" w:eastAsia="Times New Roman" w:hAnsi="Palatino Linotype" w:cs="Calibri"/>
                <w:color w:val="000000" w:themeColor="text1"/>
                <w:kern w:val="0"/>
                <w:lang w:eastAsia="tr-TR"/>
              </w:rPr>
              <w:t>görev dağılımı internet sayfasında yayınlanacaktır (</w:t>
            </w:r>
            <w:r>
              <w:rPr>
                <w:rFonts w:ascii="Palatino Linotype" w:eastAsia="Times New Roman" w:hAnsi="Palatino Linotype" w:cs="Calibri"/>
                <w:color w:val="000000" w:themeColor="text1"/>
                <w:kern w:val="0"/>
                <w:lang w:eastAsia="tr-TR"/>
              </w:rPr>
              <w:t xml:space="preserve">Ağustos-Eylül </w:t>
            </w:r>
            <w:r w:rsidRPr="00985D00">
              <w:rPr>
                <w:rFonts w:ascii="Palatino Linotype" w:eastAsia="Times New Roman" w:hAnsi="Palatino Linotype" w:cs="Calibri"/>
                <w:color w:val="000000" w:themeColor="text1"/>
                <w:kern w:val="0"/>
                <w:lang w:eastAsia="tr-TR"/>
              </w:rPr>
              <w:t>202</w:t>
            </w:r>
            <w:r>
              <w:rPr>
                <w:rFonts w:ascii="Palatino Linotype" w:eastAsia="Times New Roman" w:hAnsi="Palatino Linotype" w:cs="Calibri"/>
                <w:color w:val="000000" w:themeColor="text1"/>
                <w:kern w:val="0"/>
                <w:lang w:eastAsia="tr-TR"/>
              </w:rPr>
              <w:t>5</w:t>
            </w:r>
            <w:r w:rsidRPr="00985D00">
              <w:rPr>
                <w:rFonts w:ascii="Palatino Linotype" w:eastAsia="Times New Roman" w:hAnsi="Palatino Linotype" w:cs="Calibri"/>
                <w:color w:val="000000" w:themeColor="text1"/>
                <w:kern w:val="0"/>
                <w:lang w:eastAsia="tr-TR"/>
              </w:rPr>
              <w:t>).</w:t>
            </w:r>
          </w:p>
          <w:p w:rsidR="00985D00" w:rsidRPr="00985D00" w:rsidRDefault="00985D00"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4525AC" w:rsidRPr="004525AC" w:rsidRDefault="00985D00"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985D00">
              <w:rPr>
                <w:rFonts w:ascii="Palatino Linotype" w:eastAsia="Times New Roman" w:hAnsi="Palatino Linotype" w:cs="Calibri"/>
                <w:color w:val="000000" w:themeColor="text1"/>
                <w:kern w:val="0"/>
                <w:lang w:eastAsia="tr-TR"/>
              </w:rPr>
              <w:t>*</w:t>
            </w:r>
            <w:r>
              <w:rPr>
                <w:rFonts w:ascii="Palatino Linotype" w:eastAsia="Times New Roman" w:hAnsi="Palatino Linotype" w:cs="Calibri"/>
                <w:color w:val="000000" w:themeColor="text1"/>
                <w:kern w:val="0"/>
                <w:lang w:eastAsia="tr-TR"/>
              </w:rPr>
              <w:t xml:space="preserve">PRODGİK </w:t>
            </w:r>
            <w:r w:rsidRPr="00985D00">
              <w:rPr>
                <w:rFonts w:ascii="Palatino Linotype" w:eastAsia="Times New Roman" w:hAnsi="Palatino Linotype" w:cs="Calibri"/>
                <w:color w:val="000000" w:themeColor="text1"/>
                <w:kern w:val="0"/>
                <w:lang w:eastAsia="tr-TR"/>
              </w:rPr>
              <w:t>alt birimler</w:t>
            </w:r>
            <w:r>
              <w:rPr>
                <w:rFonts w:ascii="Palatino Linotype" w:eastAsia="Times New Roman" w:hAnsi="Palatino Linotype" w:cs="Calibri"/>
                <w:color w:val="000000" w:themeColor="text1"/>
                <w:kern w:val="0"/>
                <w:lang w:eastAsia="tr-TR"/>
              </w:rPr>
              <w:t xml:space="preserve">i ve akademik birim proje komisyonları ile </w:t>
            </w:r>
            <w:r w:rsidRPr="00985D00">
              <w:rPr>
                <w:rFonts w:ascii="Palatino Linotype" w:eastAsia="Times New Roman" w:hAnsi="Palatino Linotype" w:cs="Calibri"/>
                <w:color w:val="000000" w:themeColor="text1"/>
                <w:kern w:val="0"/>
                <w:lang w:eastAsia="tr-TR"/>
              </w:rPr>
              <w:t>organizasyon</w:t>
            </w:r>
            <w:r w:rsidR="00357B97">
              <w:rPr>
                <w:rFonts w:ascii="Palatino Linotype" w:eastAsia="Times New Roman" w:hAnsi="Palatino Linotype" w:cs="Calibri"/>
                <w:color w:val="000000" w:themeColor="text1"/>
                <w:kern w:val="0"/>
                <w:lang w:eastAsia="tr-TR"/>
              </w:rPr>
              <w:t xml:space="preserve"> </w:t>
            </w:r>
            <w:r w:rsidRPr="00985D00">
              <w:rPr>
                <w:rFonts w:ascii="Palatino Linotype" w:eastAsia="Times New Roman" w:hAnsi="Palatino Linotype" w:cs="Calibri"/>
                <w:color w:val="000000" w:themeColor="text1"/>
                <w:kern w:val="0"/>
                <w:lang w:eastAsia="tr-TR"/>
              </w:rPr>
              <w:t>şeması oluşturulacaktır (</w:t>
            </w:r>
            <w:r w:rsidR="00E237C7">
              <w:rPr>
                <w:rFonts w:ascii="Palatino Linotype" w:eastAsia="Times New Roman" w:hAnsi="Palatino Linotype" w:cs="Calibri"/>
                <w:color w:val="000000" w:themeColor="text1"/>
                <w:kern w:val="0"/>
                <w:lang w:eastAsia="tr-TR"/>
              </w:rPr>
              <w:t>Eylül</w:t>
            </w:r>
            <w:r w:rsidRPr="00985D00">
              <w:rPr>
                <w:rFonts w:ascii="Palatino Linotype" w:eastAsia="Times New Roman" w:hAnsi="Palatino Linotype" w:cs="Calibri"/>
                <w:color w:val="000000" w:themeColor="text1"/>
                <w:kern w:val="0"/>
                <w:lang w:eastAsia="tr-TR"/>
              </w:rPr>
              <w:t xml:space="preserve"> 202</w:t>
            </w:r>
            <w:r w:rsidR="00E237C7">
              <w:rPr>
                <w:rFonts w:ascii="Palatino Linotype" w:eastAsia="Times New Roman" w:hAnsi="Palatino Linotype" w:cs="Calibri"/>
                <w:color w:val="000000" w:themeColor="text1"/>
                <w:kern w:val="0"/>
                <w:lang w:eastAsia="tr-TR"/>
              </w:rPr>
              <w:t>5</w:t>
            </w:r>
            <w:r w:rsidRPr="00985D00">
              <w:rPr>
                <w:rFonts w:ascii="Palatino Linotype" w:eastAsia="Times New Roman" w:hAnsi="Palatino Linotype" w:cs="Calibri"/>
                <w:color w:val="000000" w:themeColor="text1"/>
                <w:kern w:val="0"/>
                <w:lang w:eastAsia="tr-TR"/>
              </w:rPr>
              <w:t>).</w:t>
            </w:r>
          </w:p>
        </w:tc>
        <w:tc>
          <w:tcPr>
            <w:tcW w:w="3317" w:type="dxa"/>
            <w:vAlign w:val="center"/>
            <w:hideMark/>
          </w:tcPr>
          <w:p w:rsidR="004525AC" w:rsidRPr="004525AC" w:rsidRDefault="00E72500"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PRODGİK</w:t>
            </w:r>
            <w:r w:rsidRPr="00E72500">
              <w:rPr>
                <w:rFonts w:ascii="Palatino Linotype" w:eastAsia="Times New Roman" w:hAnsi="Palatino Linotype" w:cs="Calibri"/>
                <w:color w:val="000000" w:themeColor="text1"/>
                <w:kern w:val="0"/>
                <w:lang w:eastAsia="tr-TR"/>
              </w:rPr>
              <w:t xml:space="preserve"> görev tanımlamalarının yapıldığını gösteren toplantı tutanakları ve alınan kararlar kontrol edilecektir. Web sayfasında </w:t>
            </w:r>
            <w:r>
              <w:rPr>
                <w:rFonts w:ascii="Palatino Linotype" w:eastAsia="Times New Roman" w:hAnsi="Palatino Linotype" w:cs="Calibri"/>
                <w:color w:val="000000" w:themeColor="text1"/>
                <w:kern w:val="0"/>
                <w:lang w:eastAsia="tr-TR"/>
              </w:rPr>
              <w:t>yayınlanan görev tanımlamaları</w:t>
            </w:r>
            <w:r w:rsidRPr="00E72500">
              <w:rPr>
                <w:rFonts w:ascii="Palatino Linotype" w:eastAsia="Times New Roman" w:hAnsi="Palatino Linotype" w:cs="Calibri"/>
                <w:color w:val="000000" w:themeColor="text1"/>
                <w:kern w:val="0"/>
                <w:lang w:eastAsia="tr-TR"/>
              </w:rPr>
              <w:t xml:space="preserve"> ve </w:t>
            </w:r>
            <w:r>
              <w:rPr>
                <w:rFonts w:ascii="Palatino Linotype" w:eastAsia="Times New Roman" w:hAnsi="Palatino Linotype" w:cs="Calibri"/>
                <w:color w:val="000000" w:themeColor="text1"/>
                <w:kern w:val="0"/>
                <w:lang w:eastAsia="tr-TR"/>
              </w:rPr>
              <w:t>organizasyon</w:t>
            </w:r>
            <w:r w:rsidRPr="00E72500">
              <w:rPr>
                <w:rFonts w:ascii="Palatino Linotype" w:eastAsia="Times New Roman" w:hAnsi="Palatino Linotype" w:cs="Calibri"/>
                <w:color w:val="000000" w:themeColor="text1"/>
                <w:kern w:val="0"/>
                <w:lang w:eastAsia="tr-TR"/>
              </w:rPr>
              <w:t xml:space="preserve"> şeması </w:t>
            </w:r>
            <w:r>
              <w:rPr>
                <w:rFonts w:ascii="Palatino Linotype" w:eastAsia="Times New Roman" w:hAnsi="Palatino Linotype" w:cs="Calibri"/>
                <w:color w:val="000000" w:themeColor="text1"/>
                <w:kern w:val="0"/>
                <w:lang w:eastAsia="tr-TR"/>
              </w:rPr>
              <w:t xml:space="preserve">PRODGİK yönetimi </w:t>
            </w:r>
            <w:r w:rsidRPr="00E72500">
              <w:rPr>
                <w:rFonts w:ascii="Palatino Linotype" w:eastAsia="Times New Roman" w:hAnsi="Palatino Linotype" w:cs="Calibri"/>
                <w:color w:val="000000" w:themeColor="text1"/>
                <w:kern w:val="0"/>
                <w:lang w:eastAsia="tr-TR"/>
              </w:rPr>
              <w:t xml:space="preserve">tarafından </w:t>
            </w:r>
            <w:r>
              <w:rPr>
                <w:rFonts w:ascii="Palatino Linotype" w:eastAsia="Times New Roman" w:hAnsi="Palatino Linotype" w:cs="Calibri"/>
                <w:color w:val="000000" w:themeColor="text1"/>
                <w:kern w:val="0"/>
                <w:lang w:eastAsia="tr-TR"/>
              </w:rPr>
              <w:t xml:space="preserve">2025 yılı Aralık </w:t>
            </w:r>
            <w:r w:rsidRPr="00E72500">
              <w:rPr>
                <w:rFonts w:ascii="Palatino Linotype" w:eastAsia="Times New Roman" w:hAnsi="Palatino Linotype" w:cs="Calibri"/>
                <w:color w:val="000000" w:themeColor="text1"/>
                <w:kern w:val="0"/>
                <w:lang w:eastAsia="tr-TR"/>
              </w:rPr>
              <w:t>ayında kontrol edilecektir.</w:t>
            </w:r>
          </w:p>
        </w:tc>
        <w:tc>
          <w:tcPr>
            <w:tcW w:w="3570" w:type="dxa"/>
            <w:gridSpan w:val="3"/>
            <w:vAlign w:val="center"/>
            <w:hideMark/>
          </w:tcPr>
          <w:p w:rsidR="004525AC" w:rsidRPr="004525AC" w:rsidRDefault="009F0463"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 xml:space="preserve">Güncellemeler ihtiyaç </w:t>
            </w:r>
            <w:r w:rsidR="00C41042" w:rsidRPr="00C41042">
              <w:rPr>
                <w:rFonts w:ascii="Palatino Linotype" w:eastAsia="Times New Roman" w:hAnsi="Palatino Linotype" w:cs="Calibri"/>
                <w:color w:val="000000" w:themeColor="text1"/>
                <w:kern w:val="0"/>
                <w:lang w:eastAsia="tr-TR"/>
              </w:rPr>
              <w:t xml:space="preserve">doğrultusunda </w:t>
            </w:r>
            <w:r w:rsidR="00C41042">
              <w:rPr>
                <w:rFonts w:ascii="Palatino Linotype" w:eastAsia="Times New Roman" w:hAnsi="Palatino Linotype" w:cs="Calibri"/>
                <w:color w:val="000000" w:themeColor="text1"/>
                <w:kern w:val="0"/>
                <w:lang w:eastAsia="tr-TR"/>
              </w:rPr>
              <w:t xml:space="preserve">birim içi iş birliğiyle </w:t>
            </w:r>
            <w:r w:rsidR="00C41042" w:rsidRPr="00C41042">
              <w:rPr>
                <w:rFonts w:ascii="Palatino Linotype" w:eastAsia="Times New Roman" w:hAnsi="Palatino Linotype" w:cs="Calibri"/>
                <w:color w:val="000000" w:themeColor="text1"/>
                <w:kern w:val="0"/>
                <w:lang w:eastAsia="tr-TR"/>
              </w:rPr>
              <w:t>geciktirmeden yapılacaktır. İş tanımlamalarında herhangi bir aksilik olması durumunda Koordinatörlük tekrar toplanarak güncelleme yapılacaktır.</w:t>
            </w:r>
          </w:p>
        </w:tc>
        <w:tc>
          <w:tcPr>
            <w:tcW w:w="1296" w:type="dxa"/>
            <w:vAlign w:val="center"/>
            <w:hideMark/>
          </w:tcPr>
          <w:p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sidR="00D1584C">
              <w:rPr>
                <w:rFonts w:ascii="Palatino Linotype" w:eastAsia="Times New Roman" w:hAnsi="Palatino Linotype" w:cs="Calibri"/>
                <w:color w:val="000000" w:themeColor="text1"/>
                <w:kern w:val="0"/>
                <w:lang w:eastAsia="tr-TR"/>
              </w:rPr>
              <w:t>PRODGİK</w:t>
            </w:r>
          </w:p>
        </w:tc>
        <w:tc>
          <w:tcPr>
            <w:tcW w:w="1941" w:type="dxa"/>
            <w:vAlign w:val="center"/>
            <w:hideMark/>
          </w:tcPr>
          <w:p w:rsidR="004525AC" w:rsidRPr="004525AC" w:rsidRDefault="004525AC"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sidR="00357B97">
              <w:rPr>
                <w:rFonts w:ascii="Palatino Linotype" w:eastAsia="Times New Roman" w:hAnsi="Palatino Linotype" w:cs="Calibri"/>
                <w:color w:val="000000" w:themeColor="text1"/>
                <w:kern w:val="0"/>
                <w:lang w:eastAsia="tr-TR"/>
              </w:rPr>
              <w:t>Tüm Birimler</w:t>
            </w:r>
          </w:p>
        </w:tc>
      </w:tr>
      <w:tr w:rsidR="0088621D" w:rsidRPr="0088621D" w:rsidTr="00357B97">
        <w:trPr>
          <w:trHeight w:val="679"/>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rsidR="004525AC" w:rsidRPr="004525AC" w:rsidRDefault="004525AC" w:rsidP="00B177C6">
            <w:pPr>
              <w:jc w:val="center"/>
              <w:rPr>
                <w:rFonts w:ascii="Palatino Linotype" w:eastAsia="Times New Roman" w:hAnsi="Palatino Linotype" w:cs="Calibri"/>
                <w:color w:val="000000" w:themeColor="text1"/>
                <w:kern w:val="0"/>
                <w:lang w:eastAsia="tr-TR"/>
              </w:rPr>
            </w:pPr>
          </w:p>
        </w:tc>
        <w:tc>
          <w:tcPr>
            <w:tcW w:w="2899" w:type="dxa"/>
            <w:hideMark/>
          </w:tcPr>
          <w:p w:rsidR="004525AC" w:rsidRPr="00B5300B" w:rsidRDefault="004525AC" w:rsidP="004525A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5300B">
              <w:rPr>
                <w:rFonts w:ascii="Palatino Linotype" w:eastAsia="Times New Roman" w:hAnsi="Palatino Linotype" w:cs="Calibri"/>
                <w:color w:val="000000" w:themeColor="text1"/>
                <w:kern w:val="0"/>
                <w:lang w:eastAsia="tr-TR"/>
              </w:rPr>
              <w:t>A.1.4. İç Kalite Güvencesi Mekanizmaları</w:t>
            </w:r>
          </w:p>
        </w:tc>
        <w:tc>
          <w:tcPr>
            <w:tcW w:w="3685" w:type="dxa"/>
            <w:vAlign w:val="center"/>
            <w:hideMark/>
          </w:tcPr>
          <w:p w:rsidR="004525AC" w:rsidRPr="004525AC" w:rsidRDefault="0080274D" w:rsidP="0080274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80274D">
              <w:rPr>
                <w:rFonts w:ascii="Palatino Linotype" w:eastAsia="Times New Roman" w:hAnsi="Palatino Linotype" w:cs="Calibri"/>
                <w:color w:val="000000" w:themeColor="text1"/>
                <w:kern w:val="0"/>
                <w:lang w:eastAsia="tr-TR"/>
              </w:rPr>
              <w:t>Birimde işleyen b</w:t>
            </w:r>
            <w:r w:rsidR="00357B97">
              <w:rPr>
                <w:rFonts w:ascii="Palatino Linotype" w:eastAsia="Times New Roman" w:hAnsi="Palatino Linotype" w:cs="Calibri"/>
                <w:color w:val="000000" w:themeColor="text1"/>
                <w:kern w:val="0"/>
                <w:lang w:eastAsia="tr-TR"/>
              </w:rPr>
              <w:t>ir kalite güvence mekanizması</w:t>
            </w:r>
            <w:r w:rsidRPr="0080274D">
              <w:rPr>
                <w:rFonts w:ascii="Palatino Linotype" w:eastAsia="Times New Roman" w:hAnsi="Palatino Linotype" w:cs="Calibri"/>
                <w:color w:val="000000" w:themeColor="text1"/>
                <w:kern w:val="0"/>
                <w:lang w:eastAsia="tr-TR"/>
              </w:rPr>
              <w:t xml:space="preserve"> bulunmaktadır.</w:t>
            </w:r>
          </w:p>
        </w:tc>
        <w:tc>
          <w:tcPr>
            <w:tcW w:w="3119" w:type="dxa"/>
            <w:vAlign w:val="center"/>
            <w:hideMark/>
          </w:tcPr>
          <w:p w:rsidR="004525AC" w:rsidRPr="004525AC"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PRODGİK</w:t>
            </w:r>
            <w:r w:rsidR="0080274D" w:rsidRPr="0080274D">
              <w:rPr>
                <w:rFonts w:ascii="Palatino Linotype" w:eastAsia="Times New Roman" w:hAnsi="Palatino Linotype" w:cs="Calibri"/>
                <w:color w:val="000000" w:themeColor="text1"/>
                <w:kern w:val="0"/>
                <w:lang w:eastAsia="tr-TR"/>
              </w:rPr>
              <w:t xml:space="preserve"> bünyesindeki Birim Kalite Komisyonunun güncellenme ihtiyacı</w:t>
            </w:r>
          </w:p>
        </w:tc>
        <w:tc>
          <w:tcPr>
            <w:tcW w:w="3402" w:type="dxa"/>
            <w:vAlign w:val="center"/>
            <w:hideMark/>
          </w:tcPr>
          <w:p w:rsidR="00BF4D91" w:rsidRPr="00BF4D91" w:rsidRDefault="004525AC"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sidR="00BF4D91" w:rsidRPr="00BF4D91">
              <w:rPr>
                <w:rFonts w:ascii="Palatino Linotype" w:eastAsia="Times New Roman" w:hAnsi="Palatino Linotype" w:cs="Calibri"/>
                <w:color w:val="000000" w:themeColor="text1"/>
                <w:kern w:val="0"/>
                <w:lang w:eastAsia="tr-TR"/>
              </w:rPr>
              <w:t>*Birim Kalite Komisyonunun Güncellenmesi</w:t>
            </w:r>
          </w:p>
          <w:p w:rsidR="00BF4D91" w:rsidRPr="00BF4D91"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F4D91">
              <w:rPr>
                <w:rFonts w:ascii="Palatino Linotype" w:eastAsia="Times New Roman" w:hAnsi="Palatino Linotype" w:cs="Calibri"/>
                <w:color w:val="000000" w:themeColor="text1"/>
                <w:kern w:val="0"/>
                <w:lang w:eastAsia="tr-TR"/>
              </w:rPr>
              <w:t>*202</w:t>
            </w:r>
            <w:r>
              <w:rPr>
                <w:rFonts w:ascii="Palatino Linotype" w:eastAsia="Times New Roman" w:hAnsi="Palatino Linotype" w:cs="Calibri"/>
                <w:color w:val="000000" w:themeColor="text1"/>
                <w:kern w:val="0"/>
                <w:lang w:eastAsia="tr-TR"/>
              </w:rPr>
              <w:t>5</w:t>
            </w:r>
            <w:r w:rsidRPr="00BF4D91">
              <w:rPr>
                <w:rFonts w:ascii="Palatino Linotype" w:eastAsia="Times New Roman" w:hAnsi="Palatino Linotype" w:cs="Calibri"/>
                <w:color w:val="000000" w:themeColor="text1"/>
                <w:kern w:val="0"/>
                <w:lang w:eastAsia="tr-TR"/>
              </w:rPr>
              <w:t xml:space="preserve"> PUKÖ temelli eylem planı</w:t>
            </w:r>
          </w:p>
          <w:p w:rsidR="00BF4D91" w:rsidRPr="00BF4D91"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F4D91">
              <w:rPr>
                <w:rFonts w:ascii="Palatino Linotype" w:eastAsia="Times New Roman" w:hAnsi="Palatino Linotype" w:cs="Calibri"/>
                <w:color w:val="000000" w:themeColor="text1"/>
                <w:kern w:val="0"/>
                <w:lang w:eastAsia="tr-TR"/>
              </w:rPr>
              <w:t>oluşturulup web sayfasında</w:t>
            </w:r>
          </w:p>
          <w:p w:rsidR="00BF4D91" w:rsidRPr="00BF4D91"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F4D91">
              <w:rPr>
                <w:rFonts w:ascii="Palatino Linotype" w:eastAsia="Times New Roman" w:hAnsi="Palatino Linotype" w:cs="Calibri"/>
                <w:color w:val="000000" w:themeColor="text1"/>
                <w:kern w:val="0"/>
                <w:lang w:eastAsia="tr-TR"/>
              </w:rPr>
              <w:t>yayınlanacaktır.</w:t>
            </w:r>
          </w:p>
          <w:p w:rsidR="00BF4D91" w:rsidRPr="00BF4D91"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F4D91">
              <w:rPr>
                <w:rFonts w:ascii="Palatino Linotype" w:eastAsia="Times New Roman" w:hAnsi="Palatino Linotype" w:cs="Calibri"/>
                <w:color w:val="000000" w:themeColor="text1"/>
                <w:kern w:val="0"/>
                <w:lang w:eastAsia="tr-TR"/>
              </w:rPr>
              <w:t>* Planlanan eylemler yıl boyunca</w:t>
            </w:r>
          </w:p>
          <w:p w:rsidR="00BF4D91" w:rsidRPr="00BF4D91"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F4D91">
              <w:rPr>
                <w:rFonts w:ascii="Palatino Linotype" w:eastAsia="Times New Roman" w:hAnsi="Palatino Linotype" w:cs="Calibri"/>
                <w:color w:val="000000" w:themeColor="text1"/>
                <w:kern w:val="0"/>
                <w:lang w:eastAsia="tr-TR"/>
              </w:rPr>
              <w:t>uygulanacaktır.</w:t>
            </w:r>
          </w:p>
          <w:p w:rsidR="00BF4D91" w:rsidRPr="00BF4D91"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F4D91">
              <w:rPr>
                <w:rFonts w:ascii="Palatino Linotype" w:eastAsia="Times New Roman" w:hAnsi="Palatino Linotype" w:cs="Calibri"/>
                <w:color w:val="000000" w:themeColor="text1"/>
                <w:kern w:val="0"/>
                <w:lang w:eastAsia="tr-TR"/>
              </w:rPr>
              <w:t>*Yıl sonunda eylemlerin etkililiği kontrol</w:t>
            </w:r>
          </w:p>
          <w:p w:rsidR="004525AC" w:rsidRPr="004525AC" w:rsidRDefault="00BF4D91"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F4D91">
              <w:rPr>
                <w:rFonts w:ascii="Palatino Linotype" w:eastAsia="Times New Roman" w:hAnsi="Palatino Linotype" w:cs="Calibri"/>
                <w:color w:val="000000" w:themeColor="text1"/>
                <w:kern w:val="0"/>
                <w:lang w:eastAsia="tr-TR"/>
              </w:rPr>
              <w:t>edilerek BİDR raporuna yansıtılacaktır.</w:t>
            </w:r>
          </w:p>
        </w:tc>
        <w:tc>
          <w:tcPr>
            <w:tcW w:w="3314" w:type="dxa"/>
            <w:vAlign w:val="center"/>
            <w:hideMark/>
          </w:tcPr>
          <w:p w:rsidR="001332AC" w:rsidRPr="001332AC" w:rsidRDefault="004525AC"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sidR="001332AC" w:rsidRPr="001332AC">
              <w:rPr>
                <w:rFonts w:ascii="Palatino Linotype" w:eastAsia="Times New Roman" w:hAnsi="Palatino Linotype" w:cs="Calibri"/>
                <w:color w:val="000000" w:themeColor="text1"/>
                <w:kern w:val="0"/>
                <w:lang w:eastAsia="tr-TR"/>
              </w:rPr>
              <w:t xml:space="preserve">*Birim Kalite Komisyonunun güncellenmesi sağalanacak, Kalite Koordinatörlüğüne resmi yazı ile bildirilecek ve </w:t>
            </w:r>
            <w:r w:rsidR="001332AC">
              <w:rPr>
                <w:rFonts w:ascii="Palatino Linotype" w:eastAsia="Times New Roman" w:hAnsi="Palatino Linotype" w:cs="Calibri"/>
                <w:color w:val="000000" w:themeColor="text1"/>
                <w:kern w:val="0"/>
                <w:lang w:eastAsia="tr-TR"/>
              </w:rPr>
              <w:t>PRODGİK</w:t>
            </w:r>
            <w:r w:rsidR="001332AC" w:rsidRPr="001332AC">
              <w:rPr>
                <w:rFonts w:ascii="Palatino Linotype" w:eastAsia="Times New Roman" w:hAnsi="Palatino Linotype" w:cs="Calibri"/>
                <w:color w:val="000000" w:themeColor="text1"/>
                <w:kern w:val="0"/>
                <w:lang w:eastAsia="tr-TR"/>
              </w:rPr>
              <w:t xml:space="preserve"> Web sayfasında yayınlanacaktır </w:t>
            </w:r>
            <w:r w:rsidR="001332AC" w:rsidRPr="00985D00">
              <w:rPr>
                <w:rFonts w:ascii="Palatino Linotype" w:eastAsia="Times New Roman" w:hAnsi="Palatino Linotype" w:cs="Calibri"/>
                <w:color w:val="000000" w:themeColor="text1"/>
                <w:kern w:val="0"/>
                <w:lang w:eastAsia="tr-TR"/>
              </w:rPr>
              <w:t>(</w:t>
            </w:r>
            <w:r w:rsidR="001332AC">
              <w:rPr>
                <w:rFonts w:ascii="Palatino Linotype" w:eastAsia="Times New Roman" w:hAnsi="Palatino Linotype" w:cs="Calibri"/>
                <w:color w:val="000000" w:themeColor="text1"/>
                <w:kern w:val="0"/>
                <w:lang w:eastAsia="tr-TR"/>
              </w:rPr>
              <w:t xml:space="preserve">Ağustos-Eylül </w:t>
            </w:r>
            <w:r w:rsidR="001332AC" w:rsidRPr="00985D00">
              <w:rPr>
                <w:rFonts w:ascii="Palatino Linotype" w:eastAsia="Times New Roman" w:hAnsi="Palatino Linotype" w:cs="Calibri"/>
                <w:color w:val="000000" w:themeColor="text1"/>
                <w:kern w:val="0"/>
                <w:lang w:eastAsia="tr-TR"/>
              </w:rPr>
              <w:t>202</w:t>
            </w:r>
            <w:r w:rsidR="001332AC">
              <w:rPr>
                <w:rFonts w:ascii="Palatino Linotype" w:eastAsia="Times New Roman" w:hAnsi="Palatino Linotype" w:cs="Calibri"/>
                <w:color w:val="000000" w:themeColor="text1"/>
                <w:kern w:val="0"/>
                <w:lang w:eastAsia="tr-TR"/>
              </w:rPr>
              <w:t>5</w:t>
            </w:r>
            <w:r w:rsidR="001332AC" w:rsidRPr="00985D00">
              <w:rPr>
                <w:rFonts w:ascii="Palatino Linotype" w:eastAsia="Times New Roman" w:hAnsi="Palatino Linotype" w:cs="Calibri"/>
                <w:color w:val="000000" w:themeColor="text1"/>
                <w:kern w:val="0"/>
                <w:lang w:eastAsia="tr-TR"/>
              </w:rPr>
              <w:t>).</w:t>
            </w:r>
          </w:p>
          <w:p w:rsidR="001332AC" w:rsidRPr="001332AC" w:rsidRDefault="001332AC"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1332AC">
              <w:rPr>
                <w:rFonts w:ascii="Palatino Linotype" w:eastAsia="Times New Roman" w:hAnsi="Palatino Linotype" w:cs="Calibri"/>
                <w:color w:val="000000" w:themeColor="text1"/>
                <w:kern w:val="0"/>
                <w:lang w:eastAsia="tr-TR"/>
              </w:rPr>
              <w:t>*PUKÖ temelli eylem planının hazırlanacak ve internet sayfasında yayınlanacaktır (</w:t>
            </w:r>
            <w:r>
              <w:rPr>
                <w:rFonts w:ascii="Palatino Linotype" w:eastAsia="Times New Roman" w:hAnsi="Palatino Linotype" w:cs="Calibri"/>
                <w:color w:val="000000" w:themeColor="text1"/>
                <w:kern w:val="0"/>
                <w:lang w:eastAsia="tr-TR"/>
              </w:rPr>
              <w:t>Ağustos</w:t>
            </w:r>
            <w:r w:rsidRPr="001332AC">
              <w:rPr>
                <w:rFonts w:ascii="Palatino Linotype" w:eastAsia="Times New Roman" w:hAnsi="Palatino Linotype" w:cs="Calibri"/>
                <w:color w:val="000000" w:themeColor="text1"/>
                <w:kern w:val="0"/>
                <w:lang w:eastAsia="tr-TR"/>
              </w:rPr>
              <w:t xml:space="preserve"> 202</w:t>
            </w:r>
            <w:r>
              <w:rPr>
                <w:rFonts w:ascii="Palatino Linotype" w:eastAsia="Times New Roman" w:hAnsi="Palatino Linotype" w:cs="Calibri"/>
                <w:color w:val="000000" w:themeColor="text1"/>
                <w:kern w:val="0"/>
                <w:lang w:eastAsia="tr-TR"/>
              </w:rPr>
              <w:t>5</w:t>
            </w:r>
            <w:r w:rsidRPr="001332AC">
              <w:rPr>
                <w:rFonts w:ascii="Palatino Linotype" w:eastAsia="Times New Roman" w:hAnsi="Palatino Linotype" w:cs="Calibri"/>
                <w:color w:val="000000" w:themeColor="text1"/>
                <w:kern w:val="0"/>
                <w:lang w:eastAsia="tr-TR"/>
              </w:rPr>
              <w:t>).</w:t>
            </w:r>
          </w:p>
          <w:p w:rsidR="001332AC" w:rsidRPr="001332AC" w:rsidRDefault="001332AC"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1332AC">
              <w:rPr>
                <w:rFonts w:ascii="Palatino Linotype" w:eastAsia="Times New Roman" w:hAnsi="Palatino Linotype" w:cs="Calibri"/>
                <w:color w:val="000000" w:themeColor="text1"/>
                <w:kern w:val="0"/>
                <w:lang w:eastAsia="tr-TR"/>
              </w:rPr>
              <w:t>*Planlanan eylemlerin uygulanması sağlanacaktır (Yıl</w:t>
            </w:r>
          </w:p>
          <w:p w:rsidR="001332AC" w:rsidRPr="001332AC" w:rsidRDefault="001332AC"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1332AC">
              <w:rPr>
                <w:rFonts w:ascii="Palatino Linotype" w:eastAsia="Times New Roman" w:hAnsi="Palatino Linotype" w:cs="Calibri"/>
                <w:color w:val="000000" w:themeColor="text1"/>
                <w:kern w:val="0"/>
                <w:lang w:eastAsia="tr-TR"/>
              </w:rPr>
              <w:t>Boyunca)</w:t>
            </w:r>
          </w:p>
          <w:p w:rsidR="004525AC" w:rsidRPr="004525AC" w:rsidRDefault="001332AC"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1332AC">
              <w:rPr>
                <w:rFonts w:ascii="Palatino Linotype" w:eastAsia="Times New Roman" w:hAnsi="Palatino Linotype" w:cs="Calibri"/>
                <w:color w:val="000000" w:themeColor="text1"/>
                <w:kern w:val="0"/>
                <w:lang w:eastAsia="tr-TR"/>
              </w:rPr>
              <w:t>*Eylemlerin etkinliğinin kontrolü yapılacak ve Gerçekleşme Raporu hazırlanacaktır (Aralık 202</w:t>
            </w:r>
            <w:r>
              <w:rPr>
                <w:rFonts w:ascii="Palatino Linotype" w:eastAsia="Times New Roman" w:hAnsi="Palatino Linotype" w:cs="Calibri"/>
                <w:color w:val="000000" w:themeColor="text1"/>
                <w:kern w:val="0"/>
                <w:lang w:eastAsia="tr-TR"/>
              </w:rPr>
              <w:t>5).</w:t>
            </w:r>
          </w:p>
        </w:tc>
        <w:tc>
          <w:tcPr>
            <w:tcW w:w="3317" w:type="dxa"/>
            <w:vAlign w:val="center"/>
            <w:hideMark/>
          </w:tcPr>
          <w:p w:rsidR="004525AC" w:rsidRPr="004525AC" w:rsidRDefault="00711586"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711586">
              <w:rPr>
                <w:rFonts w:ascii="Palatino Linotype" w:eastAsia="Times New Roman" w:hAnsi="Palatino Linotype" w:cs="Calibri"/>
                <w:color w:val="000000" w:themeColor="text1"/>
                <w:kern w:val="0"/>
                <w:lang w:eastAsia="tr-TR"/>
              </w:rPr>
              <w:t>Resmi yazı ve internet sitesinde yayınlana</w:t>
            </w:r>
            <w:r>
              <w:rPr>
                <w:rFonts w:ascii="Palatino Linotype" w:eastAsia="Times New Roman" w:hAnsi="Palatino Linotype" w:cs="Calibri"/>
                <w:color w:val="000000" w:themeColor="text1"/>
                <w:kern w:val="0"/>
                <w:lang w:eastAsia="tr-TR"/>
              </w:rPr>
              <w:t>n</w:t>
            </w:r>
            <w:r w:rsidRPr="00711586">
              <w:rPr>
                <w:rFonts w:ascii="Palatino Linotype" w:eastAsia="Times New Roman" w:hAnsi="Palatino Linotype" w:cs="Calibri"/>
                <w:color w:val="000000" w:themeColor="text1"/>
                <w:kern w:val="0"/>
                <w:lang w:eastAsia="tr-TR"/>
              </w:rPr>
              <w:t xml:space="preserve"> raporlarla kontrol edilecektir.</w:t>
            </w:r>
          </w:p>
        </w:tc>
        <w:tc>
          <w:tcPr>
            <w:tcW w:w="3570" w:type="dxa"/>
            <w:gridSpan w:val="3"/>
            <w:vAlign w:val="center"/>
            <w:hideMark/>
          </w:tcPr>
          <w:p w:rsidR="00711586" w:rsidRPr="00711586" w:rsidRDefault="00E423F0"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PRODGİK</w:t>
            </w:r>
            <w:r w:rsidR="00357B97">
              <w:rPr>
                <w:rFonts w:ascii="Palatino Linotype" w:eastAsia="Times New Roman" w:hAnsi="Palatino Linotype" w:cs="Calibri"/>
                <w:color w:val="000000" w:themeColor="text1"/>
                <w:kern w:val="0"/>
                <w:lang w:eastAsia="tr-TR"/>
              </w:rPr>
              <w:t xml:space="preserve"> </w:t>
            </w:r>
            <w:r>
              <w:rPr>
                <w:rFonts w:ascii="Palatino Linotype" w:eastAsia="Times New Roman" w:hAnsi="Palatino Linotype" w:cs="Calibri"/>
                <w:color w:val="000000" w:themeColor="text1"/>
                <w:kern w:val="0"/>
                <w:lang w:eastAsia="tr-TR"/>
              </w:rPr>
              <w:t xml:space="preserve">birimleri ile </w:t>
            </w:r>
            <w:r w:rsidR="00711586" w:rsidRPr="00711586">
              <w:rPr>
                <w:rFonts w:ascii="Palatino Linotype" w:eastAsia="Times New Roman" w:hAnsi="Palatino Linotype" w:cs="Calibri"/>
                <w:color w:val="000000" w:themeColor="text1"/>
                <w:kern w:val="0"/>
                <w:lang w:eastAsia="tr-TR"/>
              </w:rPr>
              <w:t>gerçekleştirilecek toplantıda 202</w:t>
            </w:r>
            <w:r>
              <w:rPr>
                <w:rFonts w:ascii="Palatino Linotype" w:eastAsia="Times New Roman" w:hAnsi="Palatino Linotype" w:cs="Calibri"/>
                <w:color w:val="000000" w:themeColor="text1"/>
                <w:kern w:val="0"/>
                <w:lang w:eastAsia="tr-TR"/>
              </w:rPr>
              <w:t>6</w:t>
            </w:r>
            <w:r w:rsidR="00711586" w:rsidRPr="00711586">
              <w:rPr>
                <w:rFonts w:ascii="Palatino Linotype" w:eastAsia="Times New Roman" w:hAnsi="Palatino Linotype" w:cs="Calibri"/>
                <w:color w:val="000000" w:themeColor="text1"/>
                <w:kern w:val="0"/>
                <w:lang w:eastAsia="tr-TR"/>
              </w:rPr>
              <w:t xml:space="preserve"> yılı için alınacak önlemler</w:t>
            </w:r>
          </w:p>
          <w:p w:rsidR="004525AC" w:rsidRPr="004525AC" w:rsidRDefault="00711586"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711586">
              <w:rPr>
                <w:rFonts w:ascii="Palatino Linotype" w:eastAsia="Times New Roman" w:hAnsi="Palatino Linotype" w:cs="Calibri"/>
                <w:color w:val="000000" w:themeColor="text1"/>
                <w:kern w:val="0"/>
                <w:lang w:eastAsia="tr-TR"/>
              </w:rPr>
              <w:t>planlanacaktır.</w:t>
            </w:r>
          </w:p>
        </w:tc>
        <w:tc>
          <w:tcPr>
            <w:tcW w:w="1296" w:type="dxa"/>
            <w:vAlign w:val="center"/>
            <w:hideMark/>
          </w:tcPr>
          <w:p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sidR="00D1584C">
              <w:rPr>
                <w:rFonts w:ascii="Palatino Linotype" w:eastAsia="Times New Roman" w:hAnsi="Palatino Linotype" w:cs="Calibri"/>
                <w:color w:val="000000" w:themeColor="text1"/>
                <w:kern w:val="0"/>
                <w:lang w:eastAsia="tr-TR"/>
              </w:rPr>
              <w:t>PRODGİK</w:t>
            </w:r>
          </w:p>
        </w:tc>
        <w:tc>
          <w:tcPr>
            <w:tcW w:w="1941" w:type="dxa"/>
            <w:vAlign w:val="center"/>
            <w:hideMark/>
          </w:tcPr>
          <w:p w:rsidR="004525AC" w:rsidRPr="004525AC" w:rsidRDefault="004525AC" w:rsidP="00DA0239">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sidR="00357B97">
              <w:rPr>
                <w:rFonts w:ascii="Palatino Linotype" w:eastAsia="Times New Roman" w:hAnsi="Palatino Linotype" w:cs="Calibri"/>
                <w:color w:val="000000" w:themeColor="text1"/>
                <w:kern w:val="0"/>
                <w:lang w:eastAsia="tr-TR"/>
              </w:rPr>
              <w:t>Tüm Birimler</w:t>
            </w:r>
          </w:p>
        </w:tc>
      </w:tr>
      <w:tr w:rsidR="00357B97" w:rsidRPr="0088621D" w:rsidTr="0021122F">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rsidR="00357B97" w:rsidRPr="004525AC" w:rsidRDefault="00357B97" w:rsidP="00B177C6">
            <w:pPr>
              <w:jc w:val="center"/>
              <w:rPr>
                <w:rFonts w:ascii="Palatino Linotype" w:eastAsia="Times New Roman" w:hAnsi="Palatino Linotype" w:cs="Calibri"/>
                <w:color w:val="000000" w:themeColor="text1"/>
                <w:kern w:val="0"/>
                <w:lang w:eastAsia="tr-TR"/>
              </w:rPr>
            </w:pPr>
          </w:p>
        </w:tc>
        <w:tc>
          <w:tcPr>
            <w:tcW w:w="2899" w:type="dxa"/>
            <w:hideMark/>
          </w:tcPr>
          <w:p w:rsidR="00357B97" w:rsidRPr="00B5300B" w:rsidRDefault="00357B97" w:rsidP="004525AC">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5300B">
              <w:rPr>
                <w:rFonts w:ascii="Palatino Linotype" w:eastAsia="Times New Roman" w:hAnsi="Palatino Linotype" w:cs="Calibri"/>
                <w:color w:val="000000" w:themeColor="text1"/>
                <w:kern w:val="0"/>
                <w:lang w:eastAsia="tr-TR"/>
              </w:rPr>
              <w:t>A.1.5. Kamuoyunu Bilgilendirme ve Hesap Verebilirlik</w:t>
            </w:r>
          </w:p>
        </w:tc>
        <w:tc>
          <w:tcPr>
            <w:tcW w:w="3685" w:type="dxa"/>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PRODGİK’i</w:t>
            </w:r>
            <w:r w:rsidRPr="00842809">
              <w:rPr>
                <w:rFonts w:ascii="Palatino Linotype" w:eastAsia="Times New Roman" w:hAnsi="Palatino Linotype" w:cs="Calibri"/>
                <w:color w:val="000000" w:themeColor="text1"/>
                <w:kern w:val="0"/>
                <w:lang w:eastAsia="tr-TR"/>
              </w:rPr>
              <w:t xml:space="preserve"> ilgilendiren haber, duyuru, eğitim vb işleyişler </w:t>
            </w:r>
            <w:r>
              <w:rPr>
                <w:rFonts w:ascii="Palatino Linotype" w:eastAsia="Times New Roman" w:hAnsi="Palatino Linotype" w:cs="Calibri"/>
                <w:color w:val="000000" w:themeColor="text1"/>
                <w:kern w:val="0"/>
                <w:lang w:eastAsia="tr-TR"/>
              </w:rPr>
              <w:t xml:space="preserve">resmi yazı ile EBYS üzerinden, </w:t>
            </w:r>
            <w:r w:rsidRPr="00842809">
              <w:rPr>
                <w:rFonts w:ascii="Palatino Linotype" w:eastAsia="Times New Roman" w:hAnsi="Palatino Linotype" w:cs="Calibri"/>
                <w:color w:val="000000" w:themeColor="text1"/>
                <w:kern w:val="0"/>
                <w:lang w:eastAsia="tr-TR"/>
              </w:rPr>
              <w:t xml:space="preserve">Web sayfamızdan, </w:t>
            </w:r>
            <w:r>
              <w:rPr>
                <w:rFonts w:ascii="Palatino Linotype" w:eastAsia="Times New Roman" w:hAnsi="Palatino Linotype" w:cs="Calibri"/>
                <w:color w:val="000000" w:themeColor="text1"/>
                <w:kern w:val="0"/>
                <w:lang w:eastAsia="tr-TR"/>
              </w:rPr>
              <w:t>sosyal medya hesaplarından duyurulmakta</w:t>
            </w:r>
            <w:r w:rsidRPr="00842809">
              <w:rPr>
                <w:rFonts w:ascii="Palatino Linotype" w:eastAsia="Times New Roman" w:hAnsi="Palatino Linotype" w:cs="Calibri"/>
                <w:color w:val="000000" w:themeColor="text1"/>
                <w:kern w:val="0"/>
                <w:lang w:eastAsia="tr-TR"/>
              </w:rPr>
              <w:t xml:space="preserve"> ve hazırlanan raporların şeffaf bir şekilde yayınlanmaktadır.</w:t>
            </w:r>
          </w:p>
        </w:tc>
        <w:tc>
          <w:tcPr>
            <w:tcW w:w="3119" w:type="dxa"/>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p>
        </w:tc>
        <w:tc>
          <w:tcPr>
            <w:tcW w:w="3402" w:type="dxa"/>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Proje duyuruları, PRODGİK</w:t>
            </w:r>
            <w:r w:rsidRPr="00C83967">
              <w:rPr>
                <w:rFonts w:ascii="Palatino Linotype" w:eastAsia="Times New Roman" w:hAnsi="Palatino Linotype" w:cs="Calibri"/>
                <w:color w:val="000000" w:themeColor="text1"/>
                <w:kern w:val="0"/>
                <w:lang w:eastAsia="tr-TR"/>
              </w:rPr>
              <w:t xml:space="preserve"> web sayfasında, </w:t>
            </w:r>
            <w:r>
              <w:rPr>
                <w:rFonts w:ascii="Palatino Linotype" w:eastAsia="Times New Roman" w:hAnsi="Palatino Linotype" w:cs="Calibri"/>
                <w:color w:val="000000" w:themeColor="text1"/>
                <w:kern w:val="0"/>
                <w:lang w:eastAsia="tr-TR"/>
              </w:rPr>
              <w:t>sosyal medyada ve</w:t>
            </w:r>
            <w:r w:rsidRPr="00C83967">
              <w:rPr>
                <w:rFonts w:ascii="Palatino Linotype" w:eastAsia="Times New Roman" w:hAnsi="Palatino Linotype" w:cs="Calibri"/>
                <w:color w:val="000000" w:themeColor="text1"/>
                <w:kern w:val="0"/>
                <w:lang w:eastAsia="tr-TR"/>
              </w:rPr>
              <w:t xml:space="preserve">ya resmi yazı ile </w:t>
            </w:r>
            <w:r>
              <w:rPr>
                <w:rFonts w:ascii="Palatino Linotype" w:eastAsia="Times New Roman" w:hAnsi="Palatino Linotype" w:cs="Calibri"/>
                <w:color w:val="000000" w:themeColor="text1"/>
                <w:kern w:val="0"/>
                <w:lang w:eastAsia="tr-TR"/>
              </w:rPr>
              <w:t xml:space="preserve">yıl </w:t>
            </w:r>
            <w:r w:rsidRPr="00C83967">
              <w:rPr>
                <w:rFonts w:ascii="Palatino Linotype" w:eastAsia="Times New Roman" w:hAnsi="Palatino Linotype" w:cs="Calibri"/>
                <w:color w:val="000000" w:themeColor="text1"/>
                <w:kern w:val="0"/>
                <w:lang w:eastAsia="tr-TR"/>
              </w:rPr>
              <w:t xml:space="preserve">boyunca </w:t>
            </w:r>
            <w:r>
              <w:rPr>
                <w:rFonts w:ascii="Palatino Linotype" w:eastAsia="Times New Roman" w:hAnsi="Palatino Linotype" w:cs="Calibri"/>
                <w:color w:val="000000" w:themeColor="text1"/>
                <w:kern w:val="0"/>
                <w:lang w:eastAsia="tr-TR"/>
              </w:rPr>
              <w:t>gerçekleştirilecektir</w:t>
            </w:r>
            <w:r w:rsidRPr="00C83967">
              <w:rPr>
                <w:rFonts w:ascii="Palatino Linotype" w:eastAsia="Times New Roman" w:hAnsi="Palatino Linotype" w:cs="Calibri"/>
                <w:color w:val="000000" w:themeColor="text1"/>
                <w:kern w:val="0"/>
                <w:lang w:eastAsia="tr-TR"/>
              </w:rPr>
              <w:t>.</w:t>
            </w:r>
          </w:p>
        </w:tc>
        <w:tc>
          <w:tcPr>
            <w:tcW w:w="3314" w:type="dxa"/>
            <w:vAlign w:val="center"/>
            <w:hideMark/>
          </w:tcPr>
          <w:p w:rsidR="00357B97" w:rsidRPr="00F05B8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sidRPr="00F05B8C">
              <w:rPr>
                <w:rFonts w:ascii="Palatino Linotype" w:eastAsia="Times New Roman" w:hAnsi="Palatino Linotype" w:cs="Calibri"/>
                <w:color w:val="000000" w:themeColor="text1"/>
                <w:kern w:val="0"/>
                <w:lang w:eastAsia="tr-TR"/>
              </w:rPr>
              <w:t xml:space="preserve">*Üniversitemiz geneline verilecek olan eğitimlere ilişkin takvim </w:t>
            </w:r>
            <w:r>
              <w:rPr>
                <w:rFonts w:ascii="Palatino Linotype" w:eastAsia="Times New Roman" w:hAnsi="Palatino Linotype" w:cs="Calibri"/>
                <w:color w:val="000000" w:themeColor="text1"/>
                <w:kern w:val="0"/>
                <w:lang w:eastAsia="tr-TR"/>
              </w:rPr>
              <w:t>proje çağrılarına göre oluşturulacaktır</w:t>
            </w:r>
            <w:r w:rsidRPr="00F05B8C">
              <w:rPr>
                <w:rFonts w:ascii="Palatino Linotype" w:eastAsia="Times New Roman" w:hAnsi="Palatino Linotype" w:cs="Calibri"/>
                <w:color w:val="000000" w:themeColor="text1"/>
                <w:kern w:val="0"/>
                <w:lang w:eastAsia="tr-TR"/>
              </w:rPr>
              <w:t xml:space="preserve"> ve </w:t>
            </w:r>
            <w:r>
              <w:rPr>
                <w:rFonts w:ascii="Palatino Linotype" w:eastAsia="Times New Roman" w:hAnsi="Palatino Linotype" w:cs="Calibri"/>
                <w:color w:val="000000" w:themeColor="text1"/>
                <w:kern w:val="0"/>
                <w:lang w:eastAsia="tr-TR"/>
              </w:rPr>
              <w:t>duyurusu gerçekleştirilecektir.</w:t>
            </w:r>
            <w:r w:rsidRPr="00F05B8C">
              <w:rPr>
                <w:rFonts w:ascii="Palatino Linotype" w:eastAsia="Times New Roman" w:hAnsi="Palatino Linotype" w:cs="Calibri"/>
                <w:color w:val="000000" w:themeColor="text1"/>
                <w:kern w:val="0"/>
                <w:lang w:eastAsia="tr-TR"/>
              </w:rPr>
              <w:t xml:space="preserve"> (Yıl boyunca). </w:t>
            </w:r>
          </w:p>
          <w:p w:rsidR="00357B97" w:rsidRPr="00F05B8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Pr="00F05B8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F05B8C">
              <w:rPr>
                <w:rFonts w:ascii="Palatino Linotype" w:eastAsia="Times New Roman" w:hAnsi="Palatino Linotype" w:cs="Calibri"/>
                <w:color w:val="000000" w:themeColor="text1"/>
                <w:kern w:val="0"/>
                <w:lang w:eastAsia="tr-TR"/>
              </w:rPr>
              <w:t>*Yapılan duyurular ve etkinlikler takip ve raporlanmak üzere not edilecektir (Yıl boyunca).</w:t>
            </w:r>
          </w:p>
          <w:p w:rsidR="00357B97" w:rsidRPr="00F05B8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F05B8C">
              <w:rPr>
                <w:rFonts w:ascii="Palatino Linotype" w:eastAsia="Times New Roman" w:hAnsi="Palatino Linotype" w:cs="Calibri"/>
                <w:color w:val="000000" w:themeColor="text1"/>
                <w:kern w:val="0"/>
                <w:lang w:eastAsia="tr-TR"/>
              </w:rPr>
              <w:t>*Yıl</w:t>
            </w:r>
            <w:r>
              <w:rPr>
                <w:rFonts w:ascii="Palatino Linotype" w:eastAsia="Times New Roman" w:hAnsi="Palatino Linotype" w:cs="Calibri"/>
                <w:color w:val="000000" w:themeColor="text1"/>
                <w:kern w:val="0"/>
                <w:lang w:eastAsia="tr-TR"/>
              </w:rPr>
              <w:t xml:space="preserve"> </w:t>
            </w:r>
            <w:r w:rsidRPr="00F05B8C">
              <w:rPr>
                <w:rFonts w:ascii="Palatino Linotype" w:eastAsia="Times New Roman" w:hAnsi="Palatino Linotype" w:cs="Calibri"/>
                <w:color w:val="000000" w:themeColor="text1"/>
                <w:kern w:val="0"/>
                <w:lang w:eastAsia="tr-TR"/>
              </w:rPr>
              <w:t>sonunda Birim Faaliyet Raporu ve Stratejik Plan Değerlendirme Raporu hazırlanacaktır (Ocak 202</w:t>
            </w:r>
            <w:r>
              <w:rPr>
                <w:rFonts w:ascii="Palatino Linotype" w:eastAsia="Times New Roman" w:hAnsi="Palatino Linotype" w:cs="Calibri"/>
                <w:color w:val="000000" w:themeColor="text1"/>
                <w:kern w:val="0"/>
                <w:lang w:eastAsia="tr-TR"/>
              </w:rPr>
              <w:t>6</w:t>
            </w:r>
            <w:r w:rsidRPr="00F05B8C">
              <w:rPr>
                <w:rFonts w:ascii="Palatino Linotype" w:eastAsia="Times New Roman" w:hAnsi="Palatino Linotype" w:cs="Calibri"/>
                <w:color w:val="000000" w:themeColor="text1"/>
                <w:kern w:val="0"/>
                <w:lang w:eastAsia="tr-TR"/>
              </w:rPr>
              <w:t>).</w:t>
            </w:r>
          </w:p>
        </w:tc>
        <w:tc>
          <w:tcPr>
            <w:tcW w:w="3317" w:type="dxa"/>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654AB">
              <w:rPr>
                <w:rFonts w:ascii="Palatino Linotype" w:eastAsia="Times New Roman" w:hAnsi="Palatino Linotype" w:cs="Calibri"/>
                <w:color w:val="000000" w:themeColor="text1"/>
                <w:kern w:val="0"/>
                <w:lang w:eastAsia="tr-TR"/>
              </w:rPr>
              <w:t>Yapılan duyuruların</w:t>
            </w:r>
            <w:r>
              <w:rPr>
                <w:rFonts w:ascii="Palatino Linotype" w:eastAsia="Times New Roman" w:hAnsi="Palatino Linotype" w:cs="Calibri"/>
                <w:color w:val="000000" w:themeColor="text1"/>
                <w:kern w:val="0"/>
                <w:lang w:eastAsia="tr-TR"/>
              </w:rPr>
              <w:t>,</w:t>
            </w:r>
            <w:r w:rsidRPr="00B654AB">
              <w:rPr>
                <w:rFonts w:ascii="Palatino Linotype" w:eastAsia="Times New Roman" w:hAnsi="Palatino Linotype" w:cs="Calibri"/>
                <w:color w:val="000000" w:themeColor="text1"/>
                <w:kern w:val="0"/>
                <w:lang w:eastAsia="tr-TR"/>
              </w:rPr>
              <w:t xml:space="preserve"> eğitimlerin organizasyonların kayıtları takip edilecektir. Birim Faaliyet Raporu ve Stratejik Plan Değerlendirme Raporu ile kontrol sağlanacaktır.</w:t>
            </w:r>
          </w:p>
        </w:tc>
        <w:tc>
          <w:tcPr>
            <w:tcW w:w="3570" w:type="dxa"/>
            <w:gridSpan w:val="3"/>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654AB">
              <w:rPr>
                <w:rFonts w:ascii="Palatino Linotype" w:eastAsia="Times New Roman" w:hAnsi="Palatino Linotype" w:cs="Calibri"/>
                <w:color w:val="000000" w:themeColor="text1"/>
                <w:kern w:val="0"/>
                <w:lang w:eastAsia="tr-TR"/>
              </w:rPr>
              <w:t>Hedef</w:t>
            </w:r>
            <w:r>
              <w:rPr>
                <w:rFonts w:ascii="Palatino Linotype" w:eastAsia="Times New Roman" w:hAnsi="Palatino Linotype" w:cs="Calibri"/>
                <w:color w:val="000000" w:themeColor="text1"/>
                <w:kern w:val="0"/>
                <w:lang w:eastAsia="tr-TR"/>
              </w:rPr>
              <w:t xml:space="preserve">lerin gerçekleşmemesi durumunda </w:t>
            </w:r>
            <w:r w:rsidRPr="00B654AB">
              <w:rPr>
                <w:rFonts w:ascii="Palatino Linotype" w:eastAsia="Times New Roman" w:hAnsi="Palatino Linotype" w:cs="Calibri"/>
                <w:color w:val="000000" w:themeColor="text1"/>
                <w:kern w:val="0"/>
                <w:lang w:eastAsia="tr-TR"/>
              </w:rPr>
              <w:t>bir</w:t>
            </w:r>
            <w:r>
              <w:rPr>
                <w:rFonts w:ascii="Palatino Linotype" w:eastAsia="Times New Roman" w:hAnsi="Palatino Linotype" w:cs="Calibri"/>
                <w:color w:val="000000" w:themeColor="text1"/>
                <w:kern w:val="0"/>
                <w:lang w:eastAsia="tr-TR"/>
              </w:rPr>
              <w:t xml:space="preserve"> sonraki eylem planında gerekli </w:t>
            </w:r>
            <w:r w:rsidRPr="00B654AB">
              <w:rPr>
                <w:rFonts w:ascii="Palatino Linotype" w:eastAsia="Times New Roman" w:hAnsi="Palatino Linotype" w:cs="Calibri"/>
                <w:color w:val="000000" w:themeColor="text1"/>
                <w:kern w:val="0"/>
                <w:lang w:eastAsia="tr-TR"/>
              </w:rPr>
              <w:t>eylemler planlanacaktır.</w:t>
            </w:r>
          </w:p>
        </w:tc>
        <w:tc>
          <w:tcPr>
            <w:tcW w:w="1296" w:type="dxa"/>
            <w:vAlign w:val="center"/>
            <w:hideMark/>
          </w:tcPr>
          <w:p w:rsidR="00357B97" w:rsidRPr="004525AC" w:rsidRDefault="00357B97" w:rsidP="00DA0239">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Pr>
                <w:rFonts w:ascii="Palatino Linotype" w:eastAsia="Times New Roman" w:hAnsi="Palatino Linotype" w:cs="Calibri"/>
                <w:color w:val="000000" w:themeColor="text1"/>
                <w:kern w:val="0"/>
                <w:lang w:eastAsia="tr-TR"/>
              </w:rPr>
              <w:t>PRODGİK</w:t>
            </w:r>
          </w:p>
        </w:tc>
        <w:tc>
          <w:tcPr>
            <w:tcW w:w="1941" w:type="dxa"/>
            <w:hideMark/>
          </w:tcPr>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pPr>
            <w:r w:rsidRPr="00774465">
              <w:rPr>
                <w:rFonts w:ascii="Palatino Linotype" w:eastAsia="Times New Roman" w:hAnsi="Palatino Linotype" w:cs="Calibri"/>
                <w:color w:val="000000" w:themeColor="text1"/>
                <w:kern w:val="0"/>
                <w:lang w:eastAsia="tr-TR"/>
              </w:rPr>
              <w:t>Tüm Birimler</w:t>
            </w:r>
          </w:p>
        </w:tc>
      </w:tr>
      <w:tr w:rsidR="00357B97" w:rsidRPr="0088621D" w:rsidTr="0021122F">
        <w:trPr>
          <w:trHeight w:val="566"/>
        </w:trPr>
        <w:tc>
          <w:tcPr>
            <w:cnfStyle w:val="001000000000" w:firstRow="0" w:lastRow="0" w:firstColumn="1" w:lastColumn="0" w:oddVBand="0" w:evenVBand="0" w:oddHBand="0" w:evenHBand="0" w:firstRowFirstColumn="0" w:firstRowLastColumn="0" w:lastRowFirstColumn="0" w:lastRowLastColumn="0"/>
            <w:tcW w:w="2060" w:type="dxa"/>
            <w:vMerge w:val="restart"/>
            <w:vAlign w:val="center"/>
            <w:hideMark/>
          </w:tcPr>
          <w:p w:rsidR="00357B97" w:rsidRPr="004525AC" w:rsidRDefault="00357B97" w:rsidP="000D18ED">
            <w:pPr>
              <w:jc w:val="cente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A.2. Misyon ve Stratejik Amaçlar</w:t>
            </w:r>
          </w:p>
        </w:tc>
        <w:tc>
          <w:tcPr>
            <w:tcW w:w="2899" w:type="dxa"/>
            <w:hideMark/>
          </w:tcPr>
          <w:p w:rsidR="00357B97" w:rsidRPr="00B5300B" w:rsidRDefault="00357B97" w:rsidP="000D18ED">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5300B">
              <w:rPr>
                <w:rFonts w:ascii="Palatino Linotype" w:eastAsia="Times New Roman" w:hAnsi="Palatino Linotype" w:cs="Calibri"/>
                <w:color w:val="000000" w:themeColor="text1"/>
                <w:kern w:val="0"/>
                <w:lang w:eastAsia="tr-TR"/>
              </w:rPr>
              <w:t>A.2.1. Misyon, Vizyon ve Politikalar</w:t>
            </w:r>
          </w:p>
        </w:tc>
        <w:tc>
          <w:tcPr>
            <w:tcW w:w="3685" w:type="dxa"/>
            <w:vAlign w:val="center"/>
            <w:hideMark/>
          </w:tcPr>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781A69">
              <w:rPr>
                <w:rFonts w:ascii="Palatino Linotype" w:eastAsia="Times New Roman" w:hAnsi="Palatino Linotype" w:cs="Calibri"/>
                <w:color w:val="000000" w:themeColor="text1"/>
                <w:kern w:val="0"/>
                <w:lang w:eastAsia="tr-TR"/>
              </w:rPr>
              <w:t>Birimimizde yürütülen tüm</w:t>
            </w:r>
            <w:r>
              <w:rPr>
                <w:rFonts w:ascii="Palatino Linotype" w:eastAsia="Times New Roman" w:hAnsi="Palatino Linotype" w:cs="Calibri"/>
                <w:color w:val="000000" w:themeColor="text1"/>
                <w:kern w:val="0"/>
                <w:lang w:eastAsia="tr-TR"/>
              </w:rPr>
              <w:t xml:space="preserve"> s</w:t>
            </w:r>
            <w:r w:rsidRPr="00781A69">
              <w:rPr>
                <w:rFonts w:ascii="Palatino Linotype" w:eastAsia="Times New Roman" w:hAnsi="Palatino Linotype" w:cs="Calibri"/>
                <w:color w:val="000000" w:themeColor="text1"/>
                <w:kern w:val="0"/>
                <w:lang w:eastAsia="tr-TR"/>
              </w:rPr>
              <w:t>üreçler</w:t>
            </w:r>
            <w:r>
              <w:rPr>
                <w:rFonts w:ascii="Palatino Linotype" w:eastAsia="Times New Roman" w:hAnsi="Palatino Linotype" w:cs="Calibri"/>
                <w:color w:val="000000" w:themeColor="text1"/>
                <w:kern w:val="0"/>
                <w:lang w:eastAsia="tr-TR"/>
              </w:rPr>
              <w:t xml:space="preserve"> üniversitemiz misyon, vizyon ve stratejik planı çerçevesinde </w:t>
            </w:r>
            <w:r w:rsidRPr="00781A69">
              <w:rPr>
                <w:rFonts w:ascii="Palatino Linotype" w:eastAsia="Times New Roman" w:hAnsi="Palatino Linotype" w:cs="Calibri"/>
                <w:color w:val="000000" w:themeColor="text1"/>
                <w:kern w:val="0"/>
                <w:lang w:eastAsia="tr-TR"/>
              </w:rPr>
              <w:t>uygulanmaktadır.</w:t>
            </w:r>
          </w:p>
        </w:tc>
        <w:tc>
          <w:tcPr>
            <w:tcW w:w="3119" w:type="dxa"/>
            <w:vAlign w:val="center"/>
            <w:hideMark/>
          </w:tcPr>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p>
        </w:tc>
        <w:tc>
          <w:tcPr>
            <w:tcW w:w="3402" w:type="dxa"/>
            <w:vAlign w:val="center"/>
            <w:hideMark/>
          </w:tcPr>
          <w:p w:rsidR="00357B97"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 xml:space="preserve">*Birimimiz faaliyetleri üniversitemiz tarafından hazırlanmış ve ilan edilmiş 2025-2029 Stratejik Planı doğrultusunda gerçekleştirilecektir. </w:t>
            </w:r>
          </w:p>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*Birimimizde yeni başlayacak personel olduğun bu konuda bilgilendirme yapılacaktır.</w:t>
            </w:r>
          </w:p>
        </w:tc>
        <w:tc>
          <w:tcPr>
            <w:tcW w:w="3314" w:type="dxa"/>
            <w:vAlign w:val="center"/>
            <w:hideMark/>
          </w:tcPr>
          <w:p w:rsidR="00357B97" w:rsidRPr="004121E2"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121E2">
              <w:rPr>
                <w:rFonts w:ascii="Palatino Linotype" w:hAnsi="Palatino Linotype" w:cs="Calibri"/>
                <w:color w:val="000000"/>
              </w:rPr>
              <w:t xml:space="preserve">*Koordinatör tarafından Misyon, Vizyon ve </w:t>
            </w:r>
            <w:r w:rsidRPr="004121E2">
              <w:rPr>
                <w:rFonts w:ascii="Palatino Linotype" w:eastAsia="Times New Roman" w:hAnsi="Palatino Linotype" w:cs="Calibri"/>
                <w:color w:val="000000" w:themeColor="text1"/>
                <w:kern w:val="0"/>
                <w:lang w:eastAsia="tr-TR"/>
              </w:rPr>
              <w:t xml:space="preserve">2025-2029 Stratejik Planı doğrultusunda hizmet verilip verilmediği, </w:t>
            </w:r>
            <w:r w:rsidRPr="004121E2">
              <w:rPr>
                <w:rFonts w:ascii="Palatino Linotype" w:hAnsi="Palatino Linotype" w:cs="Calibri"/>
                <w:color w:val="000000"/>
              </w:rPr>
              <w:t xml:space="preserve"> uyum eğitim tutanakları, toplantı tutanakları kontrol edilecektir.</w:t>
            </w:r>
          </w:p>
        </w:tc>
        <w:tc>
          <w:tcPr>
            <w:tcW w:w="3317" w:type="dxa"/>
            <w:vAlign w:val="center"/>
            <w:hideMark/>
          </w:tcPr>
          <w:p w:rsidR="00357B97" w:rsidRPr="00D45F26"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hAnsi="Palatino Linotype" w:cs="Calibri"/>
                <w:color w:val="000000"/>
              </w:rPr>
            </w:pPr>
            <w:r w:rsidRPr="00D45F26">
              <w:rPr>
                <w:rFonts w:ascii="Palatino Linotype" w:hAnsi="Palatino Linotype" w:cs="Calibri"/>
                <w:color w:val="000000"/>
              </w:rPr>
              <w:t>* Web sayfasında misyon, vizyon ve politikaların görünürlüğü ve</w:t>
            </w:r>
          </w:p>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D45F26">
              <w:rPr>
                <w:rFonts w:ascii="Palatino Linotype" w:hAnsi="Palatino Linotype" w:cs="Calibri"/>
                <w:color w:val="000000"/>
              </w:rPr>
              <w:t>uygulanması sağlanacaktır.</w:t>
            </w:r>
          </w:p>
        </w:tc>
        <w:tc>
          <w:tcPr>
            <w:tcW w:w="3570" w:type="dxa"/>
            <w:gridSpan w:val="3"/>
            <w:vAlign w:val="center"/>
            <w:hideMark/>
          </w:tcPr>
          <w:p w:rsidR="00357B97" w:rsidRPr="00D45F26"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D45F26">
              <w:rPr>
                <w:rFonts w:ascii="Palatino Linotype" w:hAnsi="Palatino Linotype" w:cs="Calibri"/>
                <w:color w:val="000000"/>
              </w:rPr>
              <w:t xml:space="preserve">Hedefin gerçekleşmemesi durumunda </w:t>
            </w:r>
            <w:r>
              <w:rPr>
                <w:rFonts w:ascii="Palatino Linotype" w:hAnsi="Palatino Linotype" w:cs="Calibri"/>
                <w:color w:val="000000"/>
              </w:rPr>
              <w:t>PRODGİK</w:t>
            </w:r>
            <w:r w:rsidRPr="00D45F26">
              <w:rPr>
                <w:rFonts w:ascii="Palatino Linotype" w:hAnsi="Palatino Linotype" w:cs="Calibri"/>
                <w:color w:val="000000"/>
              </w:rPr>
              <w:t xml:space="preserve"> tarafından yapılacak toplantılarda gündeme getirilecektir.</w:t>
            </w:r>
          </w:p>
        </w:tc>
        <w:tc>
          <w:tcPr>
            <w:tcW w:w="1296" w:type="dxa"/>
            <w:hideMark/>
          </w:tcPr>
          <w:p w:rsidR="00357B97" w:rsidRDefault="00357B97" w:rsidP="000D18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0D18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0D18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Pr="004525AC" w:rsidRDefault="00357B97" w:rsidP="000D18ED">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894284">
              <w:rPr>
                <w:rFonts w:ascii="Palatino Linotype" w:eastAsia="Times New Roman" w:hAnsi="Palatino Linotype" w:cs="Calibri"/>
                <w:color w:val="000000" w:themeColor="text1"/>
                <w:kern w:val="0"/>
                <w:lang w:eastAsia="tr-TR"/>
              </w:rPr>
              <w:t>PRODGİK</w:t>
            </w:r>
          </w:p>
        </w:tc>
        <w:tc>
          <w:tcPr>
            <w:tcW w:w="1941" w:type="dxa"/>
            <w:hideMark/>
          </w:tcPr>
          <w:p w:rsidR="00357B97" w:rsidRDefault="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000000" w:firstRow="0" w:lastRow="0" w:firstColumn="0" w:lastColumn="0" w:oddVBand="0" w:evenVBand="0" w:oddHBand="0" w:evenHBand="0" w:firstRowFirstColumn="0" w:firstRowLastColumn="0" w:lastRowFirstColumn="0" w:lastRowLastColumn="0"/>
            </w:pPr>
            <w:r w:rsidRPr="00774465">
              <w:rPr>
                <w:rFonts w:ascii="Palatino Linotype" w:eastAsia="Times New Roman" w:hAnsi="Palatino Linotype" w:cs="Calibri"/>
                <w:color w:val="000000" w:themeColor="text1"/>
                <w:kern w:val="0"/>
                <w:lang w:eastAsia="tr-TR"/>
              </w:rPr>
              <w:t>Tüm Birimler</w:t>
            </w:r>
          </w:p>
        </w:tc>
      </w:tr>
      <w:tr w:rsidR="00357B97" w:rsidRPr="0088621D" w:rsidTr="0021122F">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2060" w:type="dxa"/>
            <w:vMerge/>
            <w:vAlign w:val="center"/>
            <w:hideMark/>
          </w:tcPr>
          <w:p w:rsidR="00357B97" w:rsidRPr="004525AC" w:rsidRDefault="00357B97" w:rsidP="00F729F6">
            <w:pPr>
              <w:jc w:val="center"/>
              <w:rPr>
                <w:rFonts w:ascii="Palatino Linotype" w:eastAsia="Times New Roman" w:hAnsi="Palatino Linotype" w:cs="Calibri"/>
                <w:color w:val="000000" w:themeColor="text1"/>
                <w:kern w:val="0"/>
                <w:lang w:eastAsia="tr-TR"/>
              </w:rPr>
            </w:pPr>
          </w:p>
        </w:tc>
        <w:tc>
          <w:tcPr>
            <w:tcW w:w="2899" w:type="dxa"/>
            <w:hideMark/>
          </w:tcPr>
          <w:p w:rsidR="00357B97" w:rsidRPr="00B5300B" w:rsidRDefault="00357B97" w:rsidP="00F729F6">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5300B">
              <w:rPr>
                <w:rFonts w:ascii="Palatino Linotype" w:eastAsia="Times New Roman" w:hAnsi="Palatino Linotype" w:cs="Calibri"/>
                <w:color w:val="000000" w:themeColor="text1"/>
                <w:kern w:val="0"/>
                <w:lang w:eastAsia="tr-TR"/>
              </w:rPr>
              <w:t>A.2.3. Performans Yönetimi</w:t>
            </w:r>
          </w:p>
        </w:tc>
        <w:tc>
          <w:tcPr>
            <w:tcW w:w="3685" w:type="dxa"/>
            <w:vAlign w:val="center"/>
            <w:hideMark/>
          </w:tcPr>
          <w:p w:rsidR="00357B97" w:rsidRPr="00F729F6"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F729F6">
              <w:rPr>
                <w:rFonts w:ascii="Palatino Linotype" w:hAnsi="Palatino Linotype" w:cs="Calibri"/>
                <w:color w:val="000000"/>
              </w:rPr>
              <w:t xml:space="preserve">Birimin Performans Yönetimi, Birim Faaliyet Raporlarıyla kontrol edilmektedir. Hazırlanan bu raporlar birim performans yönetimi ve takibinin önemli bir göstergesidir.  </w:t>
            </w:r>
          </w:p>
        </w:tc>
        <w:tc>
          <w:tcPr>
            <w:tcW w:w="3119" w:type="dxa"/>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Cambria" w:hAnsi="Cambria" w:cs="Calibri"/>
                <w:color w:val="000000"/>
              </w:rPr>
              <w:t> </w:t>
            </w:r>
          </w:p>
        </w:tc>
        <w:tc>
          <w:tcPr>
            <w:tcW w:w="3402" w:type="dxa"/>
            <w:vAlign w:val="center"/>
            <w:hideMark/>
          </w:tcPr>
          <w:p w:rsidR="00357B97" w:rsidRPr="00AF1366"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AF1366">
              <w:rPr>
                <w:rFonts w:ascii="Palatino Linotype" w:hAnsi="Palatino Linotype" w:cs="Calibri"/>
                <w:color w:val="000000"/>
              </w:rPr>
              <w:t xml:space="preserve">*Birimimizin performansına yönelik Stratejik </w:t>
            </w:r>
            <w:r>
              <w:rPr>
                <w:rFonts w:ascii="Palatino Linotype" w:eastAsia="Times New Roman" w:hAnsi="Palatino Linotype" w:cs="Calibri"/>
                <w:color w:val="000000" w:themeColor="text1"/>
                <w:kern w:val="0"/>
                <w:lang w:eastAsia="tr-TR"/>
              </w:rPr>
              <w:t>Planı doğrultusunda</w:t>
            </w:r>
            <w:r w:rsidRPr="00AF1366">
              <w:rPr>
                <w:rFonts w:ascii="Palatino Linotype" w:hAnsi="Palatino Linotype" w:cs="Calibri"/>
                <w:color w:val="000000"/>
              </w:rPr>
              <w:t xml:space="preserve"> yılda </w:t>
            </w:r>
            <w:r>
              <w:rPr>
                <w:rFonts w:ascii="Palatino Linotype" w:hAnsi="Palatino Linotype" w:cs="Calibri"/>
                <w:color w:val="000000"/>
              </w:rPr>
              <w:t>bir</w:t>
            </w:r>
            <w:r w:rsidRPr="00AF1366">
              <w:rPr>
                <w:rFonts w:ascii="Palatino Linotype" w:hAnsi="Palatino Linotype" w:cs="Calibri"/>
                <w:color w:val="000000"/>
              </w:rPr>
              <w:t xml:space="preserve"> kez değerlendirme yapılması planlanmaktadır.</w:t>
            </w:r>
          </w:p>
        </w:tc>
        <w:tc>
          <w:tcPr>
            <w:tcW w:w="3314" w:type="dxa"/>
            <w:vAlign w:val="center"/>
            <w:hideMark/>
          </w:tcPr>
          <w:p w:rsidR="00357B97" w:rsidRPr="00FF5E8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FF5E8C">
              <w:rPr>
                <w:rFonts w:ascii="Palatino Linotype" w:hAnsi="Palatino Linotype" w:cs="Calibri"/>
                <w:color w:val="000000"/>
              </w:rPr>
              <w:t xml:space="preserve">*Stratejik Hedef ve Göstergelerin izlemesinin yapılması ve sonuçlarına göre eksikliklerin tamamlanması için yeni planların yapılması </w:t>
            </w:r>
            <w:r w:rsidRPr="00FF5E8C">
              <w:rPr>
                <w:rFonts w:ascii="Palatino Linotype" w:hAnsi="Palatino Linotype" w:cs="Calibri"/>
                <w:b/>
                <w:bCs/>
                <w:color w:val="000000"/>
              </w:rPr>
              <w:t xml:space="preserve">(Aralık 2025) </w:t>
            </w:r>
            <w:r w:rsidRPr="00FF5E8C">
              <w:rPr>
                <w:rFonts w:ascii="Palatino Linotype" w:hAnsi="Palatino Linotype" w:cs="Calibri"/>
                <w:color w:val="000000"/>
              </w:rPr>
              <w:br/>
            </w:r>
            <w:r w:rsidRPr="00FF5E8C">
              <w:rPr>
                <w:rFonts w:ascii="Palatino Linotype" w:hAnsi="Palatino Linotype" w:cs="Calibri"/>
                <w:color w:val="000000"/>
              </w:rPr>
              <w:br/>
              <w:t xml:space="preserve">*Stratejik Hedef ve Göstergelere yönelik değerlendirme raporunun hazırlanıp yayınlanması </w:t>
            </w:r>
            <w:r w:rsidRPr="00FF5E8C">
              <w:rPr>
                <w:rFonts w:ascii="Palatino Linotype" w:hAnsi="Palatino Linotype" w:cs="Calibri"/>
                <w:b/>
                <w:bCs/>
                <w:color w:val="000000"/>
              </w:rPr>
              <w:t>(Ocak 2026)</w:t>
            </w:r>
          </w:p>
        </w:tc>
        <w:tc>
          <w:tcPr>
            <w:tcW w:w="3317" w:type="dxa"/>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Cambria" w:hAnsi="Cambria" w:cs="Calibri"/>
                <w:color w:val="000000"/>
              </w:rPr>
              <w:t>*İlgili raporların ve planlamaların oluşturulması (Birim Faaliyet Raporlarının</w:t>
            </w:r>
            <w:r>
              <w:rPr>
                <w:rFonts w:ascii="Cambria" w:hAnsi="Cambria" w:cs="Calibri"/>
                <w:color w:val="000000"/>
              </w:rPr>
              <w:br/>
              <w:t>hazırlanması)</w:t>
            </w:r>
          </w:p>
        </w:tc>
        <w:tc>
          <w:tcPr>
            <w:tcW w:w="3570" w:type="dxa"/>
            <w:gridSpan w:val="3"/>
            <w:vAlign w:val="center"/>
            <w:hideMark/>
          </w:tcPr>
          <w:p w:rsidR="00357B97" w:rsidRPr="004525AC" w:rsidRDefault="00357B97" w:rsidP="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Cambria" w:hAnsi="Cambria" w:cs="Calibri"/>
                <w:color w:val="000000"/>
              </w:rPr>
              <w:t xml:space="preserve">*Birim faaliyet raporlarında hedeflere yine de ulaşılamaması durumunda, koordinatör ve koordinatör yardımcıları bir araya gelerek önlemler alacaktır. </w:t>
            </w:r>
          </w:p>
        </w:tc>
        <w:tc>
          <w:tcPr>
            <w:tcW w:w="1296" w:type="dxa"/>
            <w:hideMark/>
          </w:tcPr>
          <w:p w:rsidR="00357B97" w:rsidRDefault="00357B97" w:rsidP="00F729F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F729F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F729F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F729F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F729F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Pr="004525AC" w:rsidRDefault="00357B97" w:rsidP="00F729F6">
            <w:pPr>
              <w:jc w:val="both"/>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894284">
              <w:rPr>
                <w:rFonts w:ascii="Palatino Linotype" w:eastAsia="Times New Roman" w:hAnsi="Palatino Linotype" w:cs="Calibri"/>
                <w:color w:val="000000" w:themeColor="text1"/>
                <w:kern w:val="0"/>
                <w:lang w:eastAsia="tr-TR"/>
              </w:rPr>
              <w:t>PRODGİK</w:t>
            </w:r>
          </w:p>
        </w:tc>
        <w:tc>
          <w:tcPr>
            <w:tcW w:w="1941" w:type="dxa"/>
            <w:hideMark/>
          </w:tcPr>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100000" w:firstRow="0" w:lastRow="0" w:firstColumn="0" w:lastColumn="0" w:oddVBand="0" w:evenVBand="0" w:oddHBand="1" w:evenHBand="0" w:firstRowFirstColumn="0" w:firstRowLastColumn="0" w:lastRowFirstColumn="0" w:lastRowLastColumn="0"/>
            </w:pPr>
            <w:r w:rsidRPr="00774465">
              <w:rPr>
                <w:rFonts w:ascii="Palatino Linotype" w:eastAsia="Times New Roman" w:hAnsi="Palatino Linotype" w:cs="Calibri"/>
                <w:color w:val="000000" w:themeColor="text1"/>
                <w:kern w:val="0"/>
                <w:lang w:eastAsia="tr-TR"/>
              </w:rPr>
              <w:t>Tüm Birimler</w:t>
            </w:r>
          </w:p>
        </w:tc>
      </w:tr>
      <w:tr w:rsidR="00357B97" w:rsidRPr="0088621D" w:rsidTr="0021122F">
        <w:trPr>
          <w:trHeight w:val="566"/>
        </w:trPr>
        <w:tc>
          <w:tcPr>
            <w:cnfStyle w:val="001000000000" w:firstRow="0" w:lastRow="0" w:firstColumn="1" w:lastColumn="0" w:oddVBand="0" w:evenVBand="0" w:oddHBand="0" w:evenHBand="0" w:firstRowFirstColumn="0" w:firstRowLastColumn="0" w:lastRowFirstColumn="0" w:lastRowLastColumn="0"/>
            <w:tcW w:w="2060" w:type="dxa"/>
            <w:shd w:val="clear" w:color="auto" w:fill="auto"/>
            <w:vAlign w:val="center"/>
            <w:hideMark/>
          </w:tcPr>
          <w:p w:rsidR="00357B97" w:rsidRPr="004525AC" w:rsidRDefault="00357B97" w:rsidP="00D1584C">
            <w:pPr>
              <w:jc w:val="cente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A.4. Paydaş Katılımı</w:t>
            </w:r>
          </w:p>
        </w:tc>
        <w:tc>
          <w:tcPr>
            <w:tcW w:w="2899" w:type="dxa"/>
            <w:hideMark/>
          </w:tcPr>
          <w:p w:rsidR="00357B97" w:rsidRPr="00B5300B" w:rsidRDefault="00357B97" w:rsidP="00D1584C">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B5300B">
              <w:rPr>
                <w:rFonts w:ascii="Palatino Linotype" w:eastAsia="Times New Roman" w:hAnsi="Palatino Linotype" w:cs="Calibri"/>
                <w:color w:val="000000" w:themeColor="text1"/>
                <w:kern w:val="0"/>
                <w:lang w:eastAsia="tr-TR"/>
              </w:rPr>
              <w:t>A.4.1. İç ve Dış Paydaş Katılımı</w:t>
            </w:r>
          </w:p>
        </w:tc>
        <w:tc>
          <w:tcPr>
            <w:tcW w:w="3685" w:type="dxa"/>
            <w:vAlign w:val="center"/>
            <w:hideMark/>
          </w:tcPr>
          <w:p w:rsidR="00357B97"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Pr>
                <w:rFonts w:ascii="Palatino Linotype" w:eastAsia="Times New Roman" w:hAnsi="Palatino Linotype" w:cs="Calibri"/>
                <w:color w:val="000000" w:themeColor="text1"/>
                <w:kern w:val="0"/>
                <w:lang w:eastAsia="tr-TR"/>
              </w:rPr>
              <w:t>*Birimimizde yer alan akademik birim proje komisyonları iç paydaşların katkısını göstermektedir.</w:t>
            </w:r>
          </w:p>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Pr>
                <w:rFonts w:ascii="Palatino Linotype" w:eastAsia="Times New Roman" w:hAnsi="Palatino Linotype" w:cs="Calibri"/>
                <w:color w:val="000000" w:themeColor="text1"/>
                <w:kern w:val="0"/>
                <w:lang w:eastAsia="tr-TR"/>
              </w:rPr>
              <w:t>* Birimiz tarafından gerçekleştirilen proje yazım eğitimlerinde dış paydaş katılımına öncelik verilmektedir.</w:t>
            </w:r>
          </w:p>
        </w:tc>
        <w:tc>
          <w:tcPr>
            <w:tcW w:w="3119" w:type="dxa"/>
            <w:vAlign w:val="center"/>
            <w:hideMark/>
          </w:tcPr>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p>
        </w:tc>
        <w:tc>
          <w:tcPr>
            <w:tcW w:w="3402" w:type="dxa"/>
            <w:vAlign w:val="center"/>
            <w:hideMark/>
          </w:tcPr>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Pr>
                <w:rFonts w:ascii="Palatino Linotype" w:eastAsia="Times New Roman" w:hAnsi="Palatino Linotype" w:cs="Calibri"/>
                <w:color w:val="000000" w:themeColor="text1"/>
                <w:kern w:val="0"/>
                <w:lang w:eastAsia="tr-TR"/>
              </w:rPr>
              <w:t xml:space="preserve">Proje yazım veya bilgilendirme toplantıları iç paydaşların talepleri göz önünde bulundurularak gerçekleştirilecektir. </w:t>
            </w:r>
          </w:p>
        </w:tc>
        <w:tc>
          <w:tcPr>
            <w:tcW w:w="3314" w:type="dxa"/>
            <w:vAlign w:val="center"/>
            <w:hideMark/>
          </w:tcPr>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Pr>
                <w:rFonts w:ascii="Palatino Linotype" w:eastAsia="Times New Roman" w:hAnsi="Palatino Linotype" w:cs="Calibri"/>
                <w:color w:val="000000" w:themeColor="text1"/>
                <w:kern w:val="0"/>
                <w:lang w:eastAsia="tr-TR"/>
              </w:rPr>
              <w:t>Dış paydaşların proje destek takvimleri göz önünde bulundurularak veya takip edilerek iç paydaşların talepleri doğrultusunda takvimler hazırlanacak ve iç paydaşlarla paylaşılacaktır.</w:t>
            </w:r>
          </w:p>
        </w:tc>
        <w:tc>
          <w:tcPr>
            <w:tcW w:w="3317" w:type="dxa"/>
            <w:vAlign w:val="center"/>
            <w:hideMark/>
          </w:tcPr>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w:t>
            </w:r>
            <w:r>
              <w:rPr>
                <w:rFonts w:ascii="Palatino Linotype" w:eastAsia="Times New Roman" w:hAnsi="Palatino Linotype" w:cs="Calibri"/>
                <w:color w:val="000000" w:themeColor="text1"/>
                <w:kern w:val="0"/>
                <w:lang w:eastAsia="tr-TR"/>
              </w:rPr>
              <w:t>Hazırlanan eğitim takvimleri resmi yazışmalar ve sosyal medya hesaplar paydaşlara duyurulacaktır.</w:t>
            </w:r>
          </w:p>
        </w:tc>
        <w:tc>
          <w:tcPr>
            <w:tcW w:w="3570" w:type="dxa"/>
            <w:gridSpan w:val="3"/>
            <w:vAlign w:val="center"/>
            <w:hideMark/>
          </w:tcPr>
          <w:p w:rsidR="00357B97" w:rsidRPr="004525AC" w:rsidRDefault="00357B97" w:rsidP="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tc>
        <w:tc>
          <w:tcPr>
            <w:tcW w:w="1296" w:type="dxa"/>
            <w:hideMark/>
          </w:tcPr>
          <w:p w:rsidR="00357B97" w:rsidRDefault="00357B97" w:rsidP="00D1584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D1584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rsidP="00D1584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Pr="004525AC" w:rsidRDefault="00357B97" w:rsidP="00D1584C">
            <w:pPr>
              <w:jc w:val="both"/>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r w:rsidRPr="00894284">
              <w:rPr>
                <w:rFonts w:ascii="Palatino Linotype" w:eastAsia="Times New Roman" w:hAnsi="Palatino Linotype" w:cs="Calibri"/>
                <w:color w:val="000000" w:themeColor="text1"/>
                <w:kern w:val="0"/>
                <w:lang w:eastAsia="tr-TR"/>
              </w:rPr>
              <w:t>PRODGİK</w:t>
            </w:r>
          </w:p>
        </w:tc>
        <w:tc>
          <w:tcPr>
            <w:tcW w:w="1941" w:type="dxa"/>
            <w:hideMark/>
          </w:tcPr>
          <w:p w:rsidR="00357B97" w:rsidRDefault="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000000" w:firstRow="0" w:lastRow="0" w:firstColumn="0" w:lastColumn="0" w:oddVBand="0" w:evenVBand="0" w:oddHBand="0" w:evenHBand="0" w:firstRowFirstColumn="0" w:firstRowLastColumn="0" w:lastRowFirstColumn="0" w:lastRowLastColumn="0"/>
              <w:rPr>
                <w:rFonts w:ascii="Palatino Linotype" w:eastAsia="Times New Roman" w:hAnsi="Palatino Linotype" w:cs="Calibri"/>
                <w:color w:val="000000" w:themeColor="text1"/>
                <w:kern w:val="0"/>
                <w:lang w:eastAsia="tr-TR"/>
              </w:rPr>
            </w:pPr>
          </w:p>
          <w:p w:rsidR="00357B97" w:rsidRDefault="00357B97">
            <w:pPr>
              <w:cnfStyle w:val="000000000000" w:firstRow="0" w:lastRow="0" w:firstColumn="0" w:lastColumn="0" w:oddVBand="0" w:evenVBand="0" w:oddHBand="0" w:evenHBand="0" w:firstRowFirstColumn="0" w:firstRowLastColumn="0" w:lastRowFirstColumn="0" w:lastRowLastColumn="0"/>
            </w:pPr>
            <w:r w:rsidRPr="00774465">
              <w:rPr>
                <w:rFonts w:ascii="Palatino Linotype" w:eastAsia="Times New Roman" w:hAnsi="Palatino Linotype" w:cs="Calibri"/>
                <w:color w:val="000000" w:themeColor="text1"/>
                <w:kern w:val="0"/>
                <w:lang w:eastAsia="tr-TR"/>
              </w:rPr>
              <w:t>Tüm Birimler</w:t>
            </w:r>
          </w:p>
        </w:tc>
      </w:tr>
    </w:tbl>
    <w:p w:rsidR="004525AC" w:rsidRDefault="004525AC"/>
    <w:p w:rsidR="0088621D" w:rsidRDefault="0088621D"/>
    <w:p w:rsidR="00B5300B" w:rsidRDefault="00B5300B"/>
    <w:p w:rsidR="00B5300B" w:rsidRDefault="00B5300B"/>
    <w:p w:rsidR="00B5300B" w:rsidRDefault="00B5300B"/>
    <w:p w:rsidR="00B5300B" w:rsidRDefault="00B5300B"/>
    <w:tbl>
      <w:tblPr>
        <w:tblStyle w:val="KlavuzTablo2-Vurgu21"/>
        <w:tblW w:w="28603" w:type="dxa"/>
        <w:tblLook w:val="04A0" w:firstRow="1" w:lastRow="0" w:firstColumn="1" w:lastColumn="0" w:noHBand="0" w:noVBand="1"/>
      </w:tblPr>
      <w:tblGrid>
        <w:gridCol w:w="1792"/>
        <w:gridCol w:w="2429"/>
        <w:gridCol w:w="4670"/>
        <w:gridCol w:w="3168"/>
        <w:gridCol w:w="3158"/>
        <w:gridCol w:w="3160"/>
        <w:gridCol w:w="3160"/>
        <w:gridCol w:w="3157"/>
        <w:gridCol w:w="1951"/>
        <w:gridCol w:w="1958"/>
      </w:tblGrid>
      <w:tr w:rsidR="0088621D" w:rsidRPr="0088621D" w:rsidTr="0088621D">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single" w:sz="2" w:space="0" w:color="F1A983" w:themeColor="accent2" w:themeTint="99"/>
              <w:left w:val="single" w:sz="2" w:space="0" w:color="F1A983" w:themeColor="accent2" w:themeTint="99"/>
              <w:right w:val="single" w:sz="2" w:space="0" w:color="F1A983" w:themeColor="accent2" w:themeTint="99"/>
            </w:tcBorders>
            <w:vAlign w:val="center"/>
            <w:hideMark/>
          </w:tcPr>
          <w:p w:rsidR="004525AC" w:rsidRPr="004525AC" w:rsidRDefault="004525AC" w:rsidP="0088621D">
            <w:pPr>
              <w:jc w:val="cente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D. TOPLUMSAL KATKI</w:t>
            </w:r>
          </w:p>
        </w:tc>
      </w:tr>
      <w:tr w:rsidR="0088621D" w:rsidRPr="0088621D" w:rsidTr="00B5300B">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1792" w:type="dxa"/>
            <w:tcBorders>
              <w:left w:val="single" w:sz="2" w:space="0" w:color="F1A983" w:themeColor="accent2" w:themeTint="99"/>
            </w:tcBorders>
            <w:hideMark/>
          </w:tcPr>
          <w:p w:rsidR="004525AC" w:rsidRPr="004525AC" w:rsidRDefault="004525AC" w:rsidP="00883112">
            <w:pPr>
              <w:jc w:val="center"/>
              <w:rPr>
                <w:rFonts w:ascii="Palatino Linotype" w:eastAsia="Times New Roman" w:hAnsi="Palatino Linotype" w:cs="Calibri"/>
                <w:color w:val="000000" w:themeColor="text1"/>
                <w:kern w:val="0"/>
                <w:lang w:eastAsia="tr-TR"/>
              </w:rPr>
            </w:pPr>
          </w:p>
        </w:tc>
        <w:tc>
          <w:tcPr>
            <w:tcW w:w="2429"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Alt Ölçütler</w:t>
            </w:r>
          </w:p>
        </w:tc>
        <w:tc>
          <w:tcPr>
            <w:tcW w:w="4670"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Güçlü Yönler</w:t>
            </w:r>
          </w:p>
        </w:tc>
        <w:tc>
          <w:tcPr>
            <w:tcW w:w="3168"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Geliştirmeye Açık Yönler</w:t>
            </w:r>
          </w:p>
        </w:tc>
        <w:tc>
          <w:tcPr>
            <w:tcW w:w="3158"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Planla</w:t>
            </w:r>
            <w:r w:rsidRPr="004525AC">
              <w:rPr>
                <w:rFonts w:ascii="Palatino Linotype" w:eastAsia="Times New Roman" w:hAnsi="Palatino Linotype" w:cs="Calibri"/>
                <w:b/>
                <w:bCs/>
                <w:color w:val="000000" w:themeColor="text1"/>
                <w:kern w:val="0"/>
                <w:vertAlign w:val="superscript"/>
                <w:lang w:eastAsia="tr-TR"/>
              </w:rPr>
              <w:t>a</w:t>
            </w:r>
          </w:p>
        </w:tc>
        <w:tc>
          <w:tcPr>
            <w:tcW w:w="3160"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Uygula</w:t>
            </w:r>
            <w:r w:rsidRPr="004525AC">
              <w:rPr>
                <w:rFonts w:ascii="Palatino Linotype" w:eastAsia="Times New Roman" w:hAnsi="Palatino Linotype" w:cs="Calibri"/>
                <w:b/>
                <w:bCs/>
                <w:color w:val="000000" w:themeColor="text1"/>
                <w:kern w:val="0"/>
                <w:vertAlign w:val="superscript"/>
                <w:lang w:eastAsia="tr-TR"/>
              </w:rPr>
              <w:t>b</w:t>
            </w:r>
          </w:p>
        </w:tc>
        <w:tc>
          <w:tcPr>
            <w:tcW w:w="3160"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Kontrol Et</w:t>
            </w:r>
            <w:r w:rsidRPr="004525AC">
              <w:rPr>
                <w:rFonts w:ascii="Palatino Linotype" w:eastAsia="Times New Roman" w:hAnsi="Palatino Linotype" w:cs="Calibri"/>
                <w:b/>
                <w:bCs/>
                <w:color w:val="000000" w:themeColor="text1"/>
                <w:kern w:val="0"/>
                <w:vertAlign w:val="superscript"/>
                <w:lang w:eastAsia="tr-TR"/>
              </w:rPr>
              <w:t>c</w:t>
            </w:r>
          </w:p>
        </w:tc>
        <w:tc>
          <w:tcPr>
            <w:tcW w:w="3157"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Önlem Al</w:t>
            </w:r>
            <w:r w:rsidRPr="004525AC">
              <w:rPr>
                <w:rFonts w:ascii="Palatino Linotype" w:eastAsia="Times New Roman" w:hAnsi="Palatino Linotype" w:cs="Calibri"/>
                <w:b/>
                <w:bCs/>
                <w:color w:val="000000" w:themeColor="text1"/>
                <w:kern w:val="0"/>
                <w:vertAlign w:val="superscript"/>
                <w:lang w:eastAsia="tr-TR"/>
              </w:rPr>
              <w:t>d</w:t>
            </w:r>
          </w:p>
        </w:tc>
        <w:tc>
          <w:tcPr>
            <w:tcW w:w="1951" w:type="dxa"/>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Sorumlu Birim</w:t>
            </w:r>
          </w:p>
        </w:tc>
        <w:tc>
          <w:tcPr>
            <w:tcW w:w="1958" w:type="dxa"/>
            <w:tcBorders>
              <w:right w:val="single" w:sz="2" w:space="0" w:color="F1A983" w:themeColor="accent2" w:themeTint="99"/>
            </w:tcBorders>
            <w:vAlign w:val="center"/>
            <w:hideMark/>
          </w:tcPr>
          <w:p w:rsidR="004525AC" w:rsidRPr="004525AC" w:rsidRDefault="004525AC" w:rsidP="001F494C">
            <w:pPr>
              <w:jc w:val="center"/>
              <w:cnfStyle w:val="000000100000" w:firstRow="0" w:lastRow="0" w:firstColumn="0" w:lastColumn="0" w:oddVBand="0" w:evenVBand="0" w:oddHBand="1" w:evenHBand="0" w:firstRowFirstColumn="0" w:firstRowLastColumn="0" w:lastRowFirstColumn="0" w:lastRowLastColumn="0"/>
              <w:rPr>
                <w:rFonts w:ascii="Palatino Linotype" w:eastAsia="Times New Roman" w:hAnsi="Palatino Linotype" w:cs="Calibri"/>
                <w:b/>
                <w:bCs/>
                <w:color w:val="000000" w:themeColor="text1"/>
                <w:kern w:val="0"/>
                <w:lang w:eastAsia="tr-TR"/>
              </w:rPr>
            </w:pPr>
            <w:r w:rsidRPr="004525AC">
              <w:rPr>
                <w:rFonts w:ascii="Palatino Linotype" w:eastAsia="Times New Roman" w:hAnsi="Palatino Linotype" w:cs="Calibri"/>
                <w:b/>
                <w:bCs/>
                <w:color w:val="000000" w:themeColor="text1"/>
                <w:kern w:val="0"/>
                <w:lang w:eastAsia="tr-TR"/>
              </w:rPr>
              <w:t>İş Birliği Yapılacak Birimler</w:t>
            </w:r>
          </w:p>
        </w:tc>
      </w:tr>
      <w:tr w:rsidR="0053609A" w:rsidRPr="0088621D" w:rsidTr="00BD00EB">
        <w:trPr>
          <w:trHeight w:val="566"/>
        </w:trPr>
        <w:tc>
          <w:tcPr>
            <w:cnfStyle w:val="001000000000" w:firstRow="0" w:lastRow="0" w:firstColumn="1" w:lastColumn="0" w:oddVBand="0" w:evenVBand="0" w:oddHBand="0" w:evenHBand="0" w:firstRowFirstColumn="0" w:firstRowLastColumn="0" w:lastRowFirstColumn="0" w:lastRowLastColumn="0"/>
            <w:tcW w:w="1792" w:type="dxa"/>
            <w:tcBorders>
              <w:left w:val="single" w:sz="2" w:space="0" w:color="F1A983" w:themeColor="accent2" w:themeTint="99"/>
            </w:tcBorders>
            <w:hideMark/>
          </w:tcPr>
          <w:p w:rsidR="0053609A" w:rsidRPr="004525AC" w:rsidRDefault="0053609A" w:rsidP="00357B97">
            <w:pP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D.1. Toplumsal Katkı Süreçlerinin Yönetimi ve Toplumsal Katkı Kaynakları</w:t>
            </w:r>
          </w:p>
        </w:tc>
        <w:tc>
          <w:tcPr>
            <w:tcW w:w="2429" w:type="dxa"/>
            <w:vAlign w:val="center"/>
            <w:hideMark/>
          </w:tcPr>
          <w:p w:rsidR="0053609A" w:rsidRDefault="0053609A">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D.1.2. Kaynaklar</w:t>
            </w:r>
          </w:p>
        </w:tc>
        <w:tc>
          <w:tcPr>
            <w:tcW w:w="4670" w:type="dxa"/>
            <w:vAlign w:val="center"/>
            <w:hideMark/>
          </w:tcPr>
          <w:p w:rsidR="0053609A" w:rsidRDefault="0053609A" w:rsidP="00357B9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*Sadece kurum içi ve kurum dışı proje bütçeleriyle güçlü yön olmakla kalmayıp, proje çeşitliliği ve sayısı bakımından da güçlü yöndür.</w:t>
            </w:r>
            <w:r w:rsidR="00357B97">
              <w:rPr>
                <w:rFonts w:ascii="Cambria" w:hAnsi="Cambria" w:cs="Calibri"/>
                <w:color w:val="000000"/>
              </w:rPr>
              <w:t xml:space="preserve"> Üniversitemi tarafından geliştirilen verihavuzu.balikesir.edu.tr</w:t>
            </w:r>
            <w:r w:rsidR="00F10261">
              <w:rPr>
                <w:rFonts w:ascii="Cambria" w:hAnsi="Cambria" w:cs="Calibri"/>
                <w:color w:val="000000"/>
              </w:rPr>
              <w:t xml:space="preserve"> proje kayıt sistemi proje sayılarının izlenmesi ve takip edilmesi açısından kolaylıklar sağlanmaktadır.</w:t>
            </w:r>
          </w:p>
        </w:tc>
        <w:tc>
          <w:tcPr>
            <w:tcW w:w="3168" w:type="dxa"/>
            <w:vAlign w:val="center"/>
            <w:hideMark/>
          </w:tcPr>
          <w:p w:rsidR="0053609A" w:rsidRDefault="0053609A" w:rsidP="00357B9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 </w:t>
            </w:r>
          </w:p>
        </w:tc>
        <w:tc>
          <w:tcPr>
            <w:tcW w:w="3158" w:type="dxa"/>
            <w:vAlign w:val="center"/>
            <w:hideMark/>
          </w:tcPr>
          <w:p w:rsidR="0053609A" w:rsidRDefault="0053609A" w:rsidP="00357B9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*Bölgeye ve topluma katkı kapsamında proje sayısı ve çeşitliliğini arttırmak</w:t>
            </w:r>
          </w:p>
        </w:tc>
        <w:tc>
          <w:tcPr>
            <w:tcW w:w="3160" w:type="dxa"/>
            <w:vAlign w:val="center"/>
            <w:hideMark/>
          </w:tcPr>
          <w:p w:rsidR="0053609A" w:rsidRDefault="0053609A" w:rsidP="00357B9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 PRODGİK tarafından üniversite Öğrencilerine ve Öğretim Elemanlarına verilen TÜSEB ve TÜBİTAK eğitimlerinin devamlılığı uygulanır</w:t>
            </w:r>
          </w:p>
        </w:tc>
        <w:tc>
          <w:tcPr>
            <w:tcW w:w="3160" w:type="dxa"/>
            <w:vAlign w:val="center"/>
            <w:hideMark/>
          </w:tcPr>
          <w:p w:rsidR="0053609A" w:rsidRDefault="0053609A" w:rsidP="00893DC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*Çevirim içi ve yüzyüze verilen proje eğitimleri kayıt altına alınarak, eğitim sayısı ve başvuru yapılan ve kab</w:t>
            </w:r>
            <w:r w:rsidR="00893DC7">
              <w:rPr>
                <w:rFonts w:ascii="Cambria" w:hAnsi="Cambria" w:cs="Calibri"/>
                <w:color w:val="000000"/>
              </w:rPr>
              <w:t>u</w:t>
            </w:r>
            <w:bookmarkStart w:id="0" w:name="_GoBack"/>
            <w:bookmarkEnd w:id="0"/>
            <w:r>
              <w:rPr>
                <w:rFonts w:ascii="Cambria" w:hAnsi="Cambria" w:cs="Calibri"/>
                <w:color w:val="000000"/>
              </w:rPr>
              <w:t>l edilen proje sayıları izlenir.</w:t>
            </w:r>
          </w:p>
        </w:tc>
        <w:tc>
          <w:tcPr>
            <w:tcW w:w="3157" w:type="dxa"/>
            <w:vAlign w:val="center"/>
            <w:hideMark/>
          </w:tcPr>
          <w:p w:rsidR="0053609A" w:rsidRDefault="0053609A" w:rsidP="00357B9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*Kabul edilen proje sayısının az olması durumunda PRODGİK, TÜSEB veTÜBİTAK alt birim sorumluları toplantı gerçekleştirerek yeni planlamalar yapar.</w:t>
            </w:r>
          </w:p>
        </w:tc>
        <w:tc>
          <w:tcPr>
            <w:tcW w:w="1951" w:type="dxa"/>
            <w:vAlign w:val="center"/>
            <w:hideMark/>
          </w:tcPr>
          <w:p w:rsidR="0053609A" w:rsidRDefault="0053609A" w:rsidP="00357B9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PRODGİK</w:t>
            </w:r>
          </w:p>
        </w:tc>
        <w:tc>
          <w:tcPr>
            <w:tcW w:w="1958" w:type="dxa"/>
            <w:tcBorders>
              <w:right w:val="single" w:sz="2" w:space="0" w:color="F1A983" w:themeColor="accent2" w:themeTint="99"/>
            </w:tcBorders>
            <w:vAlign w:val="center"/>
            <w:hideMark/>
          </w:tcPr>
          <w:p w:rsidR="0053609A" w:rsidRDefault="0053609A" w:rsidP="00357B97">
            <w:pPr>
              <w:cnfStyle w:val="000000000000" w:firstRow="0" w:lastRow="0" w:firstColumn="0" w:lastColumn="0" w:oddVBand="0" w:evenVBand="0" w:oddHBand="0" w:evenHBand="0" w:firstRowFirstColumn="0" w:firstRowLastColumn="0" w:lastRowFirstColumn="0" w:lastRowLastColumn="0"/>
              <w:rPr>
                <w:rFonts w:ascii="Cambria" w:hAnsi="Cambria" w:cs="Calibri"/>
                <w:color w:val="000000"/>
              </w:rPr>
            </w:pPr>
            <w:r>
              <w:rPr>
                <w:rFonts w:ascii="Cambria" w:hAnsi="Cambria" w:cs="Calibri"/>
                <w:color w:val="000000"/>
              </w:rPr>
              <w:t>Tüm Birimler</w:t>
            </w:r>
          </w:p>
        </w:tc>
      </w:tr>
      <w:tr w:rsidR="0088621D" w:rsidRPr="0088621D" w:rsidTr="00D939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left w:val="single" w:sz="2" w:space="0" w:color="F1A983" w:themeColor="accent2" w:themeTint="99"/>
              <w:bottom w:val="nil"/>
              <w:right w:val="single" w:sz="2" w:space="0" w:color="F1A983" w:themeColor="accent2" w:themeTint="99"/>
            </w:tcBorders>
            <w:shd w:val="clear" w:color="auto" w:fill="auto"/>
            <w:hideMark/>
          </w:tcPr>
          <w:p w:rsidR="004525AC" w:rsidRPr="004525AC" w:rsidRDefault="004525AC" w:rsidP="00883112">
            <w:pP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A) Planlama (Plan): Birimde belirlenen güçlü yönlerin sürdürülebilir şekilde geliştirilmesi ve geliştirmeye açık yönlerin iyileştirilerek güçlü yönlere dönüştürülmesi amacıyla, içinde bulunulan yıl içerisinde hangi stratejik ve operasyonel faaliyetlerin hayata geçirilmesi planlanmaktadır? Bu kapsamda, ulaşılması hedeflenen çıktılar nelerdir? Hedeflere ulaşmayı ölçmek için kullanılacak performans göstergeleri açıkça tanımlanmış mıdır?</w:t>
            </w:r>
          </w:p>
        </w:tc>
      </w:tr>
      <w:tr w:rsidR="0088621D" w:rsidRPr="0088621D"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nil"/>
              <w:left w:val="single" w:sz="2" w:space="0" w:color="F1A983" w:themeColor="accent2" w:themeTint="99"/>
              <w:bottom w:val="nil"/>
              <w:right w:val="single" w:sz="2" w:space="0" w:color="F1A983" w:themeColor="accent2" w:themeTint="99"/>
            </w:tcBorders>
            <w:shd w:val="clear" w:color="auto" w:fill="auto"/>
            <w:hideMark/>
          </w:tcPr>
          <w:p w:rsidR="004525AC" w:rsidRPr="004525AC" w:rsidRDefault="004525AC" w:rsidP="00883112">
            <w:pP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 xml:space="preserve">B) Uygulama (Do): Belirlenen </w:t>
            </w:r>
            <w:r w:rsidR="001F494C">
              <w:rPr>
                <w:rFonts w:ascii="Palatino Linotype" w:eastAsia="Times New Roman" w:hAnsi="Palatino Linotype" w:cs="Calibri"/>
                <w:color w:val="000000" w:themeColor="text1"/>
                <w:kern w:val="0"/>
                <w:lang w:eastAsia="tr-TR"/>
              </w:rPr>
              <w:t>faaliyet</w:t>
            </w:r>
            <w:r w:rsidRPr="004525AC">
              <w:rPr>
                <w:rFonts w:ascii="Palatino Linotype" w:eastAsia="Times New Roman" w:hAnsi="Palatino Linotype" w:cs="Calibri"/>
                <w:color w:val="000000" w:themeColor="text1"/>
                <w:kern w:val="0"/>
                <w:lang w:eastAsia="tr-TR"/>
              </w:rPr>
              <w:t xml:space="preserve"> planları hangi süre zarfında, kimlerin sorumluluğunda ve hangi kaynaklar kullanılarak uygulanacaktır? Uygulama sürecinde izlenecek takvim, aşamalar ve iş akışları nelerdir? Faaliyetlerin etkin biçimde hayata geçirilmesini sağlamak üzere süreç nasıl yapılandırılmıştır?</w:t>
            </w:r>
          </w:p>
        </w:tc>
      </w:tr>
      <w:tr w:rsidR="0088621D" w:rsidRPr="0088621D" w:rsidTr="00D939D4">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nil"/>
              <w:left w:val="single" w:sz="2" w:space="0" w:color="F1A983" w:themeColor="accent2" w:themeTint="99"/>
              <w:bottom w:val="nil"/>
              <w:right w:val="single" w:sz="2" w:space="0" w:color="F1A983" w:themeColor="accent2" w:themeTint="99"/>
            </w:tcBorders>
            <w:shd w:val="clear" w:color="auto" w:fill="auto"/>
            <w:hideMark/>
          </w:tcPr>
          <w:p w:rsidR="004525AC" w:rsidRPr="004525AC" w:rsidRDefault="004525AC" w:rsidP="00883112">
            <w:pP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C) Kontrol (Check): Tanımlanan hedef ve performans göstergelerine ulaşılıp ulaşılmadığı nasıl izlenecek ve değerlendirilecektir? Ölçme-değerlendirme mekanizmaları nelerdir? Uygulama sürecinin başarısı hangi yöntemlerle ve hangi sıklıkta kontrol edilecektir? Veriler nasıl toplanacak, analiz edilecek ve sonuçlar nasıl raporlanacaktır?</w:t>
            </w:r>
          </w:p>
        </w:tc>
      </w:tr>
      <w:tr w:rsidR="0088621D" w:rsidRPr="0088621D" w:rsidTr="00D939D4">
        <w:trPr>
          <w:trHeight w:val="283"/>
        </w:trPr>
        <w:tc>
          <w:tcPr>
            <w:cnfStyle w:val="001000000000" w:firstRow="0" w:lastRow="0" w:firstColumn="1" w:lastColumn="0" w:oddVBand="0" w:evenVBand="0" w:oddHBand="0" w:evenHBand="0" w:firstRowFirstColumn="0" w:firstRowLastColumn="0" w:lastRowFirstColumn="0" w:lastRowLastColumn="0"/>
            <w:tcW w:w="28603" w:type="dxa"/>
            <w:gridSpan w:val="10"/>
            <w:tcBorders>
              <w:top w:val="nil"/>
              <w:left w:val="single" w:sz="2" w:space="0" w:color="F1A983" w:themeColor="accent2" w:themeTint="99"/>
              <w:right w:val="single" w:sz="2" w:space="0" w:color="F1A983" w:themeColor="accent2" w:themeTint="99"/>
            </w:tcBorders>
            <w:hideMark/>
          </w:tcPr>
          <w:p w:rsidR="004525AC" w:rsidRPr="004525AC" w:rsidRDefault="004525AC" w:rsidP="00883112">
            <w:pPr>
              <w:rPr>
                <w:rFonts w:ascii="Palatino Linotype" w:eastAsia="Times New Roman" w:hAnsi="Palatino Linotype" w:cs="Calibri"/>
                <w:color w:val="000000" w:themeColor="text1"/>
                <w:kern w:val="0"/>
                <w:lang w:eastAsia="tr-TR"/>
              </w:rPr>
            </w:pPr>
            <w:r w:rsidRPr="004525AC">
              <w:rPr>
                <w:rFonts w:ascii="Palatino Linotype" w:eastAsia="Times New Roman" w:hAnsi="Palatino Linotype" w:cs="Calibri"/>
                <w:color w:val="000000" w:themeColor="text1"/>
                <w:kern w:val="0"/>
                <w:lang w:eastAsia="tr-TR"/>
              </w:rPr>
              <w:t>D) Önlem Al / Süreklilik Sağlama (Act): Uygulanan faaliyetlerin sonucunda elde edilen güçlü yönlerin kalıcılığının sağlanması ve geliştirmeye açık yönlerin sürekli iyileştirilmesine yönelik olarak hangi sürdürülebilirlik stratejileri geliştirilecektir? Kalite düzeyinin korunması ve yükseltilmesi amacıyla ne tür yapısal önlemler alınacak, hangi iç standartlar oluşturulacaktır?</w:t>
            </w:r>
          </w:p>
        </w:tc>
      </w:tr>
    </w:tbl>
    <w:p w:rsidR="004525AC" w:rsidRDefault="004525AC"/>
    <w:sectPr w:rsidR="004525AC" w:rsidSect="004525AC">
      <w:pgSz w:w="31185" w:h="16840" w:orient="landscape" w:code="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Palatino Linotype">
    <w:panose1 w:val="02040502050505030304"/>
    <w:charset w:val="A2"/>
    <w:family w:val="roman"/>
    <w:pitch w:val="variable"/>
    <w:sig w:usb0="E0000287" w:usb1="40000013" w:usb2="00000000" w:usb3="00000000" w:csb0="000001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4525AC"/>
    <w:rsid w:val="00076023"/>
    <w:rsid w:val="000D18ED"/>
    <w:rsid w:val="001332AC"/>
    <w:rsid w:val="001623D0"/>
    <w:rsid w:val="00163919"/>
    <w:rsid w:val="00193D7A"/>
    <w:rsid w:val="001C6F3B"/>
    <w:rsid w:val="001E0277"/>
    <w:rsid w:val="001E5F92"/>
    <w:rsid w:val="001F494C"/>
    <w:rsid w:val="00237527"/>
    <w:rsid w:val="002B0438"/>
    <w:rsid w:val="00357B97"/>
    <w:rsid w:val="00376BBC"/>
    <w:rsid w:val="003B4C1C"/>
    <w:rsid w:val="004121E2"/>
    <w:rsid w:val="0041774A"/>
    <w:rsid w:val="004525AC"/>
    <w:rsid w:val="00465FD1"/>
    <w:rsid w:val="004D203D"/>
    <w:rsid w:val="0053609A"/>
    <w:rsid w:val="00562088"/>
    <w:rsid w:val="00617635"/>
    <w:rsid w:val="00632401"/>
    <w:rsid w:val="006777D1"/>
    <w:rsid w:val="00711586"/>
    <w:rsid w:val="00781A69"/>
    <w:rsid w:val="0080274D"/>
    <w:rsid w:val="00842809"/>
    <w:rsid w:val="0088621D"/>
    <w:rsid w:val="00893DC7"/>
    <w:rsid w:val="00985D00"/>
    <w:rsid w:val="009F0463"/>
    <w:rsid w:val="00A745EF"/>
    <w:rsid w:val="00AB7948"/>
    <w:rsid w:val="00AC4124"/>
    <w:rsid w:val="00AF0885"/>
    <w:rsid w:val="00AF1366"/>
    <w:rsid w:val="00B177C6"/>
    <w:rsid w:val="00B5300B"/>
    <w:rsid w:val="00B57EFF"/>
    <w:rsid w:val="00B654AB"/>
    <w:rsid w:val="00B667A6"/>
    <w:rsid w:val="00BF4D91"/>
    <w:rsid w:val="00C167EF"/>
    <w:rsid w:val="00C41042"/>
    <w:rsid w:val="00C83967"/>
    <w:rsid w:val="00C97376"/>
    <w:rsid w:val="00CA6D17"/>
    <w:rsid w:val="00CD120F"/>
    <w:rsid w:val="00D1584C"/>
    <w:rsid w:val="00D251B8"/>
    <w:rsid w:val="00D37403"/>
    <w:rsid w:val="00D45F26"/>
    <w:rsid w:val="00D92D96"/>
    <w:rsid w:val="00D939D4"/>
    <w:rsid w:val="00DA0239"/>
    <w:rsid w:val="00DA729B"/>
    <w:rsid w:val="00DF64E4"/>
    <w:rsid w:val="00E237C7"/>
    <w:rsid w:val="00E36309"/>
    <w:rsid w:val="00E423F0"/>
    <w:rsid w:val="00E6352F"/>
    <w:rsid w:val="00E72500"/>
    <w:rsid w:val="00EA3383"/>
    <w:rsid w:val="00EB7CE3"/>
    <w:rsid w:val="00F05B8C"/>
    <w:rsid w:val="00F10261"/>
    <w:rsid w:val="00F729F6"/>
    <w:rsid w:val="00FF5E8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B0A1CF-A203-48EF-8991-7F340B8AB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67EF"/>
  </w:style>
  <w:style w:type="paragraph" w:styleId="Balk1">
    <w:name w:val="heading 1"/>
    <w:basedOn w:val="Normal"/>
    <w:next w:val="Normal"/>
    <w:link w:val="Balk1Char"/>
    <w:uiPriority w:val="9"/>
    <w:qFormat/>
    <w:rsid w:val="00452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452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4525AC"/>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4525AC"/>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4525AC"/>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4525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525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525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525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525AC"/>
    <w:rPr>
      <w:rFonts w:asciiTheme="majorHAnsi" w:eastAsiaTheme="majorEastAsia" w:hAnsiTheme="majorHAnsi" w:cstheme="majorBidi"/>
      <w:color w:val="0F4761" w:themeColor="accent1" w:themeShade="BF"/>
      <w:sz w:val="40"/>
      <w:szCs w:val="40"/>
      <w:lang w:val="en-GB"/>
    </w:rPr>
  </w:style>
  <w:style w:type="character" w:customStyle="1" w:styleId="Balk2Char">
    <w:name w:val="Başlık 2 Char"/>
    <w:basedOn w:val="VarsaylanParagrafYazTipi"/>
    <w:link w:val="Balk2"/>
    <w:uiPriority w:val="9"/>
    <w:semiHidden/>
    <w:rsid w:val="004525AC"/>
    <w:rPr>
      <w:rFonts w:asciiTheme="majorHAnsi" w:eastAsiaTheme="majorEastAsia" w:hAnsiTheme="majorHAnsi" w:cstheme="majorBidi"/>
      <w:color w:val="0F4761" w:themeColor="accent1" w:themeShade="BF"/>
      <w:sz w:val="32"/>
      <w:szCs w:val="32"/>
      <w:lang w:val="en-GB"/>
    </w:rPr>
  </w:style>
  <w:style w:type="character" w:customStyle="1" w:styleId="Balk3Char">
    <w:name w:val="Başlık 3 Char"/>
    <w:basedOn w:val="VarsaylanParagrafYazTipi"/>
    <w:link w:val="Balk3"/>
    <w:uiPriority w:val="9"/>
    <w:semiHidden/>
    <w:rsid w:val="004525AC"/>
    <w:rPr>
      <w:rFonts w:eastAsiaTheme="majorEastAsia" w:cstheme="majorBidi"/>
      <w:color w:val="0F4761" w:themeColor="accent1" w:themeShade="BF"/>
      <w:sz w:val="28"/>
      <w:szCs w:val="28"/>
      <w:lang w:val="en-GB"/>
    </w:rPr>
  </w:style>
  <w:style w:type="character" w:customStyle="1" w:styleId="Balk4Char">
    <w:name w:val="Başlık 4 Char"/>
    <w:basedOn w:val="VarsaylanParagrafYazTipi"/>
    <w:link w:val="Balk4"/>
    <w:uiPriority w:val="9"/>
    <w:semiHidden/>
    <w:rsid w:val="004525AC"/>
    <w:rPr>
      <w:rFonts w:eastAsiaTheme="majorEastAsia" w:cstheme="majorBidi"/>
      <w:i/>
      <w:iCs/>
      <w:color w:val="0F4761" w:themeColor="accent1" w:themeShade="BF"/>
      <w:lang w:val="en-GB"/>
    </w:rPr>
  </w:style>
  <w:style w:type="character" w:customStyle="1" w:styleId="Balk5Char">
    <w:name w:val="Başlık 5 Char"/>
    <w:basedOn w:val="VarsaylanParagrafYazTipi"/>
    <w:link w:val="Balk5"/>
    <w:uiPriority w:val="9"/>
    <w:semiHidden/>
    <w:rsid w:val="004525AC"/>
    <w:rPr>
      <w:rFonts w:eastAsiaTheme="majorEastAsia" w:cstheme="majorBidi"/>
      <w:color w:val="0F4761" w:themeColor="accent1" w:themeShade="BF"/>
      <w:lang w:val="en-GB"/>
    </w:rPr>
  </w:style>
  <w:style w:type="character" w:customStyle="1" w:styleId="Balk6Char">
    <w:name w:val="Başlık 6 Char"/>
    <w:basedOn w:val="VarsaylanParagrafYazTipi"/>
    <w:link w:val="Balk6"/>
    <w:uiPriority w:val="9"/>
    <w:semiHidden/>
    <w:rsid w:val="004525AC"/>
    <w:rPr>
      <w:rFonts w:eastAsiaTheme="majorEastAsia" w:cstheme="majorBidi"/>
      <w:i/>
      <w:iCs/>
      <w:color w:val="595959" w:themeColor="text1" w:themeTint="A6"/>
      <w:lang w:val="en-GB"/>
    </w:rPr>
  </w:style>
  <w:style w:type="character" w:customStyle="1" w:styleId="Balk7Char">
    <w:name w:val="Başlık 7 Char"/>
    <w:basedOn w:val="VarsaylanParagrafYazTipi"/>
    <w:link w:val="Balk7"/>
    <w:uiPriority w:val="9"/>
    <w:semiHidden/>
    <w:rsid w:val="004525AC"/>
    <w:rPr>
      <w:rFonts w:eastAsiaTheme="majorEastAsia" w:cstheme="majorBidi"/>
      <w:color w:val="595959" w:themeColor="text1" w:themeTint="A6"/>
      <w:lang w:val="en-GB"/>
    </w:rPr>
  </w:style>
  <w:style w:type="character" w:customStyle="1" w:styleId="Balk8Char">
    <w:name w:val="Başlık 8 Char"/>
    <w:basedOn w:val="VarsaylanParagrafYazTipi"/>
    <w:link w:val="Balk8"/>
    <w:uiPriority w:val="9"/>
    <w:semiHidden/>
    <w:rsid w:val="004525AC"/>
    <w:rPr>
      <w:rFonts w:eastAsiaTheme="majorEastAsia" w:cstheme="majorBidi"/>
      <w:i/>
      <w:iCs/>
      <w:color w:val="272727" w:themeColor="text1" w:themeTint="D8"/>
      <w:lang w:val="en-GB"/>
    </w:rPr>
  </w:style>
  <w:style w:type="character" w:customStyle="1" w:styleId="Balk9Char">
    <w:name w:val="Başlık 9 Char"/>
    <w:basedOn w:val="VarsaylanParagrafYazTipi"/>
    <w:link w:val="Balk9"/>
    <w:uiPriority w:val="9"/>
    <w:semiHidden/>
    <w:rsid w:val="004525AC"/>
    <w:rPr>
      <w:rFonts w:eastAsiaTheme="majorEastAsia" w:cstheme="majorBidi"/>
      <w:color w:val="272727" w:themeColor="text1" w:themeTint="D8"/>
      <w:lang w:val="en-GB"/>
    </w:rPr>
  </w:style>
  <w:style w:type="paragraph" w:styleId="KonuBal">
    <w:name w:val="Title"/>
    <w:basedOn w:val="Normal"/>
    <w:next w:val="Normal"/>
    <w:link w:val="KonuBalChar"/>
    <w:uiPriority w:val="10"/>
    <w:qFormat/>
    <w:rsid w:val="004525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525AC"/>
    <w:rPr>
      <w:rFonts w:asciiTheme="majorHAnsi" w:eastAsiaTheme="majorEastAsia" w:hAnsiTheme="majorHAnsi" w:cstheme="majorBidi"/>
      <w:spacing w:val="-10"/>
      <w:kern w:val="28"/>
      <w:sz w:val="56"/>
      <w:szCs w:val="56"/>
      <w:lang w:val="en-GB"/>
    </w:rPr>
  </w:style>
  <w:style w:type="paragraph" w:styleId="Altyaz">
    <w:name w:val="Subtitle"/>
    <w:basedOn w:val="Normal"/>
    <w:next w:val="Normal"/>
    <w:link w:val="AltyazChar"/>
    <w:uiPriority w:val="11"/>
    <w:qFormat/>
    <w:rsid w:val="004525A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525AC"/>
    <w:rPr>
      <w:rFonts w:eastAsiaTheme="majorEastAsia" w:cstheme="majorBidi"/>
      <w:color w:val="595959" w:themeColor="text1" w:themeTint="A6"/>
      <w:spacing w:val="15"/>
      <w:sz w:val="28"/>
      <w:szCs w:val="28"/>
      <w:lang w:val="en-GB"/>
    </w:rPr>
  </w:style>
  <w:style w:type="paragraph" w:styleId="Alnt">
    <w:name w:val="Quote"/>
    <w:basedOn w:val="Normal"/>
    <w:next w:val="Normal"/>
    <w:link w:val="AlntChar"/>
    <w:uiPriority w:val="29"/>
    <w:qFormat/>
    <w:rsid w:val="004525A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525AC"/>
    <w:rPr>
      <w:i/>
      <w:iCs/>
      <w:color w:val="404040" w:themeColor="text1" w:themeTint="BF"/>
      <w:lang w:val="en-GB"/>
    </w:rPr>
  </w:style>
  <w:style w:type="paragraph" w:styleId="ListeParagraf">
    <w:name w:val="List Paragraph"/>
    <w:basedOn w:val="Normal"/>
    <w:uiPriority w:val="34"/>
    <w:qFormat/>
    <w:rsid w:val="004525AC"/>
    <w:pPr>
      <w:ind w:left="720"/>
      <w:contextualSpacing/>
    </w:pPr>
  </w:style>
  <w:style w:type="character" w:styleId="GlVurgulama">
    <w:name w:val="Intense Emphasis"/>
    <w:basedOn w:val="VarsaylanParagrafYazTipi"/>
    <w:uiPriority w:val="21"/>
    <w:qFormat/>
    <w:rsid w:val="004525AC"/>
    <w:rPr>
      <w:i/>
      <w:iCs/>
      <w:color w:val="0F4761" w:themeColor="accent1" w:themeShade="BF"/>
    </w:rPr>
  </w:style>
  <w:style w:type="paragraph" w:styleId="GlAlnt">
    <w:name w:val="Intense Quote"/>
    <w:basedOn w:val="Normal"/>
    <w:next w:val="Normal"/>
    <w:link w:val="GlAlntChar"/>
    <w:uiPriority w:val="30"/>
    <w:qFormat/>
    <w:rsid w:val="00452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4525AC"/>
    <w:rPr>
      <w:i/>
      <w:iCs/>
      <w:color w:val="0F4761" w:themeColor="accent1" w:themeShade="BF"/>
      <w:lang w:val="en-GB"/>
    </w:rPr>
  </w:style>
  <w:style w:type="character" w:styleId="GlBavuru">
    <w:name w:val="Intense Reference"/>
    <w:basedOn w:val="VarsaylanParagrafYazTipi"/>
    <w:uiPriority w:val="32"/>
    <w:qFormat/>
    <w:rsid w:val="004525AC"/>
    <w:rPr>
      <w:b/>
      <w:bCs/>
      <w:smallCaps/>
      <w:color w:val="0F4761" w:themeColor="accent1" w:themeShade="BF"/>
      <w:spacing w:val="5"/>
    </w:rPr>
  </w:style>
  <w:style w:type="table" w:customStyle="1" w:styleId="KlavuzTablo2-Vurgu51">
    <w:name w:val="Kılavuz Tablo 2 - Vurgu 51"/>
    <w:basedOn w:val="NormalTablo"/>
    <w:uiPriority w:val="47"/>
    <w:rsid w:val="004525AC"/>
    <w:pPr>
      <w:spacing w:after="0" w:line="240" w:lineRule="auto"/>
    </w:pPr>
    <w:tblPr>
      <w:tblStyleRowBandSize w:val="1"/>
      <w:tblStyleColBandSize w:val="1"/>
      <w:tblInd w:w="0" w:type="dxa"/>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CellMar>
        <w:top w:w="0" w:type="dxa"/>
        <w:left w:w="108" w:type="dxa"/>
        <w:bottom w:w="0" w:type="dxa"/>
        <w:right w:w="108" w:type="dxa"/>
      </w:tblCellMar>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KlavuzTablo2-Vurgu61">
    <w:name w:val="Kılavuz Tablo 2 - Vurgu 61"/>
    <w:basedOn w:val="NormalTablo"/>
    <w:uiPriority w:val="47"/>
    <w:rsid w:val="004525AC"/>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KlavuzTablo2-Vurgu41">
    <w:name w:val="Kılavuz Tablo 2 - Vurgu 41"/>
    <w:basedOn w:val="NormalTablo"/>
    <w:uiPriority w:val="47"/>
    <w:rsid w:val="00D939D4"/>
    <w:pPr>
      <w:spacing w:after="0" w:line="240" w:lineRule="auto"/>
    </w:pPr>
    <w:tblPr>
      <w:tblStyleRowBandSize w:val="1"/>
      <w:tblStyleColBandSize w:val="1"/>
      <w:tblInd w:w="0" w:type="dxa"/>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CellMar>
        <w:top w:w="0" w:type="dxa"/>
        <w:left w:w="108" w:type="dxa"/>
        <w:bottom w:w="0" w:type="dxa"/>
        <w:right w:w="108" w:type="dxa"/>
      </w:tblCellMar>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KlavuzTablo2-Vurgu21">
    <w:name w:val="Kılavuz Tablo 2 - Vurgu 21"/>
    <w:basedOn w:val="NormalTablo"/>
    <w:uiPriority w:val="47"/>
    <w:rsid w:val="00D939D4"/>
    <w:pPr>
      <w:spacing w:after="0" w:line="240" w:lineRule="auto"/>
    </w:pPr>
    <w:tblPr>
      <w:tblStyleRowBandSize w:val="1"/>
      <w:tblStyleColBandSize w:val="1"/>
      <w:tblInd w:w="0" w:type="dxa"/>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CellMar>
        <w:top w:w="0" w:type="dxa"/>
        <w:left w:w="108" w:type="dxa"/>
        <w:bottom w:w="0" w:type="dxa"/>
        <w:right w:w="108" w:type="dxa"/>
      </w:tblCellMar>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400397">
      <w:bodyDiv w:val="1"/>
      <w:marLeft w:val="0"/>
      <w:marRight w:val="0"/>
      <w:marTop w:val="0"/>
      <w:marBottom w:val="0"/>
      <w:divBdr>
        <w:top w:val="none" w:sz="0" w:space="0" w:color="auto"/>
        <w:left w:val="none" w:sz="0" w:space="0" w:color="auto"/>
        <w:bottom w:val="none" w:sz="0" w:space="0" w:color="auto"/>
        <w:right w:val="none" w:sz="0" w:space="0" w:color="auto"/>
      </w:divBdr>
    </w:div>
    <w:div w:id="969634177">
      <w:bodyDiv w:val="1"/>
      <w:marLeft w:val="0"/>
      <w:marRight w:val="0"/>
      <w:marTop w:val="0"/>
      <w:marBottom w:val="0"/>
      <w:divBdr>
        <w:top w:val="none" w:sz="0" w:space="0" w:color="auto"/>
        <w:left w:val="none" w:sz="0" w:space="0" w:color="auto"/>
        <w:bottom w:val="none" w:sz="0" w:space="0" w:color="auto"/>
        <w:right w:val="none" w:sz="0" w:space="0" w:color="auto"/>
      </w:divBdr>
    </w:div>
    <w:div w:id="154247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1335</Words>
  <Characters>7612</Characters>
  <Application>Microsoft Office Word</Application>
  <DocSecurity>0</DocSecurity>
  <Lines>63</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8930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Gedik</dc:creator>
  <cp:lastModifiedBy>TOKAY</cp:lastModifiedBy>
  <cp:revision>4</cp:revision>
  <dcterms:created xsi:type="dcterms:W3CDTF">2025-09-23T11:57:00Z</dcterms:created>
  <dcterms:modified xsi:type="dcterms:W3CDTF">2025-09-25T13:18:00Z</dcterms:modified>
</cp:coreProperties>
</file>