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1826E" w14:textId="77777777" w:rsidR="007271B6" w:rsidRDefault="007271B6">
      <w:pPr>
        <w:spacing w:after="0"/>
        <w:ind w:left="-1440" w:right="15398"/>
      </w:pPr>
    </w:p>
    <w:tbl>
      <w:tblPr>
        <w:tblStyle w:val="TableGrid"/>
        <w:tblW w:w="16588" w:type="dxa"/>
        <w:tblInd w:w="-90" w:type="dxa"/>
        <w:tblCellMar>
          <w:top w:w="63" w:type="dxa"/>
          <w:right w:w="17" w:type="dxa"/>
        </w:tblCellMar>
        <w:tblLook w:val="04A0" w:firstRow="1" w:lastRow="0" w:firstColumn="1" w:lastColumn="0" w:noHBand="0" w:noVBand="1"/>
      </w:tblPr>
      <w:tblGrid>
        <w:gridCol w:w="1693"/>
        <w:gridCol w:w="1425"/>
        <w:gridCol w:w="2695"/>
        <w:gridCol w:w="2403"/>
        <w:gridCol w:w="2044"/>
        <w:gridCol w:w="1785"/>
        <w:gridCol w:w="445"/>
        <w:gridCol w:w="687"/>
        <w:gridCol w:w="1362"/>
        <w:gridCol w:w="2049"/>
      </w:tblGrid>
      <w:tr w:rsidR="007271B6" w14:paraId="0ACD05F2" w14:textId="77777777" w:rsidTr="005B658B">
        <w:trPr>
          <w:gridAfter w:val="1"/>
          <w:wAfter w:w="2049" w:type="dxa"/>
          <w:trHeight w:val="311"/>
        </w:trPr>
        <w:tc>
          <w:tcPr>
            <w:tcW w:w="169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nil"/>
            </w:tcBorders>
          </w:tcPr>
          <w:p w14:paraId="52B56D8F" w14:textId="77777777" w:rsidR="007271B6" w:rsidRDefault="007271B6"/>
        </w:tc>
        <w:tc>
          <w:tcPr>
            <w:tcW w:w="10352" w:type="dxa"/>
            <w:gridSpan w:val="5"/>
            <w:tcBorders>
              <w:top w:val="single" w:sz="4" w:space="0" w:color="215E99"/>
              <w:left w:val="nil"/>
              <w:bottom w:val="single" w:sz="4" w:space="0" w:color="215E99"/>
              <w:right w:val="nil"/>
            </w:tcBorders>
          </w:tcPr>
          <w:p w14:paraId="1538D840" w14:textId="77777777" w:rsidR="007271B6" w:rsidRDefault="006E0A17">
            <w:pPr>
              <w:ind w:left="817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AKADEMİK BİRİM İYİLEŞTİRME PLANI </w:t>
            </w:r>
          </w:p>
        </w:tc>
        <w:tc>
          <w:tcPr>
            <w:tcW w:w="2494" w:type="dxa"/>
            <w:gridSpan w:val="3"/>
            <w:tcBorders>
              <w:top w:val="single" w:sz="4" w:space="0" w:color="215E99"/>
              <w:left w:val="nil"/>
              <w:bottom w:val="single" w:sz="4" w:space="0" w:color="215E99"/>
              <w:right w:val="single" w:sz="4" w:space="0" w:color="215E99"/>
            </w:tcBorders>
          </w:tcPr>
          <w:p w14:paraId="40CCC5CC" w14:textId="77777777" w:rsidR="007271B6" w:rsidRDefault="007271B6"/>
        </w:tc>
      </w:tr>
      <w:tr w:rsidR="007271B6" w14:paraId="65445CA2" w14:textId="77777777" w:rsidTr="005B658B">
        <w:trPr>
          <w:gridAfter w:val="1"/>
          <w:wAfter w:w="2049" w:type="dxa"/>
          <w:trHeight w:val="307"/>
        </w:trPr>
        <w:tc>
          <w:tcPr>
            <w:tcW w:w="169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shd w:val="clear" w:color="auto" w:fill="D9D9D9"/>
          </w:tcPr>
          <w:p w14:paraId="7669B86D" w14:textId="77777777" w:rsidR="007271B6" w:rsidRDefault="006E0A17">
            <w:pPr>
              <w:ind w:left="15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Birimler </w:t>
            </w:r>
          </w:p>
        </w:tc>
        <w:tc>
          <w:tcPr>
            <w:tcW w:w="10352" w:type="dxa"/>
            <w:gridSpan w:val="5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50D5318C" w14:textId="439B1C7B" w:rsidR="007271B6" w:rsidRDefault="00695D25">
            <w:pPr>
              <w:ind w:left="12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>BURHANİYE UYGULAMALI BİLİMLER</w:t>
            </w:r>
            <w:r w:rsidR="006E0A17"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 FAKÜLTESİ </w:t>
            </w:r>
          </w:p>
        </w:tc>
        <w:tc>
          <w:tcPr>
            <w:tcW w:w="1132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shd w:val="clear" w:color="auto" w:fill="D9D9D9"/>
          </w:tcPr>
          <w:p w14:paraId="1DDA9CC1" w14:textId="77777777" w:rsidR="007271B6" w:rsidRDefault="006E0A17">
            <w:pPr>
              <w:ind w:left="191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Dönem </w:t>
            </w:r>
          </w:p>
        </w:tc>
        <w:tc>
          <w:tcPr>
            <w:tcW w:w="1362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66BC6A3C" w14:textId="77777777" w:rsidR="007271B6" w:rsidRDefault="006E0A17">
            <w:pPr>
              <w:ind w:left="23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2025 </w:t>
            </w:r>
          </w:p>
        </w:tc>
      </w:tr>
      <w:tr w:rsidR="007271B6" w14:paraId="2433B889" w14:textId="77777777" w:rsidTr="005B658B">
        <w:trPr>
          <w:gridAfter w:val="1"/>
          <w:wAfter w:w="2049" w:type="dxa"/>
          <w:trHeight w:val="312"/>
        </w:trPr>
        <w:tc>
          <w:tcPr>
            <w:tcW w:w="169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nil"/>
            </w:tcBorders>
          </w:tcPr>
          <w:p w14:paraId="0AA28EB8" w14:textId="77777777" w:rsidR="007271B6" w:rsidRDefault="007271B6"/>
        </w:tc>
        <w:tc>
          <w:tcPr>
            <w:tcW w:w="10352" w:type="dxa"/>
            <w:gridSpan w:val="5"/>
            <w:tcBorders>
              <w:top w:val="single" w:sz="4" w:space="0" w:color="215E99"/>
              <w:left w:val="nil"/>
              <w:bottom w:val="single" w:sz="4" w:space="0" w:color="215E99"/>
              <w:right w:val="nil"/>
            </w:tcBorders>
          </w:tcPr>
          <w:p w14:paraId="1949D07C" w14:textId="77777777" w:rsidR="007271B6" w:rsidRDefault="007271B6"/>
        </w:tc>
        <w:tc>
          <w:tcPr>
            <w:tcW w:w="2494" w:type="dxa"/>
            <w:gridSpan w:val="3"/>
            <w:tcBorders>
              <w:top w:val="single" w:sz="4" w:space="0" w:color="215E99"/>
              <w:left w:val="nil"/>
              <w:bottom w:val="single" w:sz="4" w:space="0" w:color="215E99"/>
              <w:right w:val="single" w:sz="4" w:space="0" w:color="215E99"/>
            </w:tcBorders>
          </w:tcPr>
          <w:p w14:paraId="3FCFDBE5" w14:textId="77777777" w:rsidR="007271B6" w:rsidRDefault="007271B6"/>
        </w:tc>
      </w:tr>
      <w:tr w:rsidR="005B658B" w14:paraId="0F62016F" w14:textId="77777777" w:rsidTr="005B658B">
        <w:trPr>
          <w:gridAfter w:val="1"/>
          <w:wAfter w:w="2049" w:type="dxa"/>
          <w:trHeight w:val="631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shd w:val="clear" w:color="auto" w:fill="F2F2F2"/>
            <w:vAlign w:val="center"/>
          </w:tcPr>
          <w:p w14:paraId="49413F57" w14:textId="47B58AA6" w:rsidR="005B658B" w:rsidRDefault="005B658B" w:rsidP="005B658B">
            <w:pPr>
              <w:ind w:left="160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İyileştirme Gerektiren Alan </w:t>
            </w:r>
          </w:p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shd w:val="clear" w:color="auto" w:fill="F2F2F2"/>
            <w:vAlign w:val="center"/>
          </w:tcPr>
          <w:p w14:paraId="6727D9C6" w14:textId="77777777" w:rsidR="005B658B" w:rsidRDefault="005B658B">
            <w:pPr>
              <w:ind w:left="20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Kaynak/Dayanak </w:t>
            </w:r>
          </w:p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shd w:val="clear" w:color="auto" w:fill="F2F2F2"/>
            <w:vAlign w:val="center"/>
          </w:tcPr>
          <w:p w14:paraId="7EDA73B7" w14:textId="77777777" w:rsidR="005B658B" w:rsidRDefault="005B658B">
            <w:pPr>
              <w:ind w:left="136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Planlanan Faaliyetler </w:t>
            </w:r>
          </w:p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shd w:val="clear" w:color="auto" w:fill="F2F2F2"/>
            <w:vAlign w:val="center"/>
          </w:tcPr>
          <w:p w14:paraId="1D963E2D" w14:textId="77777777" w:rsidR="005B658B" w:rsidRDefault="005B658B">
            <w:pPr>
              <w:ind w:left="162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Uygulama Tarihi </w:t>
            </w:r>
          </w:p>
        </w:tc>
        <w:tc>
          <w:tcPr>
            <w:tcW w:w="178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nil"/>
            </w:tcBorders>
            <w:shd w:val="clear" w:color="auto" w:fill="F2F2F2"/>
          </w:tcPr>
          <w:p w14:paraId="27DC0038" w14:textId="77777777" w:rsidR="005B658B" w:rsidRDefault="005B658B">
            <w:pPr>
              <w:ind w:left="25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Performans göstergesi </w:t>
            </w:r>
          </w:p>
        </w:tc>
        <w:tc>
          <w:tcPr>
            <w:tcW w:w="445" w:type="dxa"/>
            <w:tcBorders>
              <w:top w:val="single" w:sz="4" w:space="0" w:color="215E99"/>
              <w:left w:val="nil"/>
              <w:bottom w:val="single" w:sz="4" w:space="0" w:color="215E99"/>
              <w:right w:val="single" w:sz="4" w:space="0" w:color="215E99"/>
            </w:tcBorders>
            <w:shd w:val="clear" w:color="auto" w:fill="F2F2F2"/>
          </w:tcPr>
          <w:p w14:paraId="3E011CD7" w14:textId="77777777" w:rsidR="005B658B" w:rsidRDefault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shd w:val="clear" w:color="auto" w:fill="F2F2F2"/>
            <w:vAlign w:val="center"/>
          </w:tcPr>
          <w:p w14:paraId="4BBC3C4C" w14:textId="77777777" w:rsidR="005B658B" w:rsidRDefault="005B658B">
            <w:pPr>
              <w:ind w:left="13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color w:val="002060"/>
              </w:rPr>
              <w:t xml:space="preserve">Sonuç </w:t>
            </w:r>
          </w:p>
        </w:tc>
      </w:tr>
      <w:tr w:rsidR="005B658B" w14:paraId="39986FC2" w14:textId="77777777" w:rsidTr="005B658B">
        <w:trPr>
          <w:gridAfter w:val="1"/>
          <w:wAfter w:w="2049" w:type="dxa"/>
          <w:trHeight w:val="2195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55ADF218" w14:textId="77777777" w:rsidR="005B658B" w:rsidRDefault="005B658B" w:rsidP="00FD3974">
            <w:pPr>
              <w:ind w:left="68"/>
              <w:jc w:val="both"/>
            </w:pPr>
            <w:r>
              <w:t xml:space="preserve">İç ve dış paydaş </w:t>
            </w:r>
            <w:r>
              <w:t>görüşleri</w:t>
            </w:r>
          </w:p>
          <w:p w14:paraId="7F269CDD" w14:textId="276E2606" w:rsidR="005B658B" w:rsidRDefault="005B658B" w:rsidP="005B658B"/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75CBD27" w14:textId="2941222B" w:rsidR="005B658B" w:rsidRDefault="005B658B" w:rsidP="00FD3974">
            <w:pPr>
              <w:ind w:left="70"/>
            </w:pPr>
            <w:r>
              <w:t xml:space="preserve">Burhaniye Uygulamalı Bilimler Fakültesi ABİDR </w:t>
            </w:r>
          </w:p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BD1462E" w14:textId="269A5061" w:rsidR="005B658B" w:rsidRDefault="005B658B" w:rsidP="00FD3974">
            <w:pPr>
              <w:ind w:left="71"/>
            </w:pPr>
            <w:r>
              <w:t xml:space="preserve">Dış paydaş toplantısı gerçekleştirilecektir.  </w:t>
            </w:r>
          </w:p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767E1159" w14:textId="6B4D78BA" w:rsidR="005B658B" w:rsidRDefault="005B658B" w:rsidP="00FD3974">
            <w:pPr>
              <w:ind w:left="71"/>
            </w:pPr>
            <w:r>
              <w:t xml:space="preserve">2025 Eylül  </w:t>
            </w:r>
          </w:p>
        </w:tc>
        <w:tc>
          <w:tcPr>
            <w:tcW w:w="178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nil"/>
            </w:tcBorders>
            <w:vAlign w:val="center"/>
          </w:tcPr>
          <w:p w14:paraId="5D6C7DD7" w14:textId="026C2569" w:rsidR="005B658B" w:rsidRDefault="005B658B" w:rsidP="00FD3974">
            <w:pPr>
              <w:ind w:left="70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4" w:space="0" w:color="215E99"/>
              <w:left w:val="nil"/>
              <w:bottom w:val="single" w:sz="4" w:space="0" w:color="215E99"/>
              <w:right w:val="single" w:sz="4" w:space="0" w:color="215E99"/>
            </w:tcBorders>
          </w:tcPr>
          <w:p w14:paraId="26247A59" w14:textId="77777777" w:rsidR="005B658B" w:rsidRDefault="005B658B" w:rsidP="00FD3974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6076689E" w14:textId="725983FE" w:rsidR="005B658B" w:rsidRDefault="005B658B" w:rsidP="00FD3974">
            <w:pPr>
              <w:ind w:left="70"/>
            </w:pPr>
          </w:p>
        </w:tc>
      </w:tr>
      <w:tr w:rsidR="005B658B" w14:paraId="71A6CACC" w14:textId="77777777" w:rsidTr="008110C9">
        <w:trPr>
          <w:gridAfter w:val="1"/>
          <w:wAfter w:w="2049" w:type="dxa"/>
          <w:trHeight w:val="1712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43CD5151" w14:textId="5928940A" w:rsidR="005B658B" w:rsidRDefault="005B658B" w:rsidP="005B658B">
            <w:pPr>
              <w:jc w:val="both"/>
            </w:pPr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Birim web sayfaları </w:t>
            </w:r>
          </w:p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36B567CB" w14:textId="04C4292A" w:rsidR="005B658B" w:rsidRDefault="005B658B" w:rsidP="005B658B">
            <w:pPr>
              <w:ind w:left="70"/>
            </w:pPr>
            <w:r>
              <w:t xml:space="preserve">Burhaniye Uygulamalı Bilimler Fakültesi ABİDR </w:t>
            </w:r>
          </w:p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37F5A90A" w14:textId="746BE873" w:rsidR="005B658B" w:rsidRDefault="005B658B" w:rsidP="005B658B">
            <w:pPr>
              <w:ind w:left="71"/>
            </w:pPr>
            <w:r>
              <w:t xml:space="preserve">Birim web sayfalarının Standardizasyonu ve güncelliğinin sağlanması için ilgili komisyonun görevlendirilmesi </w:t>
            </w:r>
          </w:p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6662A631" w14:textId="6AC18CD2" w:rsidR="005B658B" w:rsidRDefault="005B658B" w:rsidP="005B658B">
            <w:pPr>
              <w:ind w:left="71" w:right="321"/>
            </w:pPr>
            <w:r>
              <w:t xml:space="preserve">Yıl boyu </w:t>
            </w:r>
          </w:p>
        </w:tc>
        <w:tc>
          <w:tcPr>
            <w:tcW w:w="178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nil"/>
            </w:tcBorders>
            <w:vAlign w:val="center"/>
          </w:tcPr>
          <w:p w14:paraId="718EA387" w14:textId="1E4436AC" w:rsidR="005B658B" w:rsidRDefault="005B658B" w:rsidP="005B658B">
            <w:pPr>
              <w:ind w:left="70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4" w:space="0" w:color="215E99"/>
              <w:left w:val="nil"/>
              <w:bottom w:val="single" w:sz="4" w:space="0" w:color="215E99"/>
              <w:right w:val="single" w:sz="4" w:space="0" w:color="215E99"/>
            </w:tcBorders>
          </w:tcPr>
          <w:p w14:paraId="08246A4E" w14:textId="77777777" w:rsidR="005B658B" w:rsidRDefault="005B658B" w:rsidP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780EFA57" w14:textId="28F32E54" w:rsidR="005B658B" w:rsidRDefault="005B658B" w:rsidP="005B658B">
            <w:r>
              <w:t xml:space="preserve">İlgili komisyonca web </w:t>
            </w:r>
            <w:r>
              <w:br/>
              <w:t xml:space="preserve">sitesinde standardizasyon sağlanmış, akademik ve idari personel resimleri </w:t>
            </w:r>
            <w:r>
              <w:br/>
              <w:t>güncel hale getirilmiştir. Web sitelerinin güncelliği</w:t>
            </w:r>
            <w:r>
              <w:t xml:space="preserve"> komisyonca takip edilmelidir.</w:t>
            </w:r>
            <w:r>
              <w:t xml:space="preserve"> </w:t>
            </w:r>
          </w:p>
        </w:tc>
      </w:tr>
      <w:tr w:rsidR="005B658B" w14:paraId="0ABB4FCA" w14:textId="77777777" w:rsidTr="00134DFC">
        <w:trPr>
          <w:gridAfter w:val="1"/>
          <w:wAfter w:w="2049" w:type="dxa"/>
          <w:trHeight w:val="1466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420104D" w14:textId="1218F103" w:rsidR="005B658B" w:rsidRDefault="005B658B" w:rsidP="005B658B">
            <w:pPr>
              <w:ind w:left="68"/>
              <w:jc w:val="both"/>
            </w:pPr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TÜBİTAK 2209 öğrenci proje başvuru sayısının artması ve öğrencilerde proje kültürünün yaygınlaşması </w:t>
            </w:r>
          </w:p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64927415" w14:textId="61E2B54A" w:rsidR="005B658B" w:rsidRDefault="005B658B" w:rsidP="005B658B">
            <w:pPr>
              <w:ind w:left="70"/>
            </w:pPr>
            <w:r>
              <w:t xml:space="preserve">Burhaniye Uygulamalı Bilimler Fakültesi ABİDR </w:t>
            </w:r>
          </w:p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617C23C4" w14:textId="5151B05F" w:rsidR="005B658B" w:rsidRDefault="005B658B" w:rsidP="005B658B">
            <w:pPr>
              <w:ind w:left="71" w:right="464"/>
              <w:jc w:val="both"/>
            </w:pPr>
            <w:r>
              <w:t xml:space="preserve">Birim İç Değerlendirme Raporu aracılığıyla araştırmalar ve </w:t>
            </w:r>
            <w:r>
              <w:br/>
              <w:t xml:space="preserve">araştırmacılar </w:t>
            </w:r>
            <w:r>
              <w:lastRenderedPageBreak/>
              <w:t xml:space="preserve">izlenecek ve değerlendirilecektir. </w:t>
            </w:r>
          </w:p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727503BF" w14:textId="45E81A35" w:rsidR="005B658B" w:rsidRDefault="005B658B" w:rsidP="005B658B">
            <w:pPr>
              <w:ind w:left="71"/>
            </w:pPr>
            <w:r>
              <w:lastRenderedPageBreak/>
              <w:t xml:space="preserve">Yıl boyu </w:t>
            </w:r>
          </w:p>
        </w:tc>
        <w:tc>
          <w:tcPr>
            <w:tcW w:w="178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nil"/>
            </w:tcBorders>
            <w:vAlign w:val="center"/>
          </w:tcPr>
          <w:p w14:paraId="0E1DA5A9" w14:textId="74423A18" w:rsidR="005B658B" w:rsidRDefault="005B658B" w:rsidP="005B658B">
            <w:pPr>
              <w:ind w:left="70"/>
            </w:pPr>
            <w:r>
              <w:t xml:space="preserve">Stratejik hedeflere ulaşılması </w:t>
            </w:r>
          </w:p>
        </w:tc>
        <w:tc>
          <w:tcPr>
            <w:tcW w:w="445" w:type="dxa"/>
            <w:tcBorders>
              <w:top w:val="single" w:sz="4" w:space="0" w:color="215E99"/>
              <w:left w:val="nil"/>
              <w:bottom w:val="single" w:sz="4" w:space="0" w:color="215E99"/>
              <w:right w:val="single" w:sz="4" w:space="0" w:color="215E99"/>
            </w:tcBorders>
          </w:tcPr>
          <w:p w14:paraId="2268EDD5" w14:textId="77777777" w:rsidR="005B658B" w:rsidRDefault="005B658B" w:rsidP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6AC4609D" w14:textId="3945CCAF" w:rsidR="005B658B" w:rsidRDefault="005B658B" w:rsidP="005B658B">
            <w:pPr>
              <w:ind w:left="70"/>
            </w:pPr>
          </w:p>
        </w:tc>
      </w:tr>
      <w:tr w:rsidR="005B658B" w14:paraId="2A2B56AA" w14:textId="77777777" w:rsidTr="00C126EC">
        <w:trPr>
          <w:gridAfter w:val="1"/>
          <w:wAfter w:w="2049" w:type="dxa"/>
          <w:trHeight w:val="1954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418F38F0" w14:textId="60C18E08" w:rsidR="005B658B" w:rsidRDefault="005B658B" w:rsidP="005B658B">
            <w:pPr>
              <w:rPr>
                <w:rFonts w:ascii="Palatino Linotype" w:eastAsia="Palatino Linotype" w:hAnsi="Palatino Linotype" w:cs="Palatino Linotype"/>
                <w:sz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Kariyer Planlama Etkinlikleri </w:t>
            </w:r>
          </w:p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2E8836F7" w14:textId="7C72BD0B" w:rsidR="005B658B" w:rsidRDefault="005B658B" w:rsidP="005B658B">
            <w:pPr>
              <w:ind w:left="70"/>
            </w:pPr>
            <w:r>
              <w:t xml:space="preserve">-Üniversitemiz 2025-2029 </w:t>
            </w:r>
            <w:r>
              <w:br/>
              <w:t xml:space="preserve">stratejik plan </w:t>
            </w:r>
            <w:r>
              <w:br/>
              <w:t xml:space="preserve">-Burhaniye Uygulamalı Bilimler Fakültesi ABİDR </w:t>
            </w:r>
          </w:p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3AB16B29" w14:textId="58CB3DAA" w:rsidR="005B658B" w:rsidRDefault="005B658B" w:rsidP="005B658B">
            <w:pPr>
              <w:ind w:left="71"/>
            </w:pPr>
            <w:r>
              <w:t xml:space="preserve">Kariyer Planlama Etkinliklerine katılımın teşvik edilmesi </w:t>
            </w:r>
          </w:p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4368DE09" w14:textId="0809878A" w:rsidR="005B658B" w:rsidRDefault="005B658B" w:rsidP="005B658B">
            <w:pPr>
              <w:ind w:left="71"/>
            </w:pPr>
            <w:r>
              <w:t xml:space="preserve">2025 Bahar dönemi </w:t>
            </w:r>
          </w:p>
        </w:tc>
        <w:tc>
          <w:tcPr>
            <w:tcW w:w="178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nil"/>
            </w:tcBorders>
            <w:vAlign w:val="center"/>
          </w:tcPr>
          <w:p w14:paraId="291AC674" w14:textId="70A1785F" w:rsidR="005B658B" w:rsidRDefault="005B658B" w:rsidP="005B658B">
            <w:pPr>
              <w:ind w:left="70"/>
            </w:pPr>
            <w:r>
              <w:t xml:space="preserve">PG 1.5.2 </w:t>
            </w:r>
          </w:p>
        </w:tc>
        <w:tc>
          <w:tcPr>
            <w:tcW w:w="445" w:type="dxa"/>
            <w:tcBorders>
              <w:top w:val="single" w:sz="4" w:space="0" w:color="215E99"/>
              <w:left w:val="nil"/>
              <w:bottom w:val="single" w:sz="4" w:space="0" w:color="215E99"/>
              <w:right w:val="single" w:sz="4" w:space="0" w:color="215E99"/>
            </w:tcBorders>
          </w:tcPr>
          <w:p w14:paraId="033C190D" w14:textId="77777777" w:rsidR="005B658B" w:rsidRDefault="005B658B" w:rsidP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3399B116" w14:textId="77777777" w:rsidR="005B658B" w:rsidRDefault="005B658B" w:rsidP="005B658B">
            <w:pPr>
              <w:ind w:left="70"/>
              <w:jc w:val="both"/>
            </w:pPr>
          </w:p>
        </w:tc>
      </w:tr>
      <w:tr w:rsidR="005B658B" w14:paraId="6A7D274E" w14:textId="77777777" w:rsidTr="005B658B">
        <w:trPr>
          <w:gridAfter w:val="1"/>
          <w:wAfter w:w="2049" w:type="dxa"/>
          <w:trHeight w:val="1954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19C2CFF" w14:textId="1E842FCC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Mezun ilişkileri yönetimi </w:t>
            </w:r>
          </w:p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5F76D853" w14:textId="502A58F6" w:rsidR="005B658B" w:rsidRDefault="005B658B" w:rsidP="005B658B">
            <w:pPr>
              <w:ind w:left="70"/>
            </w:pPr>
            <w:r>
              <w:t>Burhaniye Uygulamalı Bilimler Fakültesi ABİDR</w:t>
            </w:r>
          </w:p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6D55D000" w14:textId="03A3A385" w:rsidR="005B658B" w:rsidRDefault="005B658B" w:rsidP="005B658B">
            <w:pPr>
              <w:ind w:left="71"/>
            </w:pPr>
            <w:r>
              <w:t xml:space="preserve">-4. sınıf öğrenci akademik </w:t>
            </w:r>
            <w:r>
              <w:br/>
              <w:t xml:space="preserve">danışmanlarına bilgilendirme çalışması gerçekleştirilmesi -Mezun bilgi sistemi kayıt linkinin fakülte web </w:t>
            </w:r>
            <w:r>
              <w:br/>
              <w:t xml:space="preserve">sayfasına konulması  </w:t>
            </w:r>
            <w:r>
              <w:br/>
              <w:t xml:space="preserve"> </w:t>
            </w:r>
          </w:p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1019923B" w14:textId="37C4EA1A" w:rsidR="005B658B" w:rsidRDefault="005B658B" w:rsidP="005B658B">
            <w:pPr>
              <w:ind w:left="71"/>
            </w:pPr>
            <w:r>
              <w:t xml:space="preserve">2025 Eylül  </w:t>
            </w:r>
          </w:p>
        </w:tc>
        <w:tc>
          <w:tcPr>
            <w:tcW w:w="178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nil"/>
            </w:tcBorders>
            <w:vAlign w:val="center"/>
          </w:tcPr>
          <w:p w14:paraId="400B8939" w14:textId="1855B78C" w:rsidR="005B658B" w:rsidRDefault="005B658B" w:rsidP="005B658B">
            <w:pPr>
              <w:ind w:left="70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4" w:space="0" w:color="215E99"/>
              <w:left w:val="nil"/>
              <w:bottom w:val="single" w:sz="4" w:space="0" w:color="215E99"/>
              <w:right w:val="single" w:sz="4" w:space="0" w:color="215E99"/>
            </w:tcBorders>
          </w:tcPr>
          <w:p w14:paraId="159C147E" w14:textId="77777777" w:rsidR="005B658B" w:rsidRDefault="005B658B" w:rsidP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724F625B" w14:textId="2B6F3001" w:rsidR="005B658B" w:rsidRDefault="005B658B" w:rsidP="005B658B">
            <w:pPr>
              <w:ind w:left="70"/>
              <w:jc w:val="both"/>
            </w:pPr>
            <w:r>
              <w:t xml:space="preserve">-Mezun bilgi sistemi kayıt linki fakülte web sayfasında ilan edilmiştir. </w:t>
            </w:r>
          </w:p>
        </w:tc>
      </w:tr>
      <w:tr w:rsidR="005B658B" w14:paraId="32D9B1F4" w14:textId="1DD6A6FF" w:rsidTr="00922238">
        <w:trPr>
          <w:trHeight w:val="739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736894C" w14:textId="68247AE9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Birimdeki insan kaynağının sayıca artırılması </w:t>
            </w:r>
          </w:p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523DD604" w14:textId="5A8C26E4" w:rsidR="005B658B" w:rsidRDefault="005B658B" w:rsidP="005B658B">
            <w:r>
              <w:t xml:space="preserve">Burhaniye Uygulamalı Bilimler Fakültesi ABİDR </w:t>
            </w:r>
          </w:p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29483424" w14:textId="4DBCE865" w:rsidR="005B658B" w:rsidRDefault="005B658B" w:rsidP="005B658B">
            <w:r>
              <w:t xml:space="preserve">İhtiyaçlar doğrultusunda Uygulamalı Bilimler programı için akademik ilana çıkılacaktır. </w:t>
            </w:r>
          </w:p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52051701" w14:textId="632C5649" w:rsidR="005B658B" w:rsidRDefault="005B658B" w:rsidP="005B658B">
            <w:r>
              <w:t xml:space="preserve">Yıl boyu </w:t>
            </w:r>
          </w:p>
        </w:tc>
        <w:tc>
          <w:tcPr>
            <w:tcW w:w="2230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2850579C" w14:textId="36F7286E" w:rsidR="005B658B" w:rsidRDefault="005B658B" w:rsidP="005B658B">
            <w:r>
              <w:t xml:space="preserve">Yılda en az iki kere akademik ilana çıkılması </w:t>
            </w:r>
          </w:p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2D3DB1C6" w14:textId="1ADAF35D" w:rsidR="005B658B" w:rsidRDefault="005B658B" w:rsidP="005B658B"/>
        </w:tc>
        <w:tc>
          <w:tcPr>
            <w:tcW w:w="2049" w:type="dxa"/>
          </w:tcPr>
          <w:p w14:paraId="4ED147C6" w14:textId="6FE42268" w:rsidR="005B658B" w:rsidRDefault="005B658B" w:rsidP="005B658B"/>
        </w:tc>
      </w:tr>
      <w:tr w:rsidR="005B658B" w14:paraId="1E064DE5" w14:textId="77777777" w:rsidTr="005B658B">
        <w:trPr>
          <w:gridAfter w:val="1"/>
          <w:wAfter w:w="2049" w:type="dxa"/>
          <w:trHeight w:val="982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648C99E2" w14:textId="1858EB14" w:rsidR="005B658B" w:rsidRDefault="005B658B" w:rsidP="005B658B"/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0F84E71" w14:textId="6D52B0E3" w:rsidR="005B658B" w:rsidRDefault="005B658B" w:rsidP="005B658B"/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50E608A3" w14:textId="24CD26B5" w:rsidR="005B658B" w:rsidRDefault="005B658B" w:rsidP="005B658B"/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23E628EA" w14:textId="3ABAA15C" w:rsidR="005B658B" w:rsidRDefault="005B658B" w:rsidP="005B658B"/>
        </w:tc>
        <w:tc>
          <w:tcPr>
            <w:tcW w:w="2230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06E8B60C" w14:textId="1A654952" w:rsidR="005B658B" w:rsidRDefault="005B658B" w:rsidP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289CAF85" w14:textId="39F22AEB" w:rsidR="005B658B" w:rsidRDefault="005B658B" w:rsidP="005B658B"/>
        </w:tc>
      </w:tr>
      <w:tr w:rsidR="005B658B" w14:paraId="5DA0F65D" w14:textId="77777777" w:rsidTr="005B658B">
        <w:trPr>
          <w:gridAfter w:val="1"/>
          <w:wAfter w:w="2049" w:type="dxa"/>
          <w:trHeight w:val="1224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72E71617" w14:textId="45A6F69E" w:rsidR="005B658B" w:rsidRDefault="005B658B" w:rsidP="005B658B">
            <w:pPr>
              <w:ind w:right="24"/>
            </w:pPr>
          </w:p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264770A2" w14:textId="5562AD80" w:rsidR="005B658B" w:rsidRDefault="005B658B" w:rsidP="005B658B"/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55FCEA0A" w14:textId="737472BD" w:rsidR="005B658B" w:rsidRDefault="005B658B" w:rsidP="005B658B"/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62AB7698" w14:textId="22716676" w:rsidR="005B658B" w:rsidRDefault="005B658B" w:rsidP="005B658B"/>
        </w:tc>
        <w:tc>
          <w:tcPr>
            <w:tcW w:w="2230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66F193D0" w14:textId="0F96ACD7" w:rsidR="005B658B" w:rsidRDefault="005B658B" w:rsidP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5CC0704C" w14:textId="77777777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</w:t>
            </w:r>
          </w:p>
        </w:tc>
      </w:tr>
      <w:tr w:rsidR="005B658B" w14:paraId="2EB7B504" w14:textId="77777777" w:rsidTr="005B658B">
        <w:trPr>
          <w:gridAfter w:val="1"/>
          <w:wAfter w:w="2049" w:type="dxa"/>
          <w:trHeight w:val="667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3183710" w14:textId="77777777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53051C28" w14:textId="77777777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615FEFB" w14:textId="77777777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14E3A280" w14:textId="77777777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</w:t>
            </w:r>
          </w:p>
        </w:tc>
        <w:tc>
          <w:tcPr>
            <w:tcW w:w="2230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7BDDCEA1" w14:textId="77777777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74CF74B" w14:textId="77777777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</w:t>
            </w:r>
          </w:p>
        </w:tc>
      </w:tr>
      <w:tr w:rsidR="005B658B" w14:paraId="36171D0C" w14:textId="77777777" w:rsidTr="005B658B">
        <w:trPr>
          <w:gridAfter w:val="1"/>
          <w:wAfter w:w="2049" w:type="dxa"/>
          <w:trHeight w:val="667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58A819D7" w14:textId="73218D0B" w:rsidR="005B658B" w:rsidRDefault="005B658B" w:rsidP="005B658B"/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43F44092" w14:textId="77076E5B" w:rsidR="005B658B" w:rsidRDefault="005B658B" w:rsidP="005B658B"/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C5DF75C" w14:textId="161321E1" w:rsidR="005B658B" w:rsidRDefault="005B658B" w:rsidP="005B658B"/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0BE7417E" w14:textId="206677EA" w:rsidR="005B658B" w:rsidRDefault="005B658B" w:rsidP="005B658B"/>
        </w:tc>
        <w:tc>
          <w:tcPr>
            <w:tcW w:w="2230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41C833AC" w14:textId="451A6376" w:rsidR="005B658B" w:rsidRDefault="005B658B" w:rsidP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38733077" w14:textId="326222A2" w:rsidR="005B658B" w:rsidRDefault="005B658B" w:rsidP="005B658B"/>
        </w:tc>
      </w:tr>
      <w:tr w:rsidR="005B658B" w14:paraId="6CC7EAE7" w14:textId="77777777" w:rsidTr="005B658B">
        <w:trPr>
          <w:gridAfter w:val="1"/>
          <w:wAfter w:w="2049" w:type="dxa"/>
          <w:trHeight w:val="668"/>
        </w:trPr>
        <w:tc>
          <w:tcPr>
            <w:tcW w:w="3118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2FC22AB4" w14:textId="38F08A63" w:rsidR="005B658B" w:rsidRDefault="005B658B" w:rsidP="005B658B"/>
        </w:tc>
        <w:tc>
          <w:tcPr>
            <w:tcW w:w="2695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46ED10F5" w14:textId="744C94AC" w:rsidR="005B658B" w:rsidRDefault="005B658B" w:rsidP="005B658B"/>
        </w:tc>
        <w:tc>
          <w:tcPr>
            <w:tcW w:w="2403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</w:tcPr>
          <w:p w14:paraId="0FB0717B" w14:textId="72925ED2" w:rsidR="005B658B" w:rsidRDefault="005B658B" w:rsidP="005B658B"/>
        </w:tc>
        <w:tc>
          <w:tcPr>
            <w:tcW w:w="2044" w:type="dxa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7EFE336D" w14:textId="16771CA3" w:rsidR="005B658B" w:rsidRDefault="005B658B" w:rsidP="005B658B"/>
        </w:tc>
        <w:tc>
          <w:tcPr>
            <w:tcW w:w="2230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7907E231" w14:textId="711D9201" w:rsidR="005B658B" w:rsidRDefault="005B658B" w:rsidP="005B658B"/>
        </w:tc>
        <w:tc>
          <w:tcPr>
            <w:tcW w:w="2049" w:type="dxa"/>
            <w:gridSpan w:val="2"/>
            <w:tcBorders>
              <w:top w:val="single" w:sz="4" w:space="0" w:color="215E99"/>
              <w:left w:val="single" w:sz="4" w:space="0" w:color="215E99"/>
              <w:bottom w:val="single" w:sz="4" w:space="0" w:color="215E99"/>
              <w:right w:val="single" w:sz="4" w:space="0" w:color="215E99"/>
            </w:tcBorders>
            <w:vAlign w:val="center"/>
          </w:tcPr>
          <w:p w14:paraId="3E7D6CE9" w14:textId="77777777" w:rsidR="005B658B" w:rsidRDefault="005B658B" w:rsidP="005B658B">
            <w:r>
              <w:rPr>
                <w:rFonts w:ascii="Palatino Linotype" w:eastAsia="Palatino Linotype" w:hAnsi="Palatino Linotype" w:cs="Palatino Linotype"/>
                <w:sz w:val="18"/>
              </w:rPr>
              <w:t xml:space="preserve"> </w:t>
            </w:r>
          </w:p>
        </w:tc>
      </w:tr>
    </w:tbl>
    <w:p w14:paraId="4C8B8BF7" w14:textId="77777777" w:rsidR="007271B6" w:rsidRDefault="006E0A17">
      <w:pPr>
        <w:spacing w:after="0"/>
        <w:ind w:left="-22"/>
        <w:jc w:val="both"/>
      </w:pPr>
      <w:r>
        <w:rPr>
          <w:rFonts w:ascii="Palatino Linotype" w:eastAsia="Palatino Linotype" w:hAnsi="Palatino Linotype" w:cs="Palatino Linotype"/>
        </w:rPr>
        <w:t xml:space="preserve"> </w:t>
      </w:r>
    </w:p>
    <w:p w14:paraId="208559E0" w14:textId="77777777" w:rsidR="007271B6" w:rsidRDefault="006E0A17">
      <w:pPr>
        <w:spacing w:after="0" w:line="254" w:lineRule="auto"/>
        <w:ind w:left="-22" w:right="13919"/>
        <w:jc w:val="both"/>
      </w:pPr>
      <w:r>
        <w:rPr>
          <w:rFonts w:ascii="Palatino Linotype" w:eastAsia="Palatino Linotype" w:hAnsi="Palatino Linotype" w:cs="Palatino Linotype"/>
          <w:color w:val="EE0000"/>
        </w:rPr>
        <w:t xml:space="preserve"> </w:t>
      </w:r>
      <w:r>
        <w:rPr>
          <w:rFonts w:ascii="Arial" w:eastAsia="Arial" w:hAnsi="Arial" w:cs="Arial"/>
        </w:rPr>
        <w:t xml:space="preserve"> </w:t>
      </w:r>
    </w:p>
    <w:sectPr w:rsidR="007271B6">
      <w:pgSz w:w="16838" w:h="11906" w:orient="landscape"/>
      <w:pgMar w:top="142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1B6"/>
    <w:rsid w:val="00414CAA"/>
    <w:rsid w:val="005B658B"/>
    <w:rsid w:val="00695D25"/>
    <w:rsid w:val="006E0A17"/>
    <w:rsid w:val="007271B6"/>
    <w:rsid w:val="00FD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569B"/>
  <w15:docId w15:val="{C4956729-18EE-4098-BC68-7F6EC63D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Gedik</dc:creator>
  <cp:keywords/>
  <cp:lastModifiedBy>Fatih ÇOLAKOĞLU</cp:lastModifiedBy>
  <cp:revision>5</cp:revision>
  <dcterms:created xsi:type="dcterms:W3CDTF">2025-08-15T12:02:00Z</dcterms:created>
  <dcterms:modified xsi:type="dcterms:W3CDTF">2025-08-15T12:26:00Z</dcterms:modified>
</cp:coreProperties>
</file>