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2F9E" w14:textId="13A61C84" w:rsidR="005E1CE2" w:rsidRPr="00D83E9C" w:rsidRDefault="00423B95">
      <w:pPr>
        <w:pStyle w:val="Balk11"/>
        <w:spacing w:before="100"/>
        <w:ind w:left="2863" w:right="2640" w:hanging="207"/>
        <w:rPr>
          <w:sz w:val="22"/>
          <w:szCs w:val="22"/>
        </w:rPr>
      </w:pPr>
      <w:r w:rsidRPr="00D83E9C">
        <w:rPr>
          <w:sz w:val="22"/>
          <w:szCs w:val="22"/>
        </w:rPr>
        <w:t>KİMLİK PAYLAŞIM SİSTEMİ (KPS) KULLANICI TAAHHÜTNAMESİ</w:t>
      </w:r>
    </w:p>
    <w:p w14:paraId="4308ACBF" w14:textId="77777777" w:rsidR="00FF1C51" w:rsidRPr="00D83E9C" w:rsidRDefault="00FF1C51" w:rsidP="00FF1C51">
      <w:pPr>
        <w:pStyle w:val="Balk11"/>
        <w:spacing w:before="100"/>
        <w:ind w:left="0" w:right="2640"/>
        <w:rPr>
          <w:b w:val="0"/>
          <w:i/>
          <w:sz w:val="22"/>
          <w:szCs w:val="22"/>
        </w:rPr>
      </w:pPr>
      <w:r w:rsidRPr="00D83E9C">
        <w:rPr>
          <w:sz w:val="22"/>
          <w:szCs w:val="22"/>
        </w:rPr>
        <w:t xml:space="preserve">                                                      -</w:t>
      </w:r>
      <w:r w:rsidRPr="00D83E9C">
        <w:rPr>
          <w:b w:val="0"/>
          <w:i/>
          <w:sz w:val="22"/>
          <w:szCs w:val="22"/>
        </w:rPr>
        <w:t>Gizlilik Taahhüt Belgesi-</w:t>
      </w:r>
    </w:p>
    <w:p w14:paraId="3ED7E7E4" w14:textId="77777777" w:rsidR="005E1CE2" w:rsidRPr="00D83E9C" w:rsidRDefault="005E1CE2">
      <w:pPr>
        <w:pStyle w:val="GvdeMetni"/>
        <w:spacing w:before="4"/>
        <w:rPr>
          <w:b/>
          <w:sz w:val="22"/>
          <w:szCs w:val="22"/>
        </w:rPr>
      </w:pPr>
    </w:p>
    <w:p w14:paraId="7BE7DAC2" w14:textId="7C1E5B43" w:rsidR="005E1CE2" w:rsidRPr="00D83E9C" w:rsidRDefault="00C411AA" w:rsidP="00C411AA">
      <w:pPr>
        <w:tabs>
          <w:tab w:val="center" w:pos="4661"/>
          <w:tab w:val="left" w:pos="6732"/>
        </w:tabs>
        <w:spacing w:before="69"/>
        <w:ind w:left="654" w:right="681"/>
        <w:rPr>
          <w:b/>
        </w:rPr>
      </w:pPr>
      <w:r>
        <w:rPr>
          <w:b/>
        </w:rPr>
        <w:tab/>
      </w:r>
      <w:r w:rsidR="00423B95" w:rsidRPr="00D83E9C">
        <w:rPr>
          <w:b/>
        </w:rPr>
        <w:t>AÇIKLAMA</w:t>
      </w:r>
      <w:r>
        <w:rPr>
          <w:b/>
        </w:rPr>
        <w:tab/>
      </w:r>
    </w:p>
    <w:p w14:paraId="08C048E1" w14:textId="77777777" w:rsidR="005E1CE2" w:rsidRPr="00D83E9C" w:rsidRDefault="005E1CE2">
      <w:pPr>
        <w:pStyle w:val="GvdeMetni"/>
        <w:spacing w:before="9"/>
        <w:rPr>
          <w:b/>
          <w:sz w:val="22"/>
          <w:szCs w:val="22"/>
        </w:rPr>
      </w:pPr>
    </w:p>
    <w:p w14:paraId="53B891B7" w14:textId="77777777" w:rsidR="005E1CE2" w:rsidRPr="00D83E9C" w:rsidRDefault="00D372CE">
      <w:pPr>
        <w:pStyle w:val="GvdeMetni"/>
        <w:spacing w:before="69"/>
        <w:ind w:left="138" w:right="133" w:firstLine="719"/>
        <w:jc w:val="both"/>
        <w:rPr>
          <w:sz w:val="22"/>
          <w:szCs w:val="22"/>
        </w:rPr>
      </w:pPr>
      <w:r w:rsidRPr="00D83E9C">
        <w:rPr>
          <w:sz w:val="22"/>
          <w:szCs w:val="22"/>
        </w:rPr>
        <w:t>1</w:t>
      </w:r>
      <w:r w:rsidR="00423B95" w:rsidRPr="00D83E9C">
        <w:rPr>
          <w:sz w:val="22"/>
          <w:szCs w:val="22"/>
        </w:rPr>
        <w:t>0/07/2005 tarih ve 25871 sayılı resmi gazetede yayımlanan T.C. Nüfus ve Vatandaşlık İşleri Genel Müdürlüğüne ait Kimlik Paylaşım Sistemi (KPS) Uygulama Yönetmeliği kapsamında Bakanlığımız ile ilgili iş ve işlem süreçlerindeki vatandaşlarımızın nüfus ve adres bilgilerinin paylaşımı hakkında “ikili anlaşma”</w:t>
      </w:r>
      <w:r w:rsidR="00423B95" w:rsidRPr="00D83E9C">
        <w:rPr>
          <w:spacing w:val="-9"/>
          <w:sz w:val="22"/>
          <w:szCs w:val="22"/>
        </w:rPr>
        <w:t xml:space="preserve"> </w:t>
      </w:r>
      <w:r w:rsidR="00423B95" w:rsidRPr="00D83E9C">
        <w:rPr>
          <w:sz w:val="22"/>
          <w:szCs w:val="22"/>
        </w:rPr>
        <w:t>imzalanmıştır.</w:t>
      </w:r>
    </w:p>
    <w:p w14:paraId="6ABAF93D" w14:textId="77777777" w:rsidR="005E1CE2" w:rsidRPr="00D83E9C" w:rsidRDefault="005E1CE2">
      <w:pPr>
        <w:pStyle w:val="GvdeMetni"/>
        <w:spacing w:before="11"/>
        <w:rPr>
          <w:sz w:val="22"/>
          <w:szCs w:val="22"/>
        </w:rPr>
      </w:pPr>
    </w:p>
    <w:p w14:paraId="21F8783F" w14:textId="77777777" w:rsidR="005E1CE2" w:rsidRPr="00D83E9C" w:rsidRDefault="00423B95" w:rsidP="00D372CE">
      <w:pPr>
        <w:spacing w:before="69"/>
        <w:ind w:left="138" w:right="134" w:firstLine="719"/>
        <w:jc w:val="both"/>
      </w:pPr>
      <w:r w:rsidRPr="00D83E9C">
        <w:t xml:space="preserve">İlgili Yönetmeliğe ilişkin usul ve esasları içerisinde yer alan </w:t>
      </w:r>
      <w:r w:rsidR="00D372CE" w:rsidRPr="00D83E9C">
        <w:t>“</w:t>
      </w:r>
      <w:r w:rsidRPr="00D83E9C">
        <w:rPr>
          <w:i/>
        </w:rPr>
        <w:t xml:space="preserve">Özel </w:t>
      </w:r>
      <w:r w:rsidR="00D372CE" w:rsidRPr="00D83E9C">
        <w:rPr>
          <w:i/>
        </w:rPr>
        <w:t>H</w:t>
      </w:r>
      <w:r w:rsidR="00063062" w:rsidRPr="00D83E9C">
        <w:rPr>
          <w:i/>
        </w:rPr>
        <w:t>ayatın G</w:t>
      </w:r>
      <w:r w:rsidRPr="00D83E9C">
        <w:rPr>
          <w:i/>
        </w:rPr>
        <w:t>izliliği</w:t>
      </w:r>
      <w:r w:rsidR="00D372CE" w:rsidRPr="00D83E9C">
        <w:t>”</w:t>
      </w:r>
      <w:r w:rsidRPr="00D83E9C">
        <w:t xml:space="preserve"> </w:t>
      </w:r>
      <w:r w:rsidR="00D372CE" w:rsidRPr="00D83E9C">
        <w:t xml:space="preserve"> ve “</w:t>
      </w:r>
      <w:r w:rsidR="00D372CE" w:rsidRPr="00D83E9C">
        <w:rPr>
          <w:i/>
        </w:rPr>
        <w:t>Kişisel Verilerin Korunması</w:t>
      </w:r>
      <w:r w:rsidR="00D372CE" w:rsidRPr="00D83E9C">
        <w:t>”</w:t>
      </w:r>
      <w:r w:rsidRPr="00D83E9C">
        <w:rPr>
          <w:i/>
        </w:rPr>
        <w:t xml:space="preserve"> </w:t>
      </w:r>
      <w:r w:rsidRPr="00D83E9C">
        <w:t xml:space="preserve">hükümleriyle </w:t>
      </w:r>
      <w:r w:rsidR="00D372CE" w:rsidRPr="00D83E9C">
        <w:t>Balıkesir</w:t>
      </w:r>
      <w:r w:rsidRPr="00D83E9C">
        <w:t xml:space="preserve"> Üniversitesine ve görevli personele bazı sorumluluklar getirilmiştir. Bu sorumlulukların paylaşımı çerçevesinde iş süreçlerinde KPS üzerinden nüfus ve adres bilgilerine erişen çalışanlarımız için aşağıdaki taahhütname</w:t>
      </w:r>
      <w:r w:rsidRPr="00D83E9C">
        <w:rPr>
          <w:spacing w:val="-6"/>
        </w:rPr>
        <w:t xml:space="preserve"> </w:t>
      </w:r>
      <w:r w:rsidRPr="00D83E9C">
        <w:t>hazırlanmıştır.</w:t>
      </w:r>
    </w:p>
    <w:p w14:paraId="5429CF9E" w14:textId="77777777" w:rsidR="005E1CE2" w:rsidRPr="00D83E9C" w:rsidRDefault="005E1CE2">
      <w:pPr>
        <w:pStyle w:val="GvdeMetni"/>
        <w:rPr>
          <w:sz w:val="22"/>
          <w:szCs w:val="22"/>
        </w:rPr>
      </w:pPr>
    </w:p>
    <w:p w14:paraId="630ECC38" w14:textId="77777777" w:rsidR="005E1CE2" w:rsidRPr="00D83E9C" w:rsidRDefault="005E1CE2">
      <w:pPr>
        <w:pStyle w:val="GvdeMetni"/>
        <w:spacing w:before="9"/>
        <w:rPr>
          <w:sz w:val="22"/>
          <w:szCs w:val="22"/>
        </w:rPr>
      </w:pPr>
    </w:p>
    <w:p w14:paraId="49BD68CB" w14:textId="77777777" w:rsidR="005E1CE2" w:rsidRPr="00D83E9C" w:rsidRDefault="00423B95">
      <w:pPr>
        <w:pStyle w:val="Balk11"/>
        <w:ind w:right="654"/>
        <w:jc w:val="center"/>
        <w:rPr>
          <w:sz w:val="22"/>
          <w:szCs w:val="22"/>
        </w:rPr>
      </w:pPr>
      <w:r w:rsidRPr="00D83E9C">
        <w:rPr>
          <w:sz w:val="22"/>
          <w:szCs w:val="22"/>
        </w:rPr>
        <w:t>TAAHHÜTNAME</w:t>
      </w:r>
    </w:p>
    <w:p w14:paraId="026A1588" w14:textId="77777777" w:rsidR="005E1CE2" w:rsidRPr="00D83E9C" w:rsidRDefault="005E1CE2">
      <w:pPr>
        <w:pStyle w:val="GvdeMetni"/>
        <w:spacing w:before="11"/>
        <w:rPr>
          <w:b/>
          <w:sz w:val="22"/>
          <w:szCs w:val="22"/>
        </w:rPr>
      </w:pPr>
    </w:p>
    <w:p w14:paraId="3AC8B775" w14:textId="77777777" w:rsidR="00454E25" w:rsidRPr="00D83E9C" w:rsidRDefault="00454E25" w:rsidP="00454E25">
      <w:pPr>
        <w:ind w:left="142" w:right="136" w:firstLine="720"/>
        <w:jc w:val="both"/>
      </w:pPr>
      <w:r w:rsidRPr="00D83E9C">
        <w:t xml:space="preserve">Anayasamızın 20 nci maddesinde </w:t>
      </w:r>
      <w:r w:rsidRPr="00D83E9C">
        <w:rPr>
          <w:b/>
        </w:rPr>
        <w:t>“</w:t>
      </w:r>
      <w:r w:rsidRPr="00D83E9C">
        <w:rPr>
          <w:b/>
          <w:i/>
        </w:rPr>
        <w:t>Herkes, özel hayatına ve aile hayatına saygı gösterilmesini isteme hakkına sahiptir. Özel hayatın ve aile hayatının gizliliğine dokunulamaz.</w:t>
      </w:r>
      <w:r w:rsidRPr="00D83E9C">
        <w:rPr>
          <w:b/>
        </w:rPr>
        <w:t xml:space="preserve">” </w:t>
      </w:r>
      <w:r w:rsidRPr="00D83E9C">
        <w:t>denilmektedir. Bu kapsamda KPS’den elde edilen tüm nüfus ve adres bilgilerini sadece T.C. Balıkesir Üniversitesi ve bağlı birimlerdeki iş süreçleri içerisinde kullanacağımı, kullanıcı parolamın güvenliğini sağlayacağımı aksi takdirde idari, hukuki ve mali sorumluluğun tarafıma ait olduğunu beyan ve taahhüt ederim.</w:t>
      </w:r>
    </w:p>
    <w:p w14:paraId="4132CE0F" w14:textId="77777777" w:rsidR="005E1CE2" w:rsidRPr="00D83E9C" w:rsidRDefault="00423B95">
      <w:pPr>
        <w:spacing w:before="69"/>
        <w:ind w:left="138" w:right="134" w:firstLine="719"/>
        <w:jc w:val="both"/>
      </w:pPr>
      <w:r w:rsidRPr="00D83E9C">
        <w:t>.</w:t>
      </w:r>
    </w:p>
    <w:p w14:paraId="5517FC06" w14:textId="77777777" w:rsidR="005E1CE2" w:rsidRPr="00D83E9C" w:rsidRDefault="005E1CE2">
      <w:pPr>
        <w:pStyle w:val="GvdeMetni"/>
        <w:spacing w:before="9"/>
        <w:rPr>
          <w:sz w:val="22"/>
          <w:szCs w:val="22"/>
        </w:rPr>
      </w:pPr>
    </w:p>
    <w:p w14:paraId="142C6592" w14:textId="77777777" w:rsidR="005E1CE2" w:rsidRPr="00D83E9C" w:rsidRDefault="00423B95">
      <w:pPr>
        <w:pStyle w:val="GvdeMetni"/>
        <w:spacing w:before="69"/>
        <w:ind w:right="1090"/>
        <w:jc w:val="right"/>
        <w:rPr>
          <w:sz w:val="22"/>
          <w:szCs w:val="22"/>
        </w:rPr>
      </w:pPr>
      <w:r w:rsidRPr="00D83E9C">
        <w:rPr>
          <w:sz w:val="22"/>
          <w:szCs w:val="22"/>
        </w:rPr>
        <w:t>../…/201</w:t>
      </w:r>
      <w:r w:rsidR="00D372CE" w:rsidRPr="00D83E9C">
        <w:rPr>
          <w:sz w:val="22"/>
          <w:szCs w:val="22"/>
        </w:rPr>
        <w:t>6</w:t>
      </w:r>
    </w:p>
    <w:p w14:paraId="06416164" w14:textId="77777777" w:rsidR="005E1CE2" w:rsidRPr="00D83E9C" w:rsidRDefault="005E1CE2">
      <w:pPr>
        <w:pStyle w:val="GvdeMetni"/>
        <w:rPr>
          <w:sz w:val="22"/>
          <w:szCs w:val="22"/>
        </w:rPr>
      </w:pPr>
    </w:p>
    <w:p w14:paraId="1541FA85" w14:textId="77777777" w:rsidR="005E1CE2" w:rsidRPr="00D83E9C" w:rsidRDefault="005E1CE2">
      <w:pPr>
        <w:pStyle w:val="GvdeMetni"/>
        <w:spacing w:before="4"/>
        <w:rPr>
          <w:sz w:val="22"/>
          <w:szCs w:val="22"/>
        </w:rPr>
      </w:pPr>
    </w:p>
    <w:p w14:paraId="1F3474D8" w14:textId="77777777" w:rsidR="005E1CE2" w:rsidRPr="00D83E9C" w:rsidRDefault="00423B95">
      <w:pPr>
        <w:pStyle w:val="Balk11"/>
        <w:tabs>
          <w:tab w:val="left" w:pos="6583"/>
        </w:tabs>
        <w:spacing w:before="70"/>
        <w:ind w:left="1869"/>
        <w:rPr>
          <w:sz w:val="22"/>
          <w:szCs w:val="22"/>
        </w:rPr>
      </w:pPr>
      <w:r w:rsidRPr="00D83E9C">
        <w:rPr>
          <w:sz w:val="22"/>
          <w:szCs w:val="22"/>
        </w:rPr>
        <w:t>Personel</w:t>
      </w:r>
      <w:r w:rsidRPr="00D83E9C">
        <w:rPr>
          <w:spacing w:val="-2"/>
          <w:sz w:val="22"/>
          <w:szCs w:val="22"/>
        </w:rPr>
        <w:t xml:space="preserve"> </w:t>
      </w:r>
      <w:r w:rsidRPr="00D83E9C">
        <w:rPr>
          <w:sz w:val="22"/>
          <w:szCs w:val="22"/>
        </w:rPr>
        <w:t>Bilgisi</w:t>
      </w:r>
      <w:r w:rsidRPr="00D83E9C">
        <w:rPr>
          <w:sz w:val="22"/>
          <w:szCs w:val="22"/>
        </w:rPr>
        <w:tab/>
        <w:t>Birim</w:t>
      </w:r>
      <w:r w:rsidRPr="00D83E9C">
        <w:rPr>
          <w:spacing w:val="-4"/>
          <w:sz w:val="22"/>
          <w:szCs w:val="22"/>
        </w:rPr>
        <w:t xml:space="preserve"> </w:t>
      </w:r>
      <w:r w:rsidRPr="00D83E9C">
        <w:rPr>
          <w:sz w:val="22"/>
          <w:szCs w:val="22"/>
        </w:rPr>
        <w:t>Yetkilisi</w:t>
      </w:r>
    </w:p>
    <w:p w14:paraId="3A73429C" w14:textId="77777777" w:rsidR="005E1CE2" w:rsidRPr="00D83E9C" w:rsidRDefault="005E1CE2">
      <w:pPr>
        <w:pStyle w:val="GvdeMetni"/>
        <w:spacing w:before="8"/>
        <w:rPr>
          <w:b/>
          <w:sz w:val="22"/>
          <w:szCs w:val="22"/>
        </w:rPr>
      </w:pPr>
    </w:p>
    <w:p w14:paraId="72CF20BA" w14:textId="77777777" w:rsidR="005E1CE2" w:rsidRPr="00D83E9C" w:rsidRDefault="00423B95">
      <w:pPr>
        <w:tabs>
          <w:tab w:val="left" w:pos="5335"/>
        </w:tabs>
        <w:spacing w:before="74"/>
        <w:ind w:left="654"/>
        <w:jc w:val="center"/>
        <w:rPr>
          <w:b/>
        </w:rPr>
      </w:pPr>
      <w:r w:rsidRPr="00D83E9C">
        <w:rPr>
          <w:b/>
          <w:color w:val="999999"/>
        </w:rPr>
        <w:t>Adı</w:t>
      </w:r>
      <w:r w:rsidRPr="00D83E9C">
        <w:rPr>
          <w:b/>
          <w:color w:val="999999"/>
          <w:spacing w:val="-2"/>
        </w:rPr>
        <w:t xml:space="preserve"> </w:t>
      </w:r>
      <w:r w:rsidRPr="00D83E9C">
        <w:rPr>
          <w:b/>
          <w:color w:val="999999"/>
        </w:rPr>
        <w:t>Soyadı</w:t>
      </w:r>
      <w:r w:rsidRPr="00D83E9C">
        <w:rPr>
          <w:b/>
          <w:color w:val="999999"/>
        </w:rPr>
        <w:tab/>
        <w:t>Adı</w:t>
      </w:r>
      <w:r w:rsidRPr="00D83E9C">
        <w:rPr>
          <w:b/>
          <w:color w:val="999999"/>
          <w:spacing w:val="-3"/>
        </w:rPr>
        <w:t xml:space="preserve"> </w:t>
      </w:r>
      <w:r w:rsidRPr="00D83E9C">
        <w:rPr>
          <w:b/>
          <w:color w:val="999999"/>
        </w:rPr>
        <w:t>Soyadı</w:t>
      </w:r>
    </w:p>
    <w:p w14:paraId="0F277968" w14:textId="77777777" w:rsidR="005E1CE2" w:rsidRPr="00D83E9C" w:rsidRDefault="00423B95">
      <w:pPr>
        <w:tabs>
          <w:tab w:val="left" w:pos="5330"/>
        </w:tabs>
        <w:ind w:left="649"/>
        <w:jc w:val="center"/>
        <w:rPr>
          <w:b/>
        </w:rPr>
      </w:pPr>
      <w:r w:rsidRPr="00D83E9C">
        <w:rPr>
          <w:b/>
          <w:color w:val="999999"/>
        </w:rPr>
        <w:t>Kurum</w:t>
      </w:r>
      <w:r w:rsidRPr="00D83E9C">
        <w:rPr>
          <w:b/>
          <w:color w:val="999999"/>
          <w:spacing w:val="-4"/>
        </w:rPr>
        <w:t xml:space="preserve"> </w:t>
      </w:r>
      <w:r w:rsidRPr="00D83E9C">
        <w:rPr>
          <w:b/>
          <w:color w:val="999999"/>
        </w:rPr>
        <w:t>Sicili,</w:t>
      </w:r>
      <w:r w:rsidRPr="00D83E9C">
        <w:rPr>
          <w:b/>
          <w:color w:val="999999"/>
          <w:spacing w:val="-1"/>
        </w:rPr>
        <w:t xml:space="preserve"> </w:t>
      </w:r>
      <w:r w:rsidRPr="00D83E9C">
        <w:rPr>
          <w:b/>
          <w:color w:val="999999"/>
        </w:rPr>
        <w:t>Unvanı</w:t>
      </w:r>
      <w:r w:rsidRPr="00D83E9C">
        <w:rPr>
          <w:b/>
          <w:color w:val="999999"/>
        </w:rPr>
        <w:tab/>
        <w:t>Kurum Sicili,</w:t>
      </w:r>
      <w:r w:rsidRPr="00D83E9C">
        <w:rPr>
          <w:b/>
          <w:color w:val="999999"/>
          <w:spacing w:val="-6"/>
        </w:rPr>
        <w:t xml:space="preserve"> </w:t>
      </w:r>
      <w:r w:rsidRPr="00D83E9C">
        <w:rPr>
          <w:b/>
          <w:color w:val="999999"/>
        </w:rPr>
        <w:t>Unvanı</w:t>
      </w:r>
    </w:p>
    <w:p w14:paraId="78694BBE" w14:textId="77777777" w:rsidR="005E1CE2" w:rsidRPr="00D83E9C" w:rsidRDefault="005E1CE2">
      <w:pPr>
        <w:pStyle w:val="GvdeMetni"/>
        <w:spacing w:before="7"/>
        <w:rPr>
          <w:b/>
          <w:sz w:val="22"/>
          <w:szCs w:val="22"/>
        </w:rPr>
      </w:pPr>
    </w:p>
    <w:p w14:paraId="7A8BA45E" w14:textId="77777777" w:rsidR="005E1CE2" w:rsidRPr="00D83E9C" w:rsidRDefault="00423B95">
      <w:pPr>
        <w:tabs>
          <w:tab w:val="left" w:pos="7068"/>
        </w:tabs>
        <w:spacing w:before="74"/>
        <w:ind w:left="2385"/>
        <w:rPr>
          <w:b/>
          <w:i/>
        </w:rPr>
      </w:pPr>
      <w:r w:rsidRPr="00D83E9C">
        <w:rPr>
          <w:b/>
          <w:i/>
          <w:color w:val="999999"/>
        </w:rPr>
        <w:t>(İmza)</w:t>
      </w:r>
      <w:r w:rsidRPr="00D83E9C">
        <w:rPr>
          <w:b/>
          <w:i/>
          <w:color w:val="999999"/>
        </w:rPr>
        <w:tab/>
        <w:t>(İmza)</w:t>
      </w:r>
    </w:p>
    <w:p w14:paraId="5A2D9D29" w14:textId="77777777" w:rsidR="005E1CE2" w:rsidRPr="00D83E9C" w:rsidRDefault="005E1CE2">
      <w:pPr>
        <w:pStyle w:val="GvdeMetni"/>
        <w:rPr>
          <w:b/>
          <w:i/>
          <w:sz w:val="22"/>
          <w:szCs w:val="22"/>
        </w:rPr>
      </w:pPr>
    </w:p>
    <w:p w14:paraId="22F32735" w14:textId="77777777" w:rsidR="005E1CE2" w:rsidRPr="00D83E9C" w:rsidRDefault="005E1CE2">
      <w:pPr>
        <w:pStyle w:val="GvdeMetni"/>
        <w:rPr>
          <w:b/>
          <w:i/>
          <w:sz w:val="22"/>
          <w:szCs w:val="22"/>
        </w:rPr>
      </w:pPr>
    </w:p>
    <w:p w14:paraId="6533D2A6" w14:textId="77777777" w:rsidR="005E1CE2" w:rsidRPr="00D83E9C" w:rsidRDefault="005E1CE2">
      <w:pPr>
        <w:pStyle w:val="GvdeMetni"/>
        <w:rPr>
          <w:b/>
          <w:i/>
          <w:sz w:val="22"/>
          <w:szCs w:val="22"/>
        </w:rPr>
      </w:pPr>
    </w:p>
    <w:p w14:paraId="10252591" w14:textId="77777777" w:rsidR="005E1CE2" w:rsidRPr="00D83E9C" w:rsidRDefault="005E1CE2">
      <w:pPr>
        <w:pStyle w:val="GvdeMetni"/>
        <w:spacing w:before="11"/>
        <w:rPr>
          <w:b/>
          <w:i/>
          <w:sz w:val="22"/>
          <w:szCs w:val="22"/>
        </w:rPr>
      </w:pPr>
    </w:p>
    <w:p w14:paraId="7C1ED76E" w14:textId="77777777" w:rsidR="005E1CE2" w:rsidRPr="00D83E9C" w:rsidRDefault="00423B95">
      <w:pPr>
        <w:pStyle w:val="Balk11"/>
        <w:tabs>
          <w:tab w:val="left" w:pos="5803"/>
        </w:tabs>
        <w:spacing w:line="274" w:lineRule="exact"/>
        <w:ind w:left="138"/>
        <w:rPr>
          <w:sz w:val="22"/>
          <w:szCs w:val="22"/>
        </w:rPr>
      </w:pPr>
      <w:r w:rsidRPr="00D83E9C">
        <w:rPr>
          <w:sz w:val="22"/>
          <w:szCs w:val="22"/>
          <w:u w:val="thick"/>
        </w:rPr>
        <w:t>Personel</w:t>
      </w:r>
      <w:r w:rsidRPr="00D83E9C">
        <w:rPr>
          <w:sz w:val="22"/>
          <w:szCs w:val="22"/>
        </w:rPr>
        <w:tab/>
      </w:r>
      <w:r w:rsidRPr="00D83E9C">
        <w:rPr>
          <w:sz w:val="22"/>
          <w:szCs w:val="22"/>
          <w:u w:val="thick"/>
        </w:rPr>
        <w:t>Birim</w:t>
      </w:r>
      <w:r w:rsidRPr="00D83E9C">
        <w:rPr>
          <w:spacing w:val="-4"/>
          <w:sz w:val="22"/>
          <w:szCs w:val="22"/>
          <w:u w:val="thick"/>
        </w:rPr>
        <w:t xml:space="preserve"> </w:t>
      </w:r>
      <w:r w:rsidRPr="00D83E9C">
        <w:rPr>
          <w:sz w:val="22"/>
          <w:szCs w:val="22"/>
          <w:u w:val="thick"/>
        </w:rPr>
        <w:t>Yetkilisi</w:t>
      </w:r>
    </w:p>
    <w:p w14:paraId="463B9A29" w14:textId="77777777" w:rsidR="005E1CE2" w:rsidRPr="00D83E9C" w:rsidRDefault="00423B95">
      <w:pPr>
        <w:pStyle w:val="GvdeMetni"/>
        <w:tabs>
          <w:tab w:val="left" w:pos="5803"/>
        </w:tabs>
        <w:spacing w:line="274" w:lineRule="exact"/>
        <w:ind w:left="138"/>
        <w:rPr>
          <w:sz w:val="22"/>
          <w:szCs w:val="22"/>
        </w:rPr>
      </w:pPr>
      <w:r w:rsidRPr="00D83E9C">
        <w:rPr>
          <w:sz w:val="22"/>
          <w:szCs w:val="22"/>
        </w:rPr>
        <w:t>T.C.</w:t>
      </w:r>
      <w:r w:rsidRPr="00D83E9C">
        <w:rPr>
          <w:spacing w:val="-1"/>
          <w:sz w:val="22"/>
          <w:szCs w:val="22"/>
        </w:rPr>
        <w:t xml:space="preserve"> </w:t>
      </w:r>
      <w:r w:rsidRPr="00D83E9C">
        <w:rPr>
          <w:sz w:val="22"/>
          <w:szCs w:val="22"/>
        </w:rPr>
        <w:t>Kimlik</w:t>
      </w:r>
      <w:r w:rsidRPr="00D83E9C">
        <w:rPr>
          <w:spacing w:val="-1"/>
          <w:sz w:val="22"/>
          <w:szCs w:val="22"/>
        </w:rPr>
        <w:t xml:space="preserve"> </w:t>
      </w:r>
      <w:r w:rsidRPr="00D83E9C">
        <w:rPr>
          <w:sz w:val="22"/>
          <w:szCs w:val="22"/>
        </w:rPr>
        <w:t>No:</w:t>
      </w:r>
      <w:r w:rsidRPr="00D83E9C">
        <w:rPr>
          <w:sz w:val="22"/>
          <w:szCs w:val="22"/>
        </w:rPr>
        <w:tab/>
        <w:t>T.C. Kimlik</w:t>
      </w:r>
      <w:r w:rsidRPr="00D83E9C">
        <w:rPr>
          <w:spacing w:val="-2"/>
          <w:sz w:val="22"/>
          <w:szCs w:val="22"/>
        </w:rPr>
        <w:t xml:space="preserve"> </w:t>
      </w:r>
      <w:r w:rsidRPr="00D83E9C">
        <w:rPr>
          <w:sz w:val="22"/>
          <w:szCs w:val="22"/>
        </w:rPr>
        <w:t>No:</w:t>
      </w:r>
    </w:p>
    <w:p w14:paraId="7795F2D4" w14:textId="77777777" w:rsidR="005E1CE2" w:rsidRPr="00D83E9C" w:rsidRDefault="00423B95">
      <w:pPr>
        <w:pStyle w:val="GvdeMetni"/>
        <w:tabs>
          <w:tab w:val="left" w:pos="5803"/>
        </w:tabs>
        <w:ind w:left="138" w:right="2640"/>
        <w:rPr>
          <w:sz w:val="22"/>
          <w:szCs w:val="22"/>
        </w:rPr>
      </w:pPr>
      <w:r w:rsidRPr="00D83E9C">
        <w:rPr>
          <w:sz w:val="22"/>
          <w:szCs w:val="22"/>
        </w:rPr>
        <w:t>E-posta:</w:t>
      </w:r>
      <w:r w:rsidRPr="00D83E9C">
        <w:rPr>
          <w:sz w:val="22"/>
          <w:szCs w:val="22"/>
        </w:rPr>
        <w:tab/>
        <w:t>E-posta:</w:t>
      </w:r>
    </w:p>
    <w:p w14:paraId="4E91AA59" w14:textId="77777777" w:rsidR="005E1CE2" w:rsidRPr="00D83E9C" w:rsidRDefault="00423B95">
      <w:pPr>
        <w:pStyle w:val="GvdeMetni"/>
        <w:tabs>
          <w:tab w:val="left" w:pos="5803"/>
        </w:tabs>
        <w:ind w:left="138" w:right="2640"/>
        <w:rPr>
          <w:sz w:val="22"/>
          <w:szCs w:val="22"/>
        </w:rPr>
      </w:pPr>
      <w:r w:rsidRPr="00D83E9C">
        <w:rPr>
          <w:sz w:val="22"/>
          <w:szCs w:val="22"/>
        </w:rPr>
        <w:t>Birim:</w:t>
      </w:r>
      <w:r w:rsidRPr="00D83E9C">
        <w:rPr>
          <w:sz w:val="22"/>
          <w:szCs w:val="22"/>
        </w:rPr>
        <w:tab/>
        <w:t>Birim:</w:t>
      </w:r>
    </w:p>
    <w:sectPr w:rsidR="005E1CE2" w:rsidRPr="00D83E9C" w:rsidSect="00857833">
      <w:headerReference w:type="even" r:id="rId10"/>
      <w:headerReference w:type="default" r:id="rId11"/>
      <w:footerReference w:type="even" r:id="rId12"/>
      <w:footerReference w:type="default" r:id="rId13"/>
      <w:headerReference w:type="first" r:id="rId14"/>
      <w:footerReference w:type="first" r:id="rId15"/>
      <w:type w:val="continuous"/>
      <w:pgSz w:w="11910" w:h="16840" w:code="9"/>
      <w:pgMar w:top="1400" w:right="1281" w:bottom="278" w:left="1281" w:header="709"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8A185" w14:textId="77777777" w:rsidR="003717AF" w:rsidRDefault="003717AF" w:rsidP="00D83E9C">
      <w:r>
        <w:separator/>
      </w:r>
    </w:p>
  </w:endnote>
  <w:endnote w:type="continuationSeparator" w:id="0">
    <w:p w14:paraId="4B4527BA" w14:textId="77777777" w:rsidR="003717AF" w:rsidRDefault="003717AF" w:rsidP="00D8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882A" w14:textId="77777777" w:rsidR="009C48BA" w:rsidRPr="003E5D89" w:rsidRDefault="009C48BA" w:rsidP="003E5D8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6850" w14:textId="77777777" w:rsidR="00D83E9C" w:rsidRPr="003E5D89" w:rsidRDefault="00D83E9C" w:rsidP="003E5D8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3279" w14:textId="77777777" w:rsidR="009C48BA" w:rsidRPr="003E5D89" w:rsidRDefault="009C48BA" w:rsidP="003E5D8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5D4D5" w14:textId="77777777" w:rsidR="003717AF" w:rsidRDefault="003717AF" w:rsidP="00D83E9C">
      <w:r>
        <w:separator/>
      </w:r>
    </w:p>
  </w:footnote>
  <w:footnote w:type="continuationSeparator" w:id="0">
    <w:p w14:paraId="2F0A6090" w14:textId="77777777" w:rsidR="003717AF" w:rsidRDefault="003717AF" w:rsidP="00D83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1D0C" w14:textId="77777777" w:rsidR="009C48BA" w:rsidRDefault="009C48B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D83E9C" w:rsidRPr="00DA0F11" w14:paraId="0C14392C" w14:textId="77777777" w:rsidTr="00304BDA">
      <w:trPr>
        <w:trHeight w:val="287"/>
        <w:jc w:val="center"/>
      </w:trPr>
      <w:tc>
        <w:tcPr>
          <w:tcW w:w="1246" w:type="dxa"/>
          <w:vMerge w:val="restart"/>
          <w:tcBorders>
            <w:top w:val="thinThickSmallGap" w:sz="12" w:space="0" w:color="auto"/>
            <w:left w:val="thinThickSmallGap" w:sz="12" w:space="0" w:color="auto"/>
          </w:tcBorders>
          <w:vAlign w:val="center"/>
          <w:hideMark/>
        </w:tcPr>
        <w:p w14:paraId="6CFBD79A" w14:textId="77777777" w:rsidR="00D83E9C" w:rsidRDefault="00D83E9C" w:rsidP="00D83E9C">
          <w:pPr>
            <w:jc w:val="right"/>
          </w:pPr>
          <w:r>
            <w:rPr>
              <w:rFonts w:ascii="Tahoma" w:hAnsi="Tahoma" w:cs="Tahoma"/>
              <w:noProof/>
              <w:color w:val="004C75"/>
              <w:lang w:val="tr-TR" w:eastAsia="tr-TR"/>
            </w:rPr>
            <w:drawing>
              <wp:inline distT="0" distB="0" distL="0" distR="0" wp14:anchorId="520099AF" wp14:editId="7C14BC57">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48B2795" w14:textId="77777777" w:rsidR="00D83E9C" w:rsidRPr="00DC5C02" w:rsidRDefault="00D83E9C" w:rsidP="00D83E9C">
          <w:pPr>
            <w:spacing w:line="276" w:lineRule="auto"/>
            <w:ind w:hanging="6"/>
            <w:jc w:val="center"/>
            <w:rPr>
              <w:rFonts w:asciiTheme="majorHAnsi" w:hAnsiTheme="majorHAnsi" w:cs="Arial"/>
              <w:b/>
            </w:rPr>
          </w:pPr>
        </w:p>
      </w:tc>
      <w:tc>
        <w:tcPr>
          <w:tcW w:w="5720" w:type="dxa"/>
          <w:vMerge w:val="restart"/>
          <w:tcBorders>
            <w:top w:val="thinThickSmallGap" w:sz="12" w:space="0" w:color="auto"/>
            <w:right w:val="single" w:sz="4" w:space="0" w:color="auto"/>
          </w:tcBorders>
          <w:vAlign w:val="center"/>
        </w:tcPr>
        <w:p w14:paraId="397A43B0" w14:textId="77777777" w:rsidR="00D83E9C" w:rsidRPr="001515B3" w:rsidRDefault="00D83E9C" w:rsidP="00D83E9C">
          <w:pPr>
            <w:spacing w:line="276" w:lineRule="auto"/>
            <w:jc w:val="center"/>
            <w:rPr>
              <w:b/>
            </w:rPr>
          </w:pPr>
          <w:r w:rsidRPr="001515B3">
            <w:rPr>
              <w:b/>
            </w:rPr>
            <w:t xml:space="preserve">T.C. </w:t>
          </w:r>
        </w:p>
        <w:p w14:paraId="2283987F" w14:textId="77777777" w:rsidR="00D83E9C" w:rsidRPr="001515B3" w:rsidRDefault="00D83E9C" w:rsidP="00D83E9C">
          <w:pPr>
            <w:spacing w:line="276" w:lineRule="auto"/>
            <w:jc w:val="center"/>
            <w:rPr>
              <w:b/>
            </w:rPr>
          </w:pPr>
          <w:r w:rsidRPr="001515B3">
            <w:rPr>
              <w:b/>
            </w:rPr>
            <w:t>BALIKESİR ÜNİVERSİTESİ</w:t>
          </w:r>
        </w:p>
        <w:p w14:paraId="2BDC207F" w14:textId="77777777" w:rsidR="00954626" w:rsidRPr="00954626" w:rsidRDefault="00954626" w:rsidP="00954626">
          <w:pPr>
            <w:spacing w:line="276" w:lineRule="auto"/>
            <w:jc w:val="center"/>
            <w:rPr>
              <w:b/>
              <w:szCs w:val="20"/>
              <w:lang w:val="tr-TR"/>
            </w:rPr>
          </w:pPr>
          <w:r w:rsidRPr="00954626">
            <w:rPr>
              <w:b/>
              <w:szCs w:val="20"/>
              <w:lang w:val="tr-TR"/>
            </w:rPr>
            <w:t>BİLGİ İŞLEM DAİRE BAŞKANLIĞI</w:t>
          </w:r>
        </w:p>
        <w:p w14:paraId="2D7E06A5" w14:textId="77777777" w:rsidR="00D83E9C" w:rsidRPr="00DC5C02" w:rsidRDefault="00D83E9C" w:rsidP="00D83E9C">
          <w:pPr>
            <w:spacing w:line="276" w:lineRule="auto"/>
            <w:jc w:val="center"/>
            <w:rPr>
              <w:rFonts w:asciiTheme="majorHAnsi" w:hAnsiTheme="majorHAnsi" w:cs="Arial"/>
              <w:b/>
            </w:rPr>
          </w:pPr>
          <w:r>
            <w:rPr>
              <w:b/>
              <w:szCs w:val="20"/>
            </w:rPr>
            <w:t>MERNİS TAAHÜTNAMESİ</w:t>
          </w:r>
        </w:p>
      </w:tc>
      <w:tc>
        <w:tcPr>
          <w:tcW w:w="1417" w:type="dxa"/>
          <w:tcBorders>
            <w:top w:val="thinThickSmallGap" w:sz="12" w:space="0" w:color="auto"/>
            <w:left w:val="single" w:sz="4" w:space="0" w:color="auto"/>
            <w:bottom w:val="single" w:sz="4" w:space="0" w:color="auto"/>
          </w:tcBorders>
          <w:vAlign w:val="center"/>
        </w:tcPr>
        <w:p w14:paraId="56D1BEDB" w14:textId="77777777" w:rsidR="00D83E9C" w:rsidRPr="0071624B" w:rsidRDefault="00D83E9C" w:rsidP="00D83E9C">
          <w:pPr>
            <w:spacing w:line="276" w:lineRule="auto"/>
            <w:rPr>
              <w:b/>
              <w:sz w:val="16"/>
            </w:rPr>
          </w:pPr>
          <w:r w:rsidRPr="0071624B">
            <w:rPr>
              <w:b/>
              <w:sz w:val="16"/>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793CC5F" w14:textId="3D1A41B4" w:rsidR="00D83E9C" w:rsidRPr="00412C17" w:rsidRDefault="00412C17" w:rsidP="00D83E9C">
          <w:pPr>
            <w:spacing w:line="276" w:lineRule="auto"/>
            <w:rPr>
              <w:b/>
              <w:sz w:val="16"/>
            </w:rPr>
          </w:pPr>
          <w:r w:rsidRPr="00412C17">
            <w:rPr>
              <w:b/>
              <w:sz w:val="16"/>
            </w:rPr>
            <w:t>KDYS.FR.0080</w:t>
          </w:r>
        </w:p>
      </w:tc>
    </w:tr>
    <w:tr w:rsidR="00D83E9C" w:rsidRPr="00DA0F11" w14:paraId="63D76117" w14:textId="77777777" w:rsidTr="00304BDA">
      <w:trPr>
        <w:trHeight w:val="250"/>
        <w:jc w:val="center"/>
      </w:trPr>
      <w:tc>
        <w:tcPr>
          <w:tcW w:w="1246" w:type="dxa"/>
          <w:vMerge/>
          <w:tcBorders>
            <w:left w:val="thinThickSmallGap" w:sz="12" w:space="0" w:color="auto"/>
          </w:tcBorders>
        </w:tcPr>
        <w:p w14:paraId="7EE20C98" w14:textId="77777777" w:rsidR="00D83E9C" w:rsidRDefault="00D83E9C" w:rsidP="00D83E9C">
          <w:pPr>
            <w:spacing w:line="276" w:lineRule="auto"/>
            <w:jc w:val="center"/>
            <w:rPr>
              <w:rFonts w:ascii="Tahoma" w:hAnsi="Tahoma" w:cs="Tahoma"/>
              <w:noProof/>
              <w:color w:val="004C75"/>
            </w:rPr>
          </w:pPr>
        </w:p>
      </w:tc>
      <w:tc>
        <w:tcPr>
          <w:tcW w:w="192" w:type="dxa"/>
          <w:vMerge/>
          <w:tcBorders>
            <w:right w:val="single" w:sz="4" w:space="0" w:color="auto"/>
          </w:tcBorders>
        </w:tcPr>
        <w:p w14:paraId="410A2B97" w14:textId="77777777" w:rsidR="00D83E9C" w:rsidRPr="00BD52BF" w:rsidRDefault="00D83E9C" w:rsidP="00D83E9C">
          <w:pPr>
            <w:spacing w:line="276" w:lineRule="auto"/>
            <w:jc w:val="center"/>
            <w:rPr>
              <w:rFonts w:asciiTheme="majorHAnsi" w:hAnsiTheme="majorHAnsi" w:cs="Arial"/>
              <w:b/>
            </w:rPr>
          </w:pPr>
        </w:p>
      </w:tc>
      <w:tc>
        <w:tcPr>
          <w:tcW w:w="5720" w:type="dxa"/>
          <w:vMerge/>
          <w:tcBorders>
            <w:right w:val="single" w:sz="4" w:space="0" w:color="auto"/>
          </w:tcBorders>
          <w:vAlign w:val="center"/>
        </w:tcPr>
        <w:p w14:paraId="3E3709CF" w14:textId="77777777" w:rsidR="00D83E9C" w:rsidRPr="00BD52BF" w:rsidRDefault="00D83E9C" w:rsidP="00D83E9C">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4" w:space="0" w:color="auto"/>
          </w:tcBorders>
          <w:vAlign w:val="center"/>
        </w:tcPr>
        <w:p w14:paraId="60802EC0" w14:textId="77777777" w:rsidR="00D83E9C" w:rsidRPr="0071624B" w:rsidRDefault="00D83E9C" w:rsidP="00D83E9C">
          <w:pPr>
            <w:rPr>
              <w:b/>
              <w:sz w:val="16"/>
            </w:rPr>
          </w:pPr>
          <w:r w:rsidRPr="0071624B">
            <w:rPr>
              <w:b/>
              <w:sz w:val="16"/>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08E72D0" w14:textId="008D5A18" w:rsidR="00D83E9C" w:rsidRPr="00802DDF" w:rsidRDefault="00802DDF" w:rsidP="00802DDF">
          <w:pPr>
            <w:rPr>
              <w:b/>
              <w:sz w:val="16"/>
            </w:rPr>
          </w:pPr>
          <w:r w:rsidRPr="00802DDF">
            <w:rPr>
              <w:b/>
              <w:sz w:val="16"/>
            </w:rPr>
            <w:t>19.03.2025</w:t>
          </w:r>
        </w:p>
      </w:tc>
    </w:tr>
    <w:tr w:rsidR="00D83E9C" w:rsidRPr="00DA0F11" w14:paraId="16683BCE" w14:textId="77777777" w:rsidTr="00DD018C">
      <w:trPr>
        <w:trHeight w:val="250"/>
        <w:jc w:val="center"/>
      </w:trPr>
      <w:tc>
        <w:tcPr>
          <w:tcW w:w="1246" w:type="dxa"/>
          <w:vMerge/>
          <w:tcBorders>
            <w:left w:val="thinThickSmallGap" w:sz="12" w:space="0" w:color="auto"/>
          </w:tcBorders>
        </w:tcPr>
        <w:p w14:paraId="58B48CCA" w14:textId="77777777" w:rsidR="00D83E9C" w:rsidRDefault="00D83E9C" w:rsidP="00D83E9C">
          <w:pPr>
            <w:spacing w:line="276" w:lineRule="auto"/>
            <w:jc w:val="center"/>
            <w:rPr>
              <w:rFonts w:ascii="Tahoma" w:hAnsi="Tahoma" w:cs="Tahoma"/>
              <w:noProof/>
              <w:color w:val="004C75"/>
            </w:rPr>
          </w:pPr>
        </w:p>
      </w:tc>
      <w:tc>
        <w:tcPr>
          <w:tcW w:w="192" w:type="dxa"/>
          <w:vMerge/>
          <w:tcBorders>
            <w:right w:val="single" w:sz="4" w:space="0" w:color="auto"/>
          </w:tcBorders>
        </w:tcPr>
        <w:p w14:paraId="218A0EA1" w14:textId="77777777" w:rsidR="00D83E9C" w:rsidRPr="00BD52BF" w:rsidRDefault="00D83E9C" w:rsidP="00D83E9C">
          <w:pPr>
            <w:spacing w:line="276" w:lineRule="auto"/>
            <w:jc w:val="center"/>
            <w:rPr>
              <w:rFonts w:asciiTheme="majorHAnsi" w:hAnsiTheme="majorHAnsi" w:cs="Arial"/>
              <w:b/>
            </w:rPr>
          </w:pPr>
        </w:p>
      </w:tc>
      <w:tc>
        <w:tcPr>
          <w:tcW w:w="5720" w:type="dxa"/>
          <w:vMerge/>
          <w:tcBorders>
            <w:right w:val="single" w:sz="4" w:space="0" w:color="auto"/>
          </w:tcBorders>
        </w:tcPr>
        <w:p w14:paraId="486009E2" w14:textId="77777777" w:rsidR="00D83E9C" w:rsidRPr="00BD52BF" w:rsidRDefault="00D83E9C" w:rsidP="00D83E9C">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4" w:space="0" w:color="auto"/>
          </w:tcBorders>
          <w:vAlign w:val="center"/>
        </w:tcPr>
        <w:p w14:paraId="27680350" w14:textId="77777777" w:rsidR="00D83E9C" w:rsidRPr="0071624B" w:rsidRDefault="00D83E9C" w:rsidP="00D83E9C">
          <w:pPr>
            <w:rPr>
              <w:b/>
              <w:sz w:val="16"/>
            </w:rPr>
          </w:pPr>
          <w:r w:rsidRPr="0071624B">
            <w:rPr>
              <w:b/>
              <w:sz w:val="16"/>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C53D03B" w14:textId="77777777" w:rsidR="00D83E9C" w:rsidRPr="0071624B" w:rsidRDefault="00D83E9C" w:rsidP="00D83E9C">
          <w:pPr>
            <w:spacing w:line="276" w:lineRule="auto"/>
            <w:rPr>
              <w:b/>
              <w:sz w:val="16"/>
            </w:rPr>
          </w:pPr>
        </w:p>
      </w:tc>
    </w:tr>
    <w:tr w:rsidR="00A64932" w:rsidRPr="00DA0F11" w14:paraId="3E69245F" w14:textId="77777777" w:rsidTr="00DD018C">
      <w:trPr>
        <w:trHeight w:val="250"/>
        <w:jc w:val="center"/>
      </w:trPr>
      <w:tc>
        <w:tcPr>
          <w:tcW w:w="1246" w:type="dxa"/>
          <w:vMerge/>
          <w:tcBorders>
            <w:left w:val="thinThickSmallGap" w:sz="12" w:space="0" w:color="auto"/>
            <w:bottom w:val="thinThickSmallGap" w:sz="12" w:space="0" w:color="auto"/>
          </w:tcBorders>
        </w:tcPr>
        <w:p w14:paraId="52890E21" w14:textId="77777777" w:rsidR="00A64932" w:rsidRDefault="00A64932" w:rsidP="00D83E9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6EEFDDEE" w14:textId="77777777" w:rsidR="00A64932" w:rsidRPr="00BD52BF" w:rsidRDefault="00A64932" w:rsidP="00D83E9C">
          <w:pPr>
            <w:spacing w:line="276" w:lineRule="auto"/>
            <w:jc w:val="center"/>
            <w:rPr>
              <w:rFonts w:asciiTheme="majorHAnsi" w:hAnsiTheme="majorHAnsi" w:cs="Arial"/>
              <w:b/>
            </w:rPr>
          </w:pPr>
        </w:p>
      </w:tc>
      <w:tc>
        <w:tcPr>
          <w:tcW w:w="5720" w:type="dxa"/>
          <w:vMerge/>
          <w:tcBorders>
            <w:bottom w:val="thinThickSmallGap" w:sz="12" w:space="0" w:color="auto"/>
            <w:right w:val="single" w:sz="4" w:space="0" w:color="auto"/>
          </w:tcBorders>
        </w:tcPr>
        <w:p w14:paraId="0321DA6B" w14:textId="77777777" w:rsidR="00A64932" w:rsidRPr="00BD52BF" w:rsidRDefault="00A64932" w:rsidP="00D83E9C">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2" w:space="0" w:color="000000"/>
          </w:tcBorders>
          <w:shd w:val="clear" w:color="auto" w:fill="auto"/>
          <w:vAlign w:val="center"/>
        </w:tcPr>
        <w:p w14:paraId="44C4DE2A" w14:textId="0028AFAB" w:rsidR="00A64932" w:rsidRPr="00E83927" w:rsidRDefault="00E83927" w:rsidP="00E83927">
          <w:pPr>
            <w:rPr>
              <w:b/>
              <w:sz w:val="16"/>
            </w:rPr>
          </w:pPr>
          <w:r w:rsidRPr="00E83927">
            <w:rPr>
              <w:b/>
              <w:sz w:val="16"/>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4F8BB9F1" w14:textId="5B164382" w:rsidR="00A64932" w:rsidRPr="00E83927" w:rsidRDefault="00E83927" w:rsidP="00E83927">
          <w:pPr>
            <w:rPr>
              <w:b/>
              <w:sz w:val="16"/>
            </w:rPr>
          </w:pPr>
          <w:r w:rsidRPr="00E83927">
            <w:rPr>
              <w:b/>
              <w:sz w:val="16"/>
            </w:rPr>
            <w:t>00</w:t>
          </w:r>
        </w:p>
      </w:tc>
    </w:tr>
    <w:tr w:rsidR="00D83E9C" w:rsidRPr="00DA0F11" w14:paraId="297D7CCF" w14:textId="77777777" w:rsidTr="00DD018C">
      <w:trPr>
        <w:trHeight w:val="250"/>
        <w:jc w:val="center"/>
      </w:trPr>
      <w:tc>
        <w:tcPr>
          <w:tcW w:w="1246" w:type="dxa"/>
          <w:vMerge/>
          <w:tcBorders>
            <w:left w:val="thinThickSmallGap" w:sz="12" w:space="0" w:color="auto"/>
            <w:bottom w:val="thinThickSmallGap" w:sz="12" w:space="0" w:color="auto"/>
          </w:tcBorders>
        </w:tcPr>
        <w:p w14:paraId="37CB158B" w14:textId="77777777" w:rsidR="00D83E9C" w:rsidRDefault="00D83E9C" w:rsidP="00D83E9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50648D2" w14:textId="77777777" w:rsidR="00D83E9C" w:rsidRPr="00BD52BF" w:rsidRDefault="00D83E9C" w:rsidP="00D83E9C">
          <w:pPr>
            <w:spacing w:line="276" w:lineRule="auto"/>
            <w:jc w:val="center"/>
            <w:rPr>
              <w:rFonts w:asciiTheme="majorHAnsi" w:hAnsiTheme="majorHAnsi" w:cs="Arial"/>
              <w:b/>
            </w:rPr>
          </w:pPr>
        </w:p>
      </w:tc>
      <w:tc>
        <w:tcPr>
          <w:tcW w:w="5720" w:type="dxa"/>
          <w:vMerge/>
          <w:tcBorders>
            <w:bottom w:val="thinThickSmallGap" w:sz="12" w:space="0" w:color="auto"/>
            <w:right w:val="single" w:sz="4" w:space="0" w:color="auto"/>
          </w:tcBorders>
        </w:tcPr>
        <w:p w14:paraId="5D24532A" w14:textId="77777777" w:rsidR="00D83E9C" w:rsidRPr="00BD52BF" w:rsidRDefault="00D83E9C" w:rsidP="00D83E9C">
          <w:pPr>
            <w:spacing w:line="276" w:lineRule="auto"/>
            <w:jc w:val="center"/>
            <w:rPr>
              <w:rFonts w:asciiTheme="majorHAnsi" w:hAnsiTheme="majorHAnsi" w:cs="Arial"/>
              <w:b/>
            </w:rPr>
          </w:pPr>
        </w:p>
      </w:tc>
      <w:tc>
        <w:tcPr>
          <w:tcW w:w="1417" w:type="dxa"/>
          <w:tcBorders>
            <w:top w:val="single" w:sz="2" w:space="0" w:color="000000"/>
            <w:left w:val="single" w:sz="4" w:space="0" w:color="auto"/>
            <w:bottom w:val="thinThickSmallGap" w:sz="12" w:space="0" w:color="auto"/>
          </w:tcBorders>
          <w:vAlign w:val="center"/>
        </w:tcPr>
        <w:p w14:paraId="559758E9" w14:textId="756E8693" w:rsidR="00D83E9C" w:rsidRPr="006325A0" w:rsidRDefault="006325A0" w:rsidP="006325A0">
          <w:pPr>
            <w:rPr>
              <w:b/>
              <w:sz w:val="16"/>
            </w:rPr>
          </w:pPr>
          <w:r w:rsidRPr="006325A0">
            <w:rPr>
              <w:b/>
              <w:sz w:val="16"/>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A3AB6A4" w14:textId="54CF399C" w:rsidR="00D83E9C" w:rsidRPr="006325A0" w:rsidRDefault="006325A0" w:rsidP="006325A0">
          <w:pPr>
            <w:rPr>
              <w:b/>
              <w:sz w:val="16"/>
            </w:rPr>
          </w:pPr>
          <w:r w:rsidRPr="006325A0">
            <w:rPr>
              <w:b/>
              <w:sz w:val="16"/>
            </w:rPr>
            <w:t>1/1</w:t>
          </w:r>
        </w:p>
      </w:tc>
    </w:tr>
  </w:tbl>
  <w:p w14:paraId="4E29D2C3" w14:textId="77777777" w:rsidR="00D83E9C" w:rsidRDefault="00D83E9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8137" w14:textId="77777777" w:rsidR="009C48BA" w:rsidRDefault="009C48B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CE2"/>
    <w:rsid w:val="00063062"/>
    <w:rsid w:val="000A28C3"/>
    <w:rsid w:val="000E15AA"/>
    <w:rsid w:val="000F28C3"/>
    <w:rsid w:val="0017719F"/>
    <w:rsid w:val="00196049"/>
    <w:rsid w:val="001E7E34"/>
    <w:rsid w:val="002C594C"/>
    <w:rsid w:val="003717AF"/>
    <w:rsid w:val="00393887"/>
    <w:rsid w:val="003B7698"/>
    <w:rsid w:val="003E10CA"/>
    <w:rsid w:val="003E5D89"/>
    <w:rsid w:val="00412C17"/>
    <w:rsid w:val="00423B95"/>
    <w:rsid w:val="00450055"/>
    <w:rsid w:val="00454E25"/>
    <w:rsid w:val="004A64CB"/>
    <w:rsid w:val="004B147A"/>
    <w:rsid w:val="0052371C"/>
    <w:rsid w:val="005251EF"/>
    <w:rsid w:val="00542C04"/>
    <w:rsid w:val="00594E95"/>
    <w:rsid w:val="005A2CCC"/>
    <w:rsid w:val="005A6D1E"/>
    <w:rsid w:val="005B5F8B"/>
    <w:rsid w:val="005D0A26"/>
    <w:rsid w:val="005D32A6"/>
    <w:rsid w:val="005E1CE2"/>
    <w:rsid w:val="005E4793"/>
    <w:rsid w:val="005F0CFB"/>
    <w:rsid w:val="005F3580"/>
    <w:rsid w:val="00617D2F"/>
    <w:rsid w:val="006325A0"/>
    <w:rsid w:val="00645E52"/>
    <w:rsid w:val="00681FBA"/>
    <w:rsid w:val="006F3446"/>
    <w:rsid w:val="0070658D"/>
    <w:rsid w:val="00756D87"/>
    <w:rsid w:val="00782F86"/>
    <w:rsid w:val="007C030F"/>
    <w:rsid w:val="007C2579"/>
    <w:rsid w:val="007D24A8"/>
    <w:rsid w:val="007F7601"/>
    <w:rsid w:val="00802DDF"/>
    <w:rsid w:val="00857833"/>
    <w:rsid w:val="0089666E"/>
    <w:rsid w:val="008A1235"/>
    <w:rsid w:val="00937ECC"/>
    <w:rsid w:val="00954626"/>
    <w:rsid w:val="009669C0"/>
    <w:rsid w:val="00971093"/>
    <w:rsid w:val="00995575"/>
    <w:rsid w:val="009C48BA"/>
    <w:rsid w:val="00A64932"/>
    <w:rsid w:val="00A750B8"/>
    <w:rsid w:val="00B32868"/>
    <w:rsid w:val="00C411AA"/>
    <w:rsid w:val="00C7506A"/>
    <w:rsid w:val="00C8401F"/>
    <w:rsid w:val="00D16355"/>
    <w:rsid w:val="00D372CE"/>
    <w:rsid w:val="00D43457"/>
    <w:rsid w:val="00D6551B"/>
    <w:rsid w:val="00D83E9C"/>
    <w:rsid w:val="00DD018C"/>
    <w:rsid w:val="00E10FB8"/>
    <w:rsid w:val="00E14E56"/>
    <w:rsid w:val="00E83927"/>
    <w:rsid w:val="00EB0AC8"/>
    <w:rsid w:val="00EB1FEC"/>
    <w:rsid w:val="00EB577B"/>
    <w:rsid w:val="00F251B4"/>
    <w:rsid w:val="00F837A6"/>
    <w:rsid w:val="00FF1C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1104"/>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1CE2"/>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5E1CE2"/>
    <w:tblPr>
      <w:tblInd w:w="0" w:type="dxa"/>
      <w:tblCellMar>
        <w:top w:w="0" w:type="dxa"/>
        <w:left w:w="0" w:type="dxa"/>
        <w:bottom w:w="0" w:type="dxa"/>
        <w:right w:w="0" w:type="dxa"/>
      </w:tblCellMar>
    </w:tblPr>
  </w:style>
  <w:style w:type="paragraph" w:styleId="GvdeMetni">
    <w:name w:val="Body Text"/>
    <w:basedOn w:val="Normal"/>
    <w:uiPriority w:val="1"/>
    <w:qFormat/>
    <w:rsid w:val="005E1CE2"/>
    <w:rPr>
      <w:sz w:val="24"/>
      <w:szCs w:val="24"/>
    </w:rPr>
  </w:style>
  <w:style w:type="paragraph" w:customStyle="1" w:styleId="Balk11">
    <w:name w:val="Başlık 11"/>
    <w:basedOn w:val="Normal"/>
    <w:uiPriority w:val="1"/>
    <w:qFormat/>
    <w:rsid w:val="005E1CE2"/>
    <w:pPr>
      <w:spacing w:before="69"/>
      <w:ind w:left="654"/>
      <w:outlineLvl w:val="1"/>
    </w:pPr>
    <w:rPr>
      <w:b/>
      <w:bCs/>
      <w:sz w:val="24"/>
      <w:szCs w:val="24"/>
    </w:rPr>
  </w:style>
  <w:style w:type="paragraph" w:styleId="ListeParagraf">
    <w:name w:val="List Paragraph"/>
    <w:basedOn w:val="Normal"/>
    <w:uiPriority w:val="1"/>
    <w:qFormat/>
    <w:rsid w:val="005E1CE2"/>
  </w:style>
  <w:style w:type="paragraph" w:customStyle="1" w:styleId="TableParagraph">
    <w:name w:val="Table Paragraph"/>
    <w:basedOn w:val="Normal"/>
    <w:uiPriority w:val="1"/>
    <w:qFormat/>
    <w:rsid w:val="005E1CE2"/>
  </w:style>
  <w:style w:type="paragraph" w:styleId="stBilgi">
    <w:name w:val="header"/>
    <w:basedOn w:val="Normal"/>
    <w:link w:val="stBilgiChar"/>
    <w:uiPriority w:val="99"/>
    <w:unhideWhenUsed/>
    <w:rsid w:val="00D83E9C"/>
    <w:pPr>
      <w:tabs>
        <w:tab w:val="center" w:pos="4536"/>
        <w:tab w:val="right" w:pos="9072"/>
      </w:tabs>
    </w:pPr>
  </w:style>
  <w:style w:type="character" w:customStyle="1" w:styleId="stBilgiChar">
    <w:name w:val="Üst Bilgi Char"/>
    <w:basedOn w:val="VarsaylanParagrafYazTipi"/>
    <w:link w:val="stBilgi"/>
    <w:uiPriority w:val="99"/>
    <w:rsid w:val="00D83E9C"/>
    <w:rPr>
      <w:rFonts w:ascii="Times New Roman" w:eastAsia="Times New Roman" w:hAnsi="Times New Roman" w:cs="Times New Roman"/>
    </w:rPr>
  </w:style>
  <w:style w:type="paragraph" w:styleId="AltBilgi">
    <w:name w:val="footer"/>
    <w:basedOn w:val="Normal"/>
    <w:link w:val="AltBilgiChar"/>
    <w:uiPriority w:val="99"/>
    <w:unhideWhenUsed/>
    <w:rsid w:val="00D83E9C"/>
    <w:pPr>
      <w:tabs>
        <w:tab w:val="center" w:pos="4536"/>
        <w:tab w:val="right" w:pos="9072"/>
      </w:tabs>
    </w:pPr>
  </w:style>
  <w:style w:type="character" w:customStyle="1" w:styleId="AltBilgiChar">
    <w:name w:val="Alt Bilgi Char"/>
    <w:basedOn w:val="VarsaylanParagrafYazTipi"/>
    <w:link w:val="AltBilgi"/>
    <w:uiPriority w:val="99"/>
    <w:rsid w:val="00D83E9C"/>
    <w:rPr>
      <w:rFonts w:ascii="Times New Roman" w:eastAsia="Times New Roman" w:hAnsi="Times New Roman" w:cs="Times New Roman"/>
    </w:rPr>
  </w:style>
  <w:style w:type="table" w:styleId="TabloKlavuzu">
    <w:name w:val="Table Grid"/>
    <w:basedOn w:val="NormalTablo"/>
    <w:rsid w:val="00D83E9C"/>
    <w:pPr>
      <w:widowControl/>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37ECC"/>
    <w:rPr>
      <w:rFonts w:ascii="Tahoma" w:hAnsi="Tahoma" w:cs="Tahoma"/>
      <w:sz w:val="16"/>
      <w:szCs w:val="16"/>
    </w:rPr>
  </w:style>
  <w:style w:type="character" w:customStyle="1" w:styleId="BalonMetniChar">
    <w:name w:val="Balon Metni Char"/>
    <w:basedOn w:val="VarsaylanParagrafYazTipi"/>
    <w:link w:val="BalonMetni"/>
    <w:uiPriority w:val="99"/>
    <w:semiHidden/>
    <w:rsid w:val="00937EC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29377">
      <w:bodyDiv w:val="1"/>
      <w:marLeft w:val="0"/>
      <w:marRight w:val="0"/>
      <w:marTop w:val="0"/>
      <w:marBottom w:val="0"/>
      <w:divBdr>
        <w:top w:val="none" w:sz="0" w:space="0" w:color="auto"/>
        <w:left w:val="none" w:sz="0" w:space="0" w:color="auto"/>
        <w:bottom w:val="none" w:sz="0" w:space="0" w:color="auto"/>
        <w:right w:val="none" w:sz="0" w:space="0" w:color="auto"/>
      </w:divBdr>
    </w:div>
    <w:div w:id="1417944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D4B0E5-EBD9-4A53-B52C-315CE600FC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AAF575-A35D-4AA8-B903-E69CA43F9171}">
  <ds:schemaRefs>
    <ds:schemaRef ds:uri="http://schemas.openxmlformats.org/officeDocument/2006/bibliography"/>
  </ds:schemaRefs>
</ds:datastoreItem>
</file>

<file path=customXml/itemProps3.xml><?xml version="1.0" encoding="utf-8"?>
<ds:datastoreItem xmlns:ds="http://schemas.openxmlformats.org/officeDocument/2006/customXml" ds:itemID="{774502C1-59E7-418B-A93E-838FB58B8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BCF8C4-A029-4201-AD8D-94C0EF570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235</Words>
  <Characters>1343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KYS.FR.0155_Bilgi_Islem_DB_Mernis_Taahhutnamesi</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KDYS.FR.0080_Bilgi_Islem_DB_Mernis_Taahhutnamesi</dc:title>
  <dc:creator/>
  <cp:lastModifiedBy>Şeref AKYOL</cp:lastModifiedBy>
  <cp:revision>34</cp:revision>
  <dcterms:created xsi:type="dcterms:W3CDTF">2024-07-25T11:39:00Z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2012-01-03T00:00:00Z</vt:filetime>
  </property>
  <property fmtid="{D5CDD505-2E9C-101B-9397-08002B2CF9AE}" pid="3" name="Creator">
    <vt:lpwstr>Microsoft® Word 2010</vt:lpwstr>
  </property>
  <property fmtid="{D5CDD505-2E9C-101B-9397-08002B2CF9AE}" pid="4" name="LastSaved">
    <vt:filetime>2016-07-28T00:00:00Z</vt:filetime>
  </property>
  <property fmtid="{D5CDD505-2E9C-101B-9397-08002B2CF9AE}" pid="5" name="ContentTypeId">
    <vt:lpwstr>0x010100DA7268E08D807645860AEE83664D7DAC</vt:lpwstr>
  </property>
</Properties>
</file>