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2B8A0" w14:textId="77777777" w:rsidR="000C3D65" w:rsidRDefault="000C3D65">
      <w:pPr>
        <w:autoSpaceDE/>
        <w:autoSpaceDN/>
        <w:adjustRightInd/>
        <w:spacing w:after="200" w:line="276" w:lineRule="auto"/>
        <w:ind w:right="0"/>
        <w:jc w:val="left"/>
      </w:pPr>
      <w:r w:rsidRPr="00B60BA8">
        <w:rPr>
          <w:noProof/>
          <w:kern w:val="2"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C74735" wp14:editId="5E0381F9">
                <wp:simplePos x="0" y="0"/>
                <wp:positionH relativeFrom="column">
                  <wp:posOffset>-185420</wp:posOffset>
                </wp:positionH>
                <wp:positionV relativeFrom="paragraph">
                  <wp:posOffset>-6315710</wp:posOffset>
                </wp:positionV>
                <wp:extent cx="5144505" cy="1085850"/>
                <wp:effectExtent l="0" t="0" r="0" b="0"/>
                <wp:wrapNone/>
                <wp:docPr id="2" name="TextBox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AE417652-EFF5-F71A-1216-D20D17C989B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4505" cy="10858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F1DE84" w14:textId="77777777" w:rsidR="000C3D65" w:rsidRPr="00777F7F" w:rsidRDefault="000C3D65" w:rsidP="000C3D65">
                            <w:pPr>
                              <w:spacing w:line="896" w:lineRule="exact"/>
                              <w:rPr>
                                <w:rFonts w:ascii="Montserrat" w:eastAsia="Open Sauce Bold" w:hAnsi="Montserrat" w:cs="Open Sauce Bold"/>
                                <w:b/>
                                <w:bCs/>
                                <w:color w:val="00949B"/>
                                <w:kern w:val="24"/>
                                <w:sz w:val="56"/>
                                <w:szCs w:val="62"/>
                                <w:lang w:val="en-US"/>
                                <w14:ligatures w14:val="none"/>
                              </w:rPr>
                            </w:pPr>
                            <w:proofErr w:type="spellStart"/>
                            <w:r>
                              <w:rPr>
                                <w:rFonts w:ascii="Montserrat" w:eastAsia="Open Sauce Bold" w:hAnsi="Montserrat" w:cs="Open Sauce Bold"/>
                                <w:b/>
                                <w:bCs/>
                                <w:color w:val="00949B"/>
                                <w:kern w:val="24"/>
                                <w:sz w:val="56"/>
                                <w:szCs w:val="62"/>
                                <w:lang w:val="en-US"/>
                              </w:rPr>
                              <w:t>İvrindi</w:t>
                            </w:r>
                            <w:proofErr w:type="spellEnd"/>
                            <w:r>
                              <w:rPr>
                                <w:rFonts w:ascii="Montserrat" w:eastAsia="Open Sauce Bold" w:hAnsi="Montserrat" w:cs="Open Sauce Bold"/>
                                <w:b/>
                                <w:bCs/>
                                <w:color w:val="00949B"/>
                                <w:kern w:val="24"/>
                                <w:sz w:val="56"/>
                                <w:szCs w:val="62"/>
                                <w:lang w:val="en-US"/>
                              </w:rPr>
                              <w:t xml:space="preserve"> SHMYO</w:t>
                            </w:r>
                          </w:p>
                        </w:txbxContent>
                      </wps:txbx>
                      <wps:bodyPr lIns="0" tIns="0" rIns="0" bIns="0"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C74735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-14.6pt;margin-top:-497.3pt;width:405.1pt;height:85.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" filled="f" stroked="f">
                <v:textbox inset="0,0,0,0">
                  <w:txbxContent>
                    <w:p w14:paraId="34F1DE84" w14:textId="77777777" w:rsidR="000C3D65" w:rsidRPr="00777F7F" w:rsidRDefault="000C3D65" w:rsidP="000C3D65">
                      <w:pPr>
                        <w:spacing w:line="896" w:lineRule="exact"/>
                        <w:rPr>
                          <w:rFonts w:ascii="Montserrat" w:eastAsia="Open Sauce Bold" w:hAnsi="Montserrat" w:cs="Open Sauce Bold"/>
                          <w:b/>
                          <w:bCs/>
                          <w:color w:val="00949B"/>
                          <w:kern w:val="24"/>
                          <w:sz w:val="56"/>
                          <w:szCs w:val="62"/>
                          <w:lang w:val="en-US"/>
                          <w14:ligatures w14:val="none"/>
                        </w:rPr>
                      </w:pPr>
                      <w:proofErr w:type="spellStart"/>
                      <w:r>
                        <w:rPr>
                          <w:rFonts w:ascii="Montserrat" w:eastAsia="Open Sauce Bold" w:hAnsi="Montserrat" w:cs="Open Sauce Bold"/>
                          <w:b/>
                          <w:bCs/>
                          <w:color w:val="00949B"/>
                          <w:kern w:val="24"/>
                          <w:sz w:val="56"/>
                          <w:szCs w:val="62"/>
                          <w:lang w:val="en-US"/>
                        </w:rPr>
                        <w:t>İvrindi</w:t>
                      </w:r>
                      <w:proofErr w:type="spellEnd"/>
                      <w:r>
                        <w:rPr>
                          <w:rFonts w:ascii="Montserrat" w:eastAsia="Open Sauce Bold" w:hAnsi="Montserrat" w:cs="Open Sauce Bold"/>
                          <w:b/>
                          <w:bCs/>
                          <w:color w:val="00949B"/>
                          <w:kern w:val="24"/>
                          <w:sz w:val="56"/>
                          <w:szCs w:val="62"/>
                          <w:lang w:val="en-US"/>
                        </w:rPr>
                        <w:t xml:space="preserve"> SHMYO</w:t>
                      </w:r>
                    </w:p>
                  </w:txbxContent>
                </v:textbox>
              </v:shape>
            </w:pict>
          </mc:Fallback>
        </mc:AlternateContent>
      </w:r>
      <w:r w:rsidRPr="00B60BA8">
        <w:rPr>
          <w:noProof/>
          <w:kern w:val="2"/>
          <w:lang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9E1B1D" wp14:editId="17830E0A">
                <wp:simplePos x="0" y="0"/>
                <wp:positionH relativeFrom="column">
                  <wp:posOffset>-187325</wp:posOffset>
                </wp:positionH>
                <wp:positionV relativeFrom="paragraph">
                  <wp:posOffset>-5314315</wp:posOffset>
                </wp:positionV>
                <wp:extent cx="4776717" cy="1099820"/>
                <wp:effectExtent l="0" t="0" r="0" b="0"/>
                <wp:wrapNone/>
                <wp:docPr id="3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6717" cy="10998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14D8C6" w14:textId="77777777" w:rsidR="000C3D65" w:rsidRPr="00777F7F" w:rsidRDefault="000C3D65" w:rsidP="000C3D65">
                            <w:pPr>
                              <w:spacing w:line="896" w:lineRule="exact"/>
                              <w:jc w:val="left"/>
                              <w:rPr>
                                <w:rFonts w:ascii="Montserrat" w:eastAsia="Open Sauce Bold" w:hAnsi="Montserrat" w:cs="Open Sauce Bold"/>
                                <w:b/>
                                <w:bCs/>
                                <w:color w:val="5F497A" w:themeColor="accent4" w:themeShade="BF"/>
                                <w:kern w:val="24"/>
                                <w:sz w:val="56"/>
                                <w:szCs w:val="62"/>
                                <w:lang w:val="en-US"/>
                              </w:rPr>
                            </w:pPr>
                            <w:r w:rsidRPr="00777F7F">
                              <w:rPr>
                                <w:rFonts w:ascii="Montserrat" w:eastAsia="Open Sauce Bold" w:hAnsi="Montserrat" w:cs="Open Sauce Bold"/>
                                <w:b/>
                                <w:bCs/>
                                <w:color w:val="5F497A" w:themeColor="accent4" w:themeShade="BF"/>
                                <w:kern w:val="24"/>
                                <w:sz w:val="56"/>
                                <w:szCs w:val="62"/>
                                <w:lang w:val="en-US"/>
                              </w:rPr>
                              <w:t>202</w:t>
                            </w:r>
                            <w:r>
                              <w:rPr>
                                <w:rFonts w:ascii="Montserrat" w:eastAsia="Open Sauce Bold" w:hAnsi="Montserrat" w:cs="Open Sauce Bold"/>
                                <w:b/>
                                <w:bCs/>
                                <w:color w:val="5F497A" w:themeColor="accent4" w:themeShade="BF"/>
                                <w:kern w:val="24"/>
                                <w:sz w:val="56"/>
                                <w:szCs w:val="62"/>
                                <w:lang w:val="en-US"/>
                              </w:rPr>
                              <w:t>2</w:t>
                            </w:r>
                            <w:r w:rsidRPr="00777F7F">
                              <w:rPr>
                                <w:rFonts w:ascii="Montserrat" w:eastAsia="Open Sauce Bold" w:hAnsi="Montserrat" w:cs="Open Sauce Bold"/>
                                <w:b/>
                                <w:bCs/>
                                <w:color w:val="5F497A" w:themeColor="accent4" w:themeShade="BF"/>
                                <w:kern w:val="24"/>
                                <w:sz w:val="56"/>
                                <w:szCs w:val="62"/>
                                <w:lang w:val="en-US"/>
                              </w:rPr>
                              <w:t>-202</w:t>
                            </w:r>
                            <w:r>
                              <w:rPr>
                                <w:rFonts w:ascii="Montserrat" w:eastAsia="Open Sauce Bold" w:hAnsi="Montserrat" w:cs="Open Sauce Bold"/>
                                <w:b/>
                                <w:bCs/>
                                <w:color w:val="5F497A" w:themeColor="accent4" w:themeShade="BF"/>
                                <w:kern w:val="24"/>
                                <w:sz w:val="56"/>
                                <w:szCs w:val="62"/>
                                <w:lang w:val="en-US"/>
                              </w:rPr>
                              <w:t>3</w:t>
                            </w:r>
                          </w:p>
                          <w:p w14:paraId="7ECCD707" w14:textId="77777777" w:rsidR="000C3D65" w:rsidRPr="00777F7F" w:rsidRDefault="000C3D65" w:rsidP="000C3D65">
                            <w:pPr>
                              <w:spacing w:line="896" w:lineRule="exact"/>
                              <w:jc w:val="left"/>
                              <w:rPr>
                                <w:rFonts w:ascii="Montserrat" w:eastAsia="Open Sauce Bold" w:hAnsi="Montserrat" w:cs="Open Sauce Bold"/>
                                <w:b/>
                                <w:bCs/>
                                <w:color w:val="5F497A" w:themeColor="accent4" w:themeShade="BF"/>
                                <w:kern w:val="24"/>
                                <w:sz w:val="56"/>
                                <w:szCs w:val="62"/>
                                <w:lang w:val="en-US"/>
                                <w14:ligatures w14:val="none"/>
                              </w:rPr>
                            </w:pPr>
                            <w:proofErr w:type="spellStart"/>
                            <w:r w:rsidRPr="00777F7F">
                              <w:rPr>
                                <w:rFonts w:ascii="Montserrat" w:eastAsia="Open Sauce Bold" w:hAnsi="Montserrat" w:cs="Open Sauce Bold"/>
                                <w:b/>
                                <w:bCs/>
                                <w:color w:val="5F497A" w:themeColor="accent4" w:themeShade="BF"/>
                                <w:kern w:val="24"/>
                                <w:sz w:val="56"/>
                                <w:szCs w:val="62"/>
                                <w:lang w:val="en-US"/>
                              </w:rPr>
                              <w:t>Eğitim-Öğretim</w:t>
                            </w:r>
                            <w:proofErr w:type="spellEnd"/>
                            <w:r w:rsidRPr="00777F7F">
                              <w:rPr>
                                <w:rFonts w:ascii="Montserrat" w:eastAsia="Open Sauce Bold" w:hAnsi="Montserrat" w:cs="Open Sauce Bold"/>
                                <w:b/>
                                <w:bCs/>
                                <w:color w:val="5F497A" w:themeColor="accent4" w:themeShade="BF"/>
                                <w:kern w:val="24"/>
                                <w:sz w:val="56"/>
                                <w:szCs w:val="6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77F7F">
                              <w:rPr>
                                <w:rFonts w:ascii="Montserrat" w:eastAsia="Open Sauce Bold" w:hAnsi="Montserrat" w:cs="Open Sauce Bold"/>
                                <w:b/>
                                <w:bCs/>
                                <w:color w:val="5F497A" w:themeColor="accent4" w:themeShade="BF"/>
                                <w:kern w:val="24"/>
                                <w:sz w:val="56"/>
                                <w:szCs w:val="62"/>
                                <w:lang w:val="en-US"/>
                              </w:rPr>
                              <w:t>Yılı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9E1B1D" id="TextBox 7" o:spid="_x0000_s1027" type="#_x0000_t202" style="position:absolute;margin-left:-14.75pt;margin-top:-418.45pt;width:376.1pt;height:86.6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" filled="f" stroked="f">
                <v:textbox style="mso-fit-shape-to-text:t" inset="0,0,0,0">
                  <w:txbxContent>
                    <w:p w14:paraId="1414D8C6" w14:textId="77777777" w:rsidR="000C3D65" w:rsidRPr="00777F7F" w:rsidRDefault="000C3D65" w:rsidP="000C3D65">
                      <w:pPr>
                        <w:spacing w:line="896" w:lineRule="exact"/>
                        <w:jc w:val="left"/>
                        <w:rPr>
                          <w:rFonts w:ascii="Montserrat" w:eastAsia="Open Sauce Bold" w:hAnsi="Montserrat" w:cs="Open Sauce Bold"/>
                          <w:b/>
                          <w:bCs/>
                          <w:color w:val="5F497A" w:themeColor="accent4" w:themeShade="BF"/>
                          <w:kern w:val="24"/>
                          <w:sz w:val="56"/>
                          <w:szCs w:val="62"/>
                          <w:lang w:val="en-US"/>
                        </w:rPr>
                      </w:pPr>
                      <w:r w:rsidRPr="00777F7F">
                        <w:rPr>
                          <w:rFonts w:ascii="Montserrat" w:eastAsia="Open Sauce Bold" w:hAnsi="Montserrat" w:cs="Open Sauce Bold"/>
                          <w:b/>
                          <w:bCs/>
                          <w:color w:val="5F497A" w:themeColor="accent4" w:themeShade="BF"/>
                          <w:kern w:val="24"/>
                          <w:sz w:val="56"/>
                          <w:szCs w:val="62"/>
                          <w:lang w:val="en-US"/>
                        </w:rPr>
                        <w:t>202</w:t>
                      </w:r>
                      <w:r>
                        <w:rPr>
                          <w:rFonts w:ascii="Montserrat" w:eastAsia="Open Sauce Bold" w:hAnsi="Montserrat" w:cs="Open Sauce Bold"/>
                          <w:b/>
                          <w:bCs/>
                          <w:color w:val="5F497A" w:themeColor="accent4" w:themeShade="BF"/>
                          <w:kern w:val="24"/>
                          <w:sz w:val="56"/>
                          <w:szCs w:val="62"/>
                          <w:lang w:val="en-US"/>
                        </w:rPr>
                        <w:t>2</w:t>
                      </w:r>
                      <w:r w:rsidRPr="00777F7F">
                        <w:rPr>
                          <w:rFonts w:ascii="Montserrat" w:eastAsia="Open Sauce Bold" w:hAnsi="Montserrat" w:cs="Open Sauce Bold"/>
                          <w:b/>
                          <w:bCs/>
                          <w:color w:val="5F497A" w:themeColor="accent4" w:themeShade="BF"/>
                          <w:kern w:val="24"/>
                          <w:sz w:val="56"/>
                          <w:szCs w:val="62"/>
                          <w:lang w:val="en-US"/>
                        </w:rPr>
                        <w:t>-202</w:t>
                      </w:r>
                      <w:r>
                        <w:rPr>
                          <w:rFonts w:ascii="Montserrat" w:eastAsia="Open Sauce Bold" w:hAnsi="Montserrat" w:cs="Open Sauce Bold"/>
                          <w:b/>
                          <w:bCs/>
                          <w:color w:val="5F497A" w:themeColor="accent4" w:themeShade="BF"/>
                          <w:kern w:val="24"/>
                          <w:sz w:val="56"/>
                          <w:szCs w:val="62"/>
                          <w:lang w:val="en-US"/>
                        </w:rPr>
                        <w:t>3</w:t>
                      </w:r>
                    </w:p>
                    <w:p w14:paraId="7ECCD707" w14:textId="77777777" w:rsidR="000C3D65" w:rsidRPr="00777F7F" w:rsidRDefault="000C3D65" w:rsidP="000C3D65">
                      <w:pPr>
                        <w:spacing w:line="896" w:lineRule="exact"/>
                        <w:jc w:val="left"/>
                        <w:rPr>
                          <w:rFonts w:ascii="Montserrat" w:eastAsia="Open Sauce Bold" w:hAnsi="Montserrat" w:cs="Open Sauce Bold"/>
                          <w:b/>
                          <w:bCs/>
                          <w:color w:val="5F497A" w:themeColor="accent4" w:themeShade="BF"/>
                          <w:kern w:val="24"/>
                          <w:sz w:val="56"/>
                          <w:szCs w:val="62"/>
                          <w:lang w:val="en-US"/>
                          <w14:ligatures w14:val="none"/>
                        </w:rPr>
                      </w:pPr>
                      <w:proofErr w:type="spellStart"/>
                      <w:r w:rsidRPr="00777F7F">
                        <w:rPr>
                          <w:rFonts w:ascii="Montserrat" w:eastAsia="Open Sauce Bold" w:hAnsi="Montserrat" w:cs="Open Sauce Bold"/>
                          <w:b/>
                          <w:bCs/>
                          <w:color w:val="5F497A" w:themeColor="accent4" w:themeShade="BF"/>
                          <w:kern w:val="24"/>
                          <w:sz w:val="56"/>
                          <w:szCs w:val="62"/>
                          <w:lang w:val="en-US"/>
                        </w:rPr>
                        <w:t>Eğitim-Öğretim</w:t>
                      </w:r>
                      <w:proofErr w:type="spellEnd"/>
                      <w:r w:rsidRPr="00777F7F">
                        <w:rPr>
                          <w:rFonts w:ascii="Montserrat" w:eastAsia="Open Sauce Bold" w:hAnsi="Montserrat" w:cs="Open Sauce Bold"/>
                          <w:b/>
                          <w:bCs/>
                          <w:color w:val="5F497A" w:themeColor="accent4" w:themeShade="BF"/>
                          <w:kern w:val="24"/>
                          <w:sz w:val="56"/>
                          <w:szCs w:val="62"/>
                          <w:lang w:val="en-US"/>
                        </w:rPr>
                        <w:t xml:space="preserve"> </w:t>
                      </w:r>
                      <w:proofErr w:type="spellStart"/>
                      <w:r w:rsidRPr="00777F7F">
                        <w:rPr>
                          <w:rFonts w:ascii="Montserrat" w:eastAsia="Open Sauce Bold" w:hAnsi="Montserrat" w:cs="Open Sauce Bold"/>
                          <w:b/>
                          <w:bCs/>
                          <w:color w:val="5F497A" w:themeColor="accent4" w:themeShade="BF"/>
                          <w:kern w:val="24"/>
                          <w:sz w:val="56"/>
                          <w:szCs w:val="62"/>
                          <w:lang w:val="en-US"/>
                        </w:rPr>
                        <w:t>Yılı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B60BA8">
        <w:rPr>
          <w:noProof/>
          <w:kern w:val="2"/>
          <w:lang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9BE5BB2" wp14:editId="36D068C6">
                <wp:simplePos x="0" y="0"/>
                <wp:positionH relativeFrom="column">
                  <wp:posOffset>-194945</wp:posOffset>
                </wp:positionH>
                <wp:positionV relativeFrom="paragraph">
                  <wp:posOffset>-4134485</wp:posOffset>
                </wp:positionV>
                <wp:extent cx="5144135" cy="1661795"/>
                <wp:effectExtent l="0" t="0" r="0" b="0"/>
                <wp:wrapNone/>
                <wp:docPr id="4" name="TextBox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C97BA8C9-1908-AC42-8449-81AD9C6B491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4135" cy="1661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E96427" w14:textId="77777777" w:rsidR="000C3D65" w:rsidRPr="00777F7F" w:rsidRDefault="000C3D65" w:rsidP="000C3D65">
                            <w:pPr>
                              <w:spacing w:line="896" w:lineRule="exact"/>
                              <w:jc w:val="left"/>
                              <w:rPr>
                                <w:rFonts w:ascii="Montserrat" w:eastAsia="Open Sauce Bold" w:hAnsi="Montserrat" w:cs="Open Sauce Bold"/>
                                <w:b/>
                                <w:bCs/>
                                <w:color w:val="00949B"/>
                                <w:kern w:val="24"/>
                                <w:sz w:val="56"/>
                                <w:szCs w:val="62"/>
                                <w:lang w:val="en-US"/>
                                <w14:ligatures w14:val="none"/>
                              </w:rPr>
                            </w:pPr>
                            <w:proofErr w:type="spellStart"/>
                            <w:r w:rsidRPr="00777F7F">
                              <w:rPr>
                                <w:rFonts w:ascii="Montserrat" w:eastAsia="Open Sauce Bold" w:hAnsi="Montserrat" w:cs="Open Sauce Bold"/>
                                <w:b/>
                                <w:bCs/>
                                <w:color w:val="00949B"/>
                                <w:kern w:val="24"/>
                                <w:sz w:val="56"/>
                                <w:szCs w:val="62"/>
                                <w:lang w:val="en-US"/>
                              </w:rPr>
                              <w:t>Öğrenci</w:t>
                            </w:r>
                            <w:proofErr w:type="spellEnd"/>
                            <w:r w:rsidRPr="00777F7F">
                              <w:rPr>
                                <w:rFonts w:ascii="Montserrat" w:eastAsia="Open Sauce Bold" w:hAnsi="Montserrat" w:cs="Open Sauce Bold"/>
                                <w:b/>
                                <w:bCs/>
                                <w:color w:val="00949B"/>
                                <w:kern w:val="24"/>
                                <w:sz w:val="56"/>
                                <w:szCs w:val="6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77F7F">
                              <w:rPr>
                                <w:rFonts w:ascii="Montserrat" w:eastAsia="Open Sauce Bold" w:hAnsi="Montserrat" w:cs="Open Sauce Bold"/>
                                <w:b/>
                                <w:bCs/>
                                <w:color w:val="00949B"/>
                                <w:kern w:val="24"/>
                                <w:sz w:val="56"/>
                                <w:szCs w:val="62"/>
                                <w:lang w:val="en-US"/>
                              </w:rPr>
                              <w:t>Memnuniyet</w:t>
                            </w:r>
                            <w:proofErr w:type="spellEnd"/>
                            <w:r w:rsidRPr="00777F7F">
                              <w:rPr>
                                <w:rFonts w:ascii="Montserrat" w:eastAsia="Open Sauce Bold" w:hAnsi="Montserrat" w:cs="Open Sauce Bold"/>
                                <w:b/>
                                <w:bCs/>
                                <w:color w:val="00949B"/>
                                <w:kern w:val="24"/>
                                <w:sz w:val="56"/>
                                <w:szCs w:val="6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77F7F">
                              <w:rPr>
                                <w:rFonts w:ascii="Montserrat" w:eastAsia="Open Sauce Bold" w:hAnsi="Montserrat" w:cs="Open Sauce Bold"/>
                                <w:b/>
                                <w:bCs/>
                                <w:color w:val="00949B"/>
                                <w:kern w:val="24"/>
                                <w:sz w:val="56"/>
                                <w:szCs w:val="62"/>
                                <w:lang w:val="en-US"/>
                              </w:rPr>
                              <w:t>Anketi</w:t>
                            </w:r>
                            <w:proofErr w:type="spellEnd"/>
                            <w:r w:rsidRPr="00777F7F">
                              <w:rPr>
                                <w:rFonts w:ascii="Montserrat" w:eastAsia="Open Sauce Bold" w:hAnsi="Montserrat" w:cs="Open Sauce Bold"/>
                                <w:b/>
                                <w:bCs/>
                                <w:color w:val="00949B"/>
                                <w:kern w:val="24"/>
                                <w:sz w:val="56"/>
                                <w:szCs w:val="6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77F7F">
                              <w:rPr>
                                <w:rFonts w:ascii="Montserrat" w:eastAsia="Open Sauce Bold" w:hAnsi="Montserrat" w:cs="Open Sauce Bold"/>
                                <w:b/>
                                <w:bCs/>
                                <w:color w:val="00949B"/>
                                <w:kern w:val="24"/>
                                <w:sz w:val="56"/>
                                <w:szCs w:val="62"/>
                                <w:lang w:val="en-US"/>
                              </w:rPr>
                              <w:t>Değerlendirme</w:t>
                            </w:r>
                            <w:proofErr w:type="spellEnd"/>
                            <w:r w:rsidRPr="00777F7F">
                              <w:rPr>
                                <w:rFonts w:ascii="Montserrat" w:eastAsia="Open Sauce Bold" w:hAnsi="Montserrat" w:cs="Open Sauce Bold"/>
                                <w:b/>
                                <w:bCs/>
                                <w:color w:val="00949B"/>
                                <w:kern w:val="24"/>
                                <w:sz w:val="56"/>
                                <w:szCs w:val="6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77F7F">
                              <w:rPr>
                                <w:rFonts w:ascii="Montserrat" w:eastAsia="Open Sauce Bold" w:hAnsi="Montserrat" w:cs="Open Sauce Bold"/>
                                <w:b/>
                                <w:bCs/>
                                <w:color w:val="00949B"/>
                                <w:kern w:val="24"/>
                                <w:sz w:val="56"/>
                                <w:szCs w:val="62"/>
                                <w:lang w:val="en-US"/>
                              </w:rPr>
                              <w:t>Raporu</w:t>
                            </w:r>
                            <w:proofErr w:type="spellEnd"/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BE5BB2" id="TextBox 8" o:spid="_x0000_s1028" type="#_x0000_t202" style="position:absolute;margin-left:-15.35pt;margin-top:-325.55pt;width:405.05pt;height:130.8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" filled="f" stroked="f">
                <v:textbox style="mso-fit-shape-to-text:t" inset="0,0,0,0">
                  <w:txbxContent>
                    <w:p w14:paraId="36E96427" w14:textId="77777777" w:rsidR="000C3D65" w:rsidRPr="00777F7F" w:rsidRDefault="000C3D65" w:rsidP="000C3D65">
                      <w:pPr>
                        <w:spacing w:line="896" w:lineRule="exact"/>
                        <w:jc w:val="left"/>
                        <w:rPr>
                          <w:rFonts w:ascii="Montserrat" w:eastAsia="Open Sauce Bold" w:hAnsi="Montserrat" w:cs="Open Sauce Bold"/>
                          <w:b/>
                          <w:bCs/>
                          <w:color w:val="00949B"/>
                          <w:kern w:val="24"/>
                          <w:sz w:val="56"/>
                          <w:szCs w:val="62"/>
                          <w:lang w:val="en-US"/>
                          <w14:ligatures w14:val="none"/>
                        </w:rPr>
                      </w:pPr>
                      <w:proofErr w:type="spellStart"/>
                      <w:r w:rsidRPr="00777F7F">
                        <w:rPr>
                          <w:rFonts w:ascii="Montserrat" w:eastAsia="Open Sauce Bold" w:hAnsi="Montserrat" w:cs="Open Sauce Bold"/>
                          <w:b/>
                          <w:bCs/>
                          <w:color w:val="00949B"/>
                          <w:kern w:val="24"/>
                          <w:sz w:val="56"/>
                          <w:szCs w:val="62"/>
                          <w:lang w:val="en-US"/>
                        </w:rPr>
                        <w:t>Öğrenci</w:t>
                      </w:r>
                      <w:proofErr w:type="spellEnd"/>
                      <w:r w:rsidRPr="00777F7F">
                        <w:rPr>
                          <w:rFonts w:ascii="Montserrat" w:eastAsia="Open Sauce Bold" w:hAnsi="Montserrat" w:cs="Open Sauce Bold"/>
                          <w:b/>
                          <w:bCs/>
                          <w:color w:val="00949B"/>
                          <w:kern w:val="24"/>
                          <w:sz w:val="56"/>
                          <w:szCs w:val="62"/>
                          <w:lang w:val="en-US"/>
                        </w:rPr>
                        <w:t xml:space="preserve"> </w:t>
                      </w:r>
                      <w:proofErr w:type="spellStart"/>
                      <w:r w:rsidRPr="00777F7F">
                        <w:rPr>
                          <w:rFonts w:ascii="Montserrat" w:eastAsia="Open Sauce Bold" w:hAnsi="Montserrat" w:cs="Open Sauce Bold"/>
                          <w:b/>
                          <w:bCs/>
                          <w:color w:val="00949B"/>
                          <w:kern w:val="24"/>
                          <w:sz w:val="56"/>
                          <w:szCs w:val="62"/>
                          <w:lang w:val="en-US"/>
                        </w:rPr>
                        <w:t>Memnuniyet</w:t>
                      </w:r>
                      <w:proofErr w:type="spellEnd"/>
                      <w:r w:rsidRPr="00777F7F">
                        <w:rPr>
                          <w:rFonts w:ascii="Montserrat" w:eastAsia="Open Sauce Bold" w:hAnsi="Montserrat" w:cs="Open Sauce Bold"/>
                          <w:b/>
                          <w:bCs/>
                          <w:color w:val="00949B"/>
                          <w:kern w:val="24"/>
                          <w:sz w:val="56"/>
                          <w:szCs w:val="62"/>
                          <w:lang w:val="en-US"/>
                        </w:rPr>
                        <w:t xml:space="preserve"> </w:t>
                      </w:r>
                      <w:proofErr w:type="spellStart"/>
                      <w:r w:rsidRPr="00777F7F">
                        <w:rPr>
                          <w:rFonts w:ascii="Montserrat" w:eastAsia="Open Sauce Bold" w:hAnsi="Montserrat" w:cs="Open Sauce Bold"/>
                          <w:b/>
                          <w:bCs/>
                          <w:color w:val="00949B"/>
                          <w:kern w:val="24"/>
                          <w:sz w:val="56"/>
                          <w:szCs w:val="62"/>
                          <w:lang w:val="en-US"/>
                        </w:rPr>
                        <w:t>Anketi</w:t>
                      </w:r>
                      <w:proofErr w:type="spellEnd"/>
                      <w:r w:rsidRPr="00777F7F">
                        <w:rPr>
                          <w:rFonts w:ascii="Montserrat" w:eastAsia="Open Sauce Bold" w:hAnsi="Montserrat" w:cs="Open Sauce Bold"/>
                          <w:b/>
                          <w:bCs/>
                          <w:color w:val="00949B"/>
                          <w:kern w:val="24"/>
                          <w:sz w:val="56"/>
                          <w:szCs w:val="62"/>
                          <w:lang w:val="en-US"/>
                        </w:rPr>
                        <w:t xml:space="preserve"> </w:t>
                      </w:r>
                      <w:proofErr w:type="spellStart"/>
                      <w:r w:rsidRPr="00777F7F">
                        <w:rPr>
                          <w:rFonts w:ascii="Montserrat" w:eastAsia="Open Sauce Bold" w:hAnsi="Montserrat" w:cs="Open Sauce Bold"/>
                          <w:b/>
                          <w:bCs/>
                          <w:color w:val="00949B"/>
                          <w:kern w:val="24"/>
                          <w:sz w:val="56"/>
                          <w:szCs w:val="62"/>
                          <w:lang w:val="en-US"/>
                        </w:rPr>
                        <w:t>Değerlendirme</w:t>
                      </w:r>
                      <w:proofErr w:type="spellEnd"/>
                      <w:r w:rsidRPr="00777F7F">
                        <w:rPr>
                          <w:rFonts w:ascii="Montserrat" w:eastAsia="Open Sauce Bold" w:hAnsi="Montserrat" w:cs="Open Sauce Bold"/>
                          <w:b/>
                          <w:bCs/>
                          <w:color w:val="00949B"/>
                          <w:kern w:val="24"/>
                          <w:sz w:val="56"/>
                          <w:szCs w:val="62"/>
                          <w:lang w:val="en-US"/>
                        </w:rPr>
                        <w:t xml:space="preserve"> </w:t>
                      </w:r>
                      <w:proofErr w:type="spellStart"/>
                      <w:r w:rsidRPr="00777F7F">
                        <w:rPr>
                          <w:rFonts w:ascii="Montserrat" w:eastAsia="Open Sauce Bold" w:hAnsi="Montserrat" w:cs="Open Sauce Bold"/>
                          <w:b/>
                          <w:bCs/>
                          <w:color w:val="00949B"/>
                          <w:kern w:val="24"/>
                          <w:sz w:val="56"/>
                          <w:szCs w:val="62"/>
                          <w:lang w:val="en-US"/>
                        </w:rPr>
                        <w:t>Raporu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kern w:val="2"/>
          <w:lang w:eastAsia="tr-TR"/>
        </w:rPr>
        <w:drawing>
          <wp:anchor distT="0" distB="0" distL="114300" distR="114300" simplePos="0" relativeHeight="251667456" behindDoc="1" locked="0" layoutInCell="1" allowOverlap="1" wp14:anchorId="745034BD" wp14:editId="44043B6F">
            <wp:simplePos x="0" y="0"/>
            <wp:positionH relativeFrom="margin">
              <wp:posOffset>-699770</wp:posOffset>
            </wp:positionH>
            <wp:positionV relativeFrom="margin">
              <wp:posOffset>-741045</wp:posOffset>
            </wp:positionV>
            <wp:extent cx="7205345" cy="10191750"/>
            <wp:effectExtent l="0" t="0" r="0" b="0"/>
            <wp:wrapSquare wrapText="bothSides"/>
            <wp:docPr id="723694252" name="Resim 9" descr="metin, ekran görüntüsü, açık mavi, grafik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694252" name="Resim 9" descr="metin, ekran görüntüsü, açık mavi, grafik içeren bir resim&#10;&#10;Yapay zeka tarafından oluşturulmuş içerik yanlış olabilir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5345" cy="1019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sdt>
      <w:sdtPr>
        <w:rPr>
          <w:rFonts w:eastAsia="Aptos"/>
          <w:sz w:val="28"/>
          <w:szCs w:val="28"/>
        </w:rPr>
        <w:id w:val="-109940190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4717A36" w14:textId="77777777" w:rsidR="00192D31" w:rsidRPr="00192D31" w:rsidRDefault="00192D31" w:rsidP="00192D31">
          <w:pPr>
            <w:keepNext/>
            <w:keepLines/>
            <w:autoSpaceDE/>
            <w:autoSpaceDN/>
            <w:adjustRightInd/>
            <w:spacing w:before="240" w:line="259" w:lineRule="auto"/>
            <w:ind w:right="0"/>
            <w:jc w:val="center"/>
            <w:rPr>
              <w:rFonts w:eastAsia="Times New Roman"/>
              <w:b/>
              <w:bCs/>
              <w:color w:val="auto"/>
              <w:sz w:val="28"/>
              <w:szCs w:val="28"/>
              <w:lang w:eastAsia="tr-TR"/>
              <w14:ligatures w14:val="none"/>
            </w:rPr>
          </w:pPr>
          <w:r w:rsidRPr="00192D31">
            <w:rPr>
              <w:rFonts w:eastAsia="Times New Roman"/>
              <w:b/>
              <w:bCs/>
              <w:color w:val="auto"/>
              <w:sz w:val="28"/>
              <w:szCs w:val="28"/>
              <w:lang w:eastAsia="tr-TR"/>
              <w14:ligatures w14:val="none"/>
            </w:rPr>
            <w:t>İÇİNDEKİLER</w:t>
          </w:r>
        </w:p>
        <w:p w14:paraId="206A4A47" w14:textId="77777777" w:rsidR="00192D31" w:rsidRPr="00192D31" w:rsidRDefault="00192D31" w:rsidP="00192D31">
          <w:pPr>
            <w:tabs>
              <w:tab w:val="right" w:leader="dot" w:pos="9060"/>
            </w:tabs>
            <w:autoSpaceDE/>
            <w:autoSpaceDN/>
            <w:adjustRightInd/>
            <w:spacing w:after="100" w:line="259" w:lineRule="auto"/>
            <w:ind w:right="0"/>
            <w:jc w:val="left"/>
            <w:rPr>
              <w:rFonts w:eastAsia="Times New Roman"/>
              <w:noProof/>
              <w:color w:val="auto"/>
              <w:kern w:val="2"/>
              <w:sz w:val="28"/>
              <w:szCs w:val="28"/>
              <w:lang w:eastAsia="tr-TR"/>
            </w:rPr>
          </w:pPr>
          <w:r w:rsidRPr="00192D31">
            <w:rPr>
              <w:rFonts w:eastAsia="Times New Roman"/>
              <w:color w:val="auto"/>
              <w:sz w:val="28"/>
              <w:szCs w:val="28"/>
              <w:lang w:eastAsia="tr-TR"/>
              <w14:ligatures w14:val="none"/>
            </w:rPr>
            <w:fldChar w:fldCharType="begin"/>
          </w:r>
          <w:r w:rsidRPr="00192D31">
            <w:rPr>
              <w:rFonts w:eastAsia="Times New Roman"/>
              <w:color w:val="auto"/>
              <w:sz w:val="28"/>
              <w:szCs w:val="28"/>
              <w:lang w:eastAsia="tr-TR"/>
              <w14:ligatures w14:val="none"/>
            </w:rPr>
            <w:instrText xml:space="preserve"> TOC \o "1-3" \h \z \u </w:instrText>
          </w:r>
          <w:r w:rsidRPr="00192D31">
            <w:rPr>
              <w:rFonts w:eastAsia="Times New Roman"/>
              <w:color w:val="auto"/>
              <w:sz w:val="28"/>
              <w:szCs w:val="28"/>
              <w:lang w:eastAsia="tr-TR"/>
              <w14:ligatures w14:val="none"/>
            </w:rPr>
            <w:fldChar w:fldCharType="separate"/>
          </w:r>
          <w:hyperlink w:anchor="_Toc206341703" w:history="1">
            <w:r w:rsidRPr="00192D31">
              <w:rPr>
                <w:rFonts w:eastAsia="Times New Roman"/>
                <w:noProof/>
                <w:color w:val="auto"/>
                <w:u w:val="single"/>
                <w:lang w:eastAsia="tr-TR"/>
                <w14:ligatures w14:val="none"/>
              </w:rPr>
              <w:t>GİRİŞ</w:t>
            </w:r>
            <w:r w:rsidRPr="00192D31">
              <w:rPr>
                <w:rFonts w:eastAsia="Times New Roman"/>
                <w:noProof/>
                <w:webHidden/>
                <w:color w:val="auto"/>
                <w:lang w:eastAsia="tr-TR"/>
                <w14:ligatures w14:val="none"/>
              </w:rPr>
              <w:tab/>
            </w:r>
            <w:r w:rsidRPr="00192D31">
              <w:rPr>
                <w:rFonts w:eastAsia="Times New Roman"/>
                <w:noProof/>
                <w:webHidden/>
                <w:color w:val="auto"/>
                <w:lang w:eastAsia="tr-TR"/>
                <w14:ligatures w14:val="none"/>
              </w:rPr>
              <w:fldChar w:fldCharType="begin"/>
            </w:r>
            <w:r w:rsidRPr="00192D31">
              <w:rPr>
                <w:rFonts w:eastAsia="Times New Roman"/>
                <w:noProof/>
                <w:webHidden/>
                <w:color w:val="auto"/>
                <w:lang w:eastAsia="tr-TR"/>
                <w14:ligatures w14:val="none"/>
              </w:rPr>
              <w:instrText xml:space="preserve"> PAGEREF _Toc206341703 \h </w:instrText>
            </w:r>
            <w:r w:rsidRPr="00192D31">
              <w:rPr>
                <w:rFonts w:eastAsia="Times New Roman"/>
                <w:noProof/>
                <w:webHidden/>
                <w:color w:val="auto"/>
                <w:lang w:eastAsia="tr-TR"/>
                <w14:ligatures w14:val="none"/>
              </w:rPr>
            </w:r>
            <w:r w:rsidRPr="00192D31">
              <w:rPr>
                <w:rFonts w:eastAsia="Times New Roman"/>
                <w:noProof/>
                <w:webHidden/>
                <w:color w:val="auto"/>
                <w:lang w:eastAsia="tr-TR"/>
                <w14:ligatures w14:val="none"/>
              </w:rPr>
              <w:fldChar w:fldCharType="separate"/>
            </w:r>
            <w:r w:rsidRPr="00192D31">
              <w:rPr>
                <w:rFonts w:eastAsia="Times New Roman"/>
                <w:noProof/>
                <w:webHidden/>
                <w:color w:val="auto"/>
                <w:lang w:eastAsia="tr-TR"/>
                <w14:ligatures w14:val="none"/>
              </w:rPr>
              <w:t>1</w:t>
            </w:r>
            <w:r w:rsidRPr="00192D31">
              <w:rPr>
                <w:rFonts w:eastAsia="Times New Roman"/>
                <w:noProof/>
                <w:webHidden/>
                <w:color w:val="auto"/>
                <w:lang w:eastAsia="tr-TR"/>
                <w14:ligatures w14:val="none"/>
              </w:rPr>
              <w:fldChar w:fldCharType="end"/>
            </w:r>
          </w:hyperlink>
        </w:p>
        <w:p w14:paraId="28B04569" w14:textId="77777777" w:rsidR="00192D31" w:rsidRPr="00192D31" w:rsidRDefault="00192D31" w:rsidP="00192D31">
          <w:pPr>
            <w:tabs>
              <w:tab w:val="left" w:pos="440"/>
              <w:tab w:val="right" w:leader="dot" w:pos="9060"/>
            </w:tabs>
            <w:autoSpaceDE/>
            <w:autoSpaceDN/>
            <w:adjustRightInd/>
            <w:spacing w:after="100" w:line="259" w:lineRule="auto"/>
            <w:ind w:right="0"/>
            <w:jc w:val="left"/>
            <w:rPr>
              <w:rFonts w:eastAsia="Times New Roman"/>
              <w:noProof/>
              <w:color w:val="auto"/>
              <w:kern w:val="2"/>
              <w:sz w:val="28"/>
              <w:szCs w:val="28"/>
              <w:lang w:eastAsia="tr-TR"/>
            </w:rPr>
          </w:pPr>
          <w:hyperlink w:anchor="_Toc206341704" w:history="1">
            <w:r w:rsidRPr="00192D31">
              <w:rPr>
                <w:rFonts w:eastAsia="Times New Roman"/>
                <w:noProof/>
                <w:color w:val="auto"/>
                <w:u w:val="single"/>
                <w:lang w:eastAsia="tr-TR"/>
                <w14:ligatures w14:val="none"/>
              </w:rPr>
              <w:t>A.</w:t>
            </w:r>
            <w:r w:rsidRPr="00192D31">
              <w:rPr>
                <w:rFonts w:eastAsia="Times New Roman"/>
                <w:noProof/>
                <w:color w:val="auto"/>
                <w:kern w:val="2"/>
                <w:sz w:val="28"/>
                <w:szCs w:val="28"/>
                <w:lang w:eastAsia="tr-TR"/>
              </w:rPr>
              <w:tab/>
            </w:r>
            <w:r w:rsidRPr="00192D31">
              <w:rPr>
                <w:rFonts w:eastAsia="Times New Roman"/>
                <w:noProof/>
                <w:color w:val="auto"/>
                <w:u w:val="single"/>
                <w:lang w:eastAsia="tr-TR"/>
                <w14:ligatures w14:val="none"/>
              </w:rPr>
              <w:t>Genel Memnuniyet ve Alt Boyutlar Temelinde Memnuniyet</w:t>
            </w:r>
            <w:r w:rsidRPr="00192D31">
              <w:rPr>
                <w:rFonts w:eastAsia="Times New Roman"/>
                <w:noProof/>
                <w:webHidden/>
                <w:color w:val="auto"/>
                <w:lang w:eastAsia="tr-TR"/>
                <w14:ligatures w14:val="none"/>
              </w:rPr>
              <w:tab/>
            </w:r>
            <w:r w:rsidRPr="00192D31">
              <w:rPr>
                <w:rFonts w:eastAsia="Times New Roman"/>
                <w:noProof/>
                <w:webHidden/>
                <w:color w:val="auto"/>
                <w:lang w:eastAsia="tr-TR"/>
                <w14:ligatures w14:val="none"/>
              </w:rPr>
              <w:fldChar w:fldCharType="begin"/>
            </w:r>
            <w:r w:rsidRPr="00192D31">
              <w:rPr>
                <w:rFonts w:eastAsia="Times New Roman"/>
                <w:noProof/>
                <w:webHidden/>
                <w:color w:val="auto"/>
                <w:lang w:eastAsia="tr-TR"/>
                <w14:ligatures w14:val="none"/>
              </w:rPr>
              <w:instrText xml:space="preserve"> PAGEREF _Toc206341704 \h </w:instrText>
            </w:r>
            <w:r w:rsidRPr="00192D31">
              <w:rPr>
                <w:rFonts w:eastAsia="Times New Roman"/>
                <w:noProof/>
                <w:webHidden/>
                <w:color w:val="auto"/>
                <w:lang w:eastAsia="tr-TR"/>
                <w14:ligatures w14:val="none"/>
              </w:rPr>
            </w:r>
            <w:r w:rsidRPr="00192D31">
              <w:rPr>
                <w:rFonts w:eastAsia="Times New Roman"/>
                <w:noProof/>
                <w:webHidden/>
                <w:color w:val="auto"/>
                <w:lang w:eastAsia="tr-TR"/>
                <w14:ligatures w14:val="none"/>
              </w:rPr>
              <w:fldChar w:fldCharType="separate"/>
            </w:r>
            <w:r w:rsidRPr="00192D31">
              <w:rPr>
                <w:rFonts w:eastAsia="Times New Roman"/>
                <w:noProof/>
                <w:webHidden/>
                <w:color w:val="auto"/>
                <w:lang w:eastAsia="tr-TR"/>
                <w14:ligatures w14:val="none"/>
              </w:rPr>
              <w:t>2</w:t>
            </w:r>
            <w:r w:rsidRPr="00192D31">
              <w:rPr>
                <w:rFonts w:eastAsia="Times New Roman"/>
                <w:noProof/>
                <w:webHidden/>
                <w:color w:val="auto"/>
                <w:lang w:eastAsia="tr-TR"/>
                <w14:ligatures w14:val="none"/>
              </w:rPr>
              <w:fldChar w:fldCharType="end"/>
            </w:r>
          </w:hyperlink>
        </w:p>
        <w:p w14:paraId="0D6388CA" w14:textId="77777777" w:rsidR="00192D31" w:rsidRPr="00192D31" w:rsidRDefault="00192D31" w:rsidP="00192D31">
          <w:pPr>
            <w:tabs>
              <w:tab w:val="left" w:pos="440"/>
              <w:tab w:val="right" w:leader="dot" w:pos="9060"/>
            </w:tabs>
            <w:autoSpaceDE/>
            <w:autoSpaceDN/>
            <w:adjustRightInd/>
            <w:spacing w:after="100" w:line="259" w:lineRule="auto"/>
            <w:ind w:right="0"/>
            <w:jc w:val="left"/>
            <w:rPr>
              <w:rFonts w:eastAsia="Times New Roman"/>
              <w:noProof/>
              <w:color w:val="auto"/>
              <w:kern w:val="2"/>
              <w:sz w:val="28"/>
              <w:szCs w:val="28"/>
              <w:lang w:eastAsia="tr-TR"/>
            </w:rPr>
          </w:pPr>
          <w:hyperlink w:anchor="_Toc206341705" w:history="1">
            <w:r w:rsidRPr="00192D31">
              <w:rPr>
                <w:rFonts w:eastAsia="Times New Roman"/>
                <w:noProof/>
                <w:color w:val="auto"/>
                <w:u w:val="single"/>
                <w:lang w:eastAsia="tr-TR"/>
                <w14:ligatures w14:val="none"/>
              </w:rPr>
              <w:t>B.</w:t>
            </w:r>
            <w:r w:rsidRPr="00192D31">
              <w:rPr>
                <w:rFonts w:eastAsia="Times New Roman"/>
                <w:noProof/>
                <w:color w:val="auto"/>
                <w:kern w:val="2"/>
                <w:sz w:val="28"/>
                <w:szCs w:val="28"/>
                <w:lang w:eastAsia="tr-TR"/>
              </w:rPr>
              <w:tab/>
            </w:r>
            <w:r w:rsidRPr="00192D31">
              <w:rPr>
                <w:rFonts w:eastAsia="Times New Roman"/>
                <w:noProof/>
                <w:color w:val="auto"/>
                <w:u w:val="single"/>
                <w:lang w:eastAsia="tr-TR"/>
                <w14:ligatures w14:val="none"/>
              </w:rPr>
              <w:t>Alt Boyut Maddelerine İlişkin Ortalama Puan ve Memnuniyet Düzeyleri</w:t>
            </w:r>
            <w:r w:rsidRPr="00192D31">
              <w:rPr>
                <w:rFonts w:eastAsia="Times New Roman"/>
                <w:noProof/>
                <w:webHidden/>
                <w:color w:val="auto"/>
                <w:lang w:eastAsia="tr-TR"/>
                <w14:ligatures w14:val="none"/>
              </w:rPr>
              <w:tab/>
            </w:r>
            <w:r w:rsidRPr="00192D31">
              <w:rPr>
                <w:rFonts w:eastAsia="Times New Roman"/>
                <w:noProof/>
                <w:webHidden/>
                <w:color w:val="auto"/>
                <w:lang w:eastAsia="tr-TR"/>
                <w14:ligatures w14:val="none"/>
              </w:rPr>
              <w:fldChar w:fldCharType="begin"/>
            </w:r>
            <w:r w:rsidRPr="00192D31">
              <w:rPr>
                <w:rFonts w:eastAsia="Times New Roman"/>
                <w:noProof/>
                <w:webHidden/>
                <w:color w:val="auto"/>
                <w:lang w:eastAsia="tr-TR"/>
                <w14:ligatures w14:val="none"/>
              </w:rPr>
              <w:instrText xml:space="preserve"> PAGEREF _Toc206341705 \h </w:instrText>
            </w:r>
            <w:r w:rsidRPr="00192D31">
              <w:rPr>
                <w:rFonts w:eastAsia="Times New Roman"/>
                <w:noProof/>
                <w:webHidden/>
                <w:color w:val="auto"/>
                <w:lang w:eastAsia="tr-TR"/>
                <w14:ligatures w14:val="none"/>
              </w:rPr>
            </w:r>
            <w:r w:rsidRPr="00192D31">
              <w:rPr>
                <w:rFonts w:eastAsia="Times New Roman"/>
                <w:noProof/>
                <w:webHidden/>
                <w:color w:val="auto"/>
                <w:lang w:eastAsia="tr-TR"/>
                <w14:ligatures w14:val="none"/>
              </w:rPr>
              <w:fldChar w:fldCharType="separate"/>
            </w:r>
            <w:r w:rsidRPr="00192D31">
              <w:rPr>
                <w:rFonts w:eastAsia="Times New Roman"/>
                <w:noProof/>
                <w:webHidden/>
                <w:color w:val="auto"/>
                <w:lang w:eastAsia="tr-TR"/>
                <w14:ligatures w14:val="none"/>
              </w:rPr>
              <w:t>3</w:t>
            </w:r>
            <w:r w:rsidRPr="00192D31">
              <w:rPr>
                <w:rFonts w:eastAsia="Times New Roman"/>
                <w:noProof/>
                <w:webHidden/>
                <w:color w:val="auto"/>
                <w:lang w:eastAsia="tr-TR"/>
                <w14:ligatures w14:val="none"/>
              </w:rPr>
              <w:fldChar w:fldCharType="end"/>
            </w:r>
          </w:hyperlink>
        </w:p>
        <w:p w14:paraId="3E837756" w14:textId="77777777" w:rsidR="00192D31" w:rsidRPr="00192D31" w:rsidRDefault="00192D31" w:rsidP="00192D31">
          <w:pPr>
            <w:tabs>
              <w:tab w:val="right" w:leader="dot" w:pos="9060"/>
            </w:tabs>
            <w:autoSpaceDE/>
            <w:autoSpaceDN/>
            <w:adjustRightInd/>
            <w:spacing w:after="100" w:line="259" w:lineRule="auto"/>
            <w:ind w:left="220" w:right="0"/>
            <w:jc w:val="left"/>
            <w:rPr>
              <w:rFonts w:eastAsia="Times New Roman"/>
              <w:noProof/>
              <w:color w:val="auto"/>
              <w:kern w:val="2"/>
              <w:sz w:val="28"/>
              <w:szCs w:val="28"/>
              <w:lang w:eastAsia="tr-TR"/>
            </w:rPr>
          </w:pPr>
          <w:hyperlink w:anchor="_Toc206341706" w:history="1">
            <w:r w:rsidRPr="00192D31">
              <w:rPr>
                <w:rFonts w:eastAsia="Times New Roman"/>
                <w:noProof/>
                <w:color w:val="auto"/>
                <w:u w:val="single"/>
                <w:lang w:eastAsia="tr-TR"/>
                <w14:ligatures w14:val="none"/>
              </w:rPr>
              <w:t>B.1. Eğitim Öğretim Boyutu Maddeleri</w:t>
            </w:r>
            <w:r w:rsidRPr="00192D31">
              <w:rPr>
                <w:rFonts w:eastAsia="Times New Roman"/>
                <w:noProof/>
                <w:webHidden/>
                <w:color w:val="auto"/>
                <w:lang w:eastAsia="tr-TR"/>
                <w14:ligatures w14:val="none"/>
              </w:rPr>
              <w:tab/>
            </w:r>
            <w:r w:rsidRPr="00192D31">
              <w:rPr>
                <w:rFonts w:eastAsia="Times New Roman"/>
                <w:noProof/>
                <w:webHidden/>
                <w:color w:val="auto"/>
                <w:lang w:eastAsia="tr-TR"/>
                <w14:ligatures w14:val="none"/>
              </w:rPr>
              <w:fldChar w:fldCharType="begin"/>
            </w:r>
            <w:r w:rsidRPr="00192D31">
              <w:rPr>
                <w:rFonts w:eastAsia="Times New Roman"/>
                <w:noProof/>
                <w:webHidden/>
                <w:color w:val="auto"/>
                <w:lang w:eastAsia="tr-TR"/>
                <w14:ligatures w14:val="none"/>
              </w:rPr>
              <w:instrText xml:space="preserve"> PAGEREF _Toc206341706 \h </w:instrText>
            </w:r>
            <w:r w:rsidRPr="00192D31">
              <w:rPr>
                <w:rFonts w:eastAsia="Times New Roman"/>
                <w:noProof/>
                <w:webHidden/>
                <w:color w:val="auto"/>
                <w:lang w:eastAsia="tr-TR"/>
                <w14:ligatures w14:val="none"/>
              </w:rPr>
            </w:r>
            <w:r w:rsidRPr="00192D31">
              <w:rPr>
                <w:rFonts w:eastAsia="Times New Roman"/>
                <w:noProof/>
                <w:webHidden/>
                <w:color w:val="auto"/>
                <w:lang w:eastAsia="tr-TR"/>
                <w14:ligatures w14:val="none"/>
              </w:rPr>
              <w:fldChar w:fldCharType="separate"/>
            </w:r>
            <w:r w:rsidRPr="00192D31">
              <w:rPr>
                <w:rFonts w:eastAsia="Times New Roman"/>
                <w:noProof/>
                <w:webHidden/>
                <w:color w:val="auto"/>
                <w:lang w:eastAsia="tr-TR"/>
                <w14:ligatures w14:val="none"/>
              </w:rPr>
              <w:t>3</w:t>
            </w:r>
            <w:r w:rsidRPr="00192D31">
              <w:rPr>
                <w:rFonts w:eastAsia="Times New Roman"/>
                <w:noProof/>
                <w:webHidden/>
                <w:color w:val="auto"/>
                <w:lang w:eastAsia="tr-TR"/>
                <w14:ligatures w14:val="none"/>
              </w:rPr>
              <w:fldChar w:fldCharType="end"/>
            </w:r>
          </w:hyperlink>
        </w:p>
        <w:p w14:paraId="548602CC" w14:textId="77777777" w:rsidR="00192D31" w:rsidRPr="00192D31" w:rsidRDefault="00192D31" w:rsidP="00192D31">
          <w:pPr>
            <w:tabs>
              <w:tab w:val="right" w:leader="dot" w:pos="9060"/>
            </w:tabs>
            <w:autoSpaceDE/>
            <w:autoSpaceDN/>
            <w:adjustRightInd/>
            <w:spacing w:after="100" w:line="259" w:lineRule="auto"/>
            <w:ind w:left="220" w:right="0"/>
            <w:jc w:val="left"/>
            <w:rPr>
              <w:rFonts w:eastAsia="Times New Roman"/>
              <w:noProof/>
              <w:color w:val="auto"/>
              <w:kern w:val="2"/>
              <w:sz w:val="28"/>
              <w:szCs w:val="28"/>
              <w:lang w:eastAsia="tr-TR"/>
            </w:rPr>
          </w:pPr>
          <w:hyperlink w:anchor="_Toc206341707" w:history="1">
            <w:r w:rsidRPr="00192D31">
              <w:rPr>
                <w:rFonts w:eastAsia="Times New Roman"/>
                <w:noProof/>
                <w:color w:val="auto"/>
                <w:u w:val="single"/>
                <w:lang w:eastAsia="tr-TR"/>
                <w14:ligatures w14:val="none"/>
              </w:rPr>
              <w:t>B.2. Sosyal Koşullar ve Toplumsal Katkı</w:t>
            </w:r>
            <w:r w:rsidRPr="00192D31">
              <w:rPr>
                <w:rFonts w:eastAsia="Times New Roman"/>
                <w:i/>
                <w:iCs/>
                <w:noProof/>
                <w:color w:val="auto"/>
                <w:u w:val="single"/>
                <w:lang w:eastAsia="tr-TR"/>
                <w14:ligatures w14:val="none"/>
              </w:rPr>
              <w:t xml:space="preserve"> </w:t>
            </w:r>
            <w:r w:rsidRPr="00192D31">
              <w:rPr>
                <w:rFonts w:eastAsia="Times New Roman"/>
                <w:noProof/>
                <w:color w:val="auto"/>
                <w:u w:val="single"/>
                <w:lang w:eastAsia="tr-TR"/>
                <w14:ligatures w14:val="none"/>
              </w:rPr>
              <w:t>Boyutu Maddeleri</w:t>
            </w:r>
            <w:r w:rsidRPr="00192D31">
              <w:rPr>
                <w:rFonts w:eastAsia="Times New Roman"/>
                <w:noProof/>
                <w:webHidden/>
                <w:color w:val="auto"/>
                <w:lang w:eastAsia="tr-TR"/>
                <w14:ligatures w14:val="none"/>
              </w:rPr>
              <w:tab/>
            </w:r>
            <w:r w:rsidRPr="00192D31">
              <w:rPr>
                <w:rFonts w:eastAsia="Times New Roman"/>
                <w:noProof/>
                <w:webHidden/>
                <w:color w:val="auto"/>
                <w:lang w:eastAsia="tr-TR"/>
                <w14:ligatures w14:val="none"/>
              </w:rPr>
              <w:fldChar w:fldCharType="begin"/>
            </w:r>
            <w:r w:rsidRPr="00192D31">
              <w:rPr>
                <w:rFonts w:eastAsia="Times New Roman"/>
                <w:noProof/>
                <w:webHidden/>
                <w:color w:val="auto"/>
                <w:lang w:eastAsia="tr-TR"/>
                <w14:ligatures w14:val="none"/>
              </w:rPr>
              <w:instrText xml:space="preserve"> PAGEREF _Toc206341707 \h </w:instrText>
            </w:r>
            <w:r w:rsidRPr="00192D31">
              <w:rPr>
                <w:rFonts w:eastAsia="Times New Roman"/>
                <w:noProof/>
                <w:webHidden/>
                <w:color w:val="auto"/>
                <w:lang w:eastAsia="tr-TR"/>
                <w14:ligatures w14:val="none"/>
              </w:rPr>
            </w:r>
            <w:r w:rsidRPr="00192D31">
              <w:rPr>
                <w:rFonts w:eastAsia="Times New Roman"/>
                <w:noProof/>
                <w:webHidden/>
                <w:color w:val="auto"/>
                <w:lang w:eastAsia="tr-TR"/>
                <w14:ligatures w14:val="none"/>
              </w:rPr>
              <w:fldChar w:fldCharType="separate"/>
            </w:r>
            <w:r w:rsidRPr="00192D31">
              <w:rPr>
                <w:rFonts w:eastAsia="Times New Roman"/>
                <w:noProof/>
                <w:webHidden/>
                <w:color w:val="auto"/>
                <w:lang w:eastAsia="tr-TR"/>
                <w14:ligatures w14:val="none"/>
              </w:rPr>
              <w:t>4</w:t>
            </w:r>
            <w:r w:rsidRPr="00192D31">
              <w:rPr>
                <w:rFonts w:eastAsia="Times New Roman"/>
                <w:noProof/>
                <w:webHidden/>
                <w:color w:val="auto"/>
                <w:lang w:eastAsia="tr-TR"/>
                <w14:ligatures w14:val="none"/>
              </w:rPr>
              <w:fldChar w:fldCharType="end"/>
            </w:r>
          </w:hyperlink>
        </w:p>
        <w:p w14:paraId="34261CCF" w14:textId="77777777" w:rsidR="00192D31" w:rsidRPr="00192D31" w:rsidRDefault="00192D31" w:rsidP="00192D31">
          <w:pPr>
            <w:tabs>
              <w:tab w:val="right" w:leader="dot" w:pos="9060"/>
            </w:tabs>
            <w:autoSpaceDE/>
            <w:autoSpaceDN/>
            <w:adjustRightInd/>
            <w:spacing w:after="100" w:line="259" w:lineRule="auto"/>
            <w:ind w:left="220" w:right="0"/>
            <w:jc w:val="left"/>
            <w:rPr>
              <w:rFonts w:eastAsia="Times New Roman"/>
              <w:noProof/>
              <w:color w:val="auto"/>
              <w:kern w:val="2"/>
              <w:sz w:val="28"/>
              <w:szCs w:val="28"/>
              <w:lang w:eastAsia="tr-TR"/>
            </w:rPr>
          </w:pPr>
          <w:hyperlink w:anchor="_Toc206341708" w:history="1">
            <w:r w:rsidRPr="00192D31">
              <w:rPr>
                <w:rFonts w:eastAsia="Times New Roman"/>
                <w:noProof/>
                <w:color w:val="auto"/>
                <w:u w:val="single"/>
                <w:lang w:eastAsia="tr-TR"/>
                <w14:ligatures w14:val="none"/>
              </w:rPr>
              <w:t>B.3. Liderlik, Yönetişim ve Kalite Boyutu Maddeleri</w:t>
            </w:r>
            <w:r w:rsidRPr="00192D31">
              <w:rPr>
                <w:rFonts w:eastAsia="Times New Roman"/>
                <w:noProof/>
                <w:webHidden/>
                <w:color w:val="auto"/>
                <w:lang w:eastAsia="tr-TR"/>
                <w14:ligatures w14:val="none"/>
              </w:rPr>
              <w:tab/>
            </w:r>
            <w:r w:rsidRPr="00192D31">
              <w:rPr>
                <w:rFonts w:eastAsia="Times New Roman"/>
                <w:noProof/>
                <w:webHidden/>
                <w:color w:val="auto"/>
                <w:lang w:eastAsia="tr-TR"/>
                <w14:ligatures w14:val="none"/>
              </w:rPr>
              <w:fldChar w:fldCharType="begin"/>
            </w:r>
            <w:r w:rsidRPr="00192D31">
              <w:rPr>
                <w:rFonts w:eastAsia="Times New Roman"/>
                <w:noProof/>
                <w:webHidden/>
                <w:color w:val="auto"/>
                <w:lang w:eastAsia="tr-TR"/>
                <w14:ligatures w14:val="none"/>
              </w:rPr>
              <w:instrText xml:space="preserve"> PAGEREF _Toc206341708 \h </w:instrText>
            </w:r>
            <w:r w:rsidRPr="00192D31">
              <w:rPr>
                <w:rFonts w:eastAsia="Times New Roman"/>
                <w:noProof/>
                <w:webHidden/>
                <w:color w:val="auto"/>
                <w:lang w:eastAsia="tr-TR"/>
                <w14:ligatures w14:val="none"/>
              </w:rPr>
            </w:r>
            <w:r w:rsidRPr="00192D31">
              <w:rPr>
                <w:rFonts w:eastAsia="Times New Roman"/>
                <w:noProof/>
                <w:webHidden/>
                <w:color w:val="auto"/>
                <w:lang w:eastAsia="tr-TR"/>
                <w14:ligatures w14:val="none"/>
              </w:rPr>
              <w:fldChar w:fldCharType="separate"/>
            </w:r>
            <w:r w:rsidRPr="00192D31">
              <w:rPr>
                <w:rFonts w:eastAsia="Times New Roman"/>
                <w:noProof/>
                <w:webHidden/>
                <w:color w:val="auto"/>
                <w:lang w:eastAsia="tr-TR"/>
                <w14:ligatures w14:val="none"/>
              </w:rPr>
              <w:t>5</w:t>
            </w:r>
            <w:r w:rsidRPr="00192D31">
              <w:rPr>
                <w:rFonts w:eastAsia="Times New Roman"/>
                <w:noProof/>
                <w:webHidden/>
                <w:color w:val="auto"/>
                <w:lang w:eastAsia="tr-TR"/>
                <w14:ligatures w14:val="none"/>
              </w:rPr>
              <w:fldChar w:fldCharType="end"/>
            </w:r>
          </w:hyperlink>
        </w:p>
        <w:p w14:paraId="352BFCBA" w14:textId="77777777" w:rsidR="00192D31" w:rsidRPr="00192D31" w:rsidRDefault="00192D31" w:rsidP="00192D31">
          <w:pPr>
            <w:tabs>
              <w:tab w:val="right" w:leader="dot" w:pos="9060"/>
            </w:tabs>
            <w:autoSpaceDE/>
            <w:autoSpaceDN/>
            <w:adjustRightInd/>
            <w:spacing w:after="100" w:line="259" w:lineRule="auto"/>
            <w:ind w:left="220" w:right="0"/>
            <w:jc w:val="left"/>
            <w:rPr>
              <w:rFonts w:eastAsia="Times New Roman"/>
              <w:noProof/>
              <w:color w:val="auto"/>
              <w:kern w:val="2"/>
              <w:sz w:val="28"/>
              <w:szCs w:val="28"/>
              <w:lang w:eastAsia="tr-TR"/>
            </w:rPr>
          </w:pPr>
          <w:hyperlink w:anchor="_Toc206341709" w:history="1">
            <w:r w:rsidRPr="00192D31">
              <w:rPr>
                <w:rFonts w:eastAsia="Times New Roman"/>
                <w:noProof/>
                <w:color w:val="auto"/>
                <w:u w:val="single"/>
                <w:lang w:eastAsia="tr-TR"/>
                <w14:ligatures w14:val="none"/>
              </w:rPr>
              <w:t>B.4. Teknik Hizmetler Boyutu Maddeleri</w:t>
            </w:r>
            <w:r w:rsidRPr="00192D31">
              <w:rPr>
                <w:rFonts w:eastAsia="Times New Roman"/>
                <w:noProof/>
                <w:webHidden/>
                <w:color w:val="auto"/>
                <w:lang w:eastAsia="tr-TR"/>
                <w14:ligatures w14:val="none"/>
              </w:rPr>
              <w:tab/>
            </w:r>
            <w:r w:rsidRPr="00192D31">
              <w:rPr>
                <w:rFonts w:eastAsia="Times New Roman"/>
                <w:noProof/>
                <w:webHidden/>
                <w:color w:val="auto"/>
                <w:lang w:eastAsia="tr-TR"/>
                <w14:ligatures w14:val="none"/>
              </w:rPr>
              <w:fldChar w:fldCharType="begin"/>
            </w:r>
            <w:r w:rsidRPr="00192D31">
              <w:rPr>
                <w:rFonts w:eastAsia="Times New Roman"/>
                <w:noProof/>
                <w:webHidden/>
                <w:color w:val="auto"/>
                <w:lang w:eastAsia="tr-TR"/>
                <w14:ligatures w14:val="none"/>
              </w:rPr>
              <w:instrText xml:space="preserve"> PAGEREF _Toc206341709 \h </w:instrText>
            </w:r>
            <w:r w:rsidRPr="00192D31">
              <w:rPr>
                <w:rFonts w:eastAsia="Times New Roman"/>
                <w:noProof/>
                <w:webHidden/>
                <w:color w:val="auto"/>
                <w:lang w:eastAsia="tr-TR"/>
                <w14:ligatures w14:val="none"/>
              </w:rPr>
            </w:r>
            <w:r w:rsidRPr="00192D31">
              <w:rPr>
                <w:rFonts w:eastAsia="Times New Roman"/>
                <w:noProof/>
                <w:webHidden/>
                <w:color w:val="auto"/>
                <w:lang w:eastAsia="tr-TR"/>
                <w14:ligatures w14:val="none"/>
              </w:rPr>
              <w:fldChar w:fldCharType="separate"/>
            </w:r>
            <w:r w:rsidRPr="00192D31">
              <w:rPr>
                <w:rFonts w:eastAsia="Times New Roman"/>
                <w:noProof/>
                <w:webHidden/>
                <w:color w:val="auto"/>
                <w:lang w:eastAsia="tr-TR"/>
                <w14:ligatures w14:val="none"/>
              </w:rPr>
              <w:t>7</w:t>
            </w:r>
            <w:r w:rsidRPr="00192D31">
              <w:rPr>
                <w:rFonts w:eastAsia="Times New Roman"/>
                <w:noProof/>
                <w:webHidden/>
                <w:color w:val="auto"/>
                <w:lang w:eastAsia="tr-TR"/>
                <w14:ligatures w14:val="none"/>
              </w:rPr>
              <w:fldChar w:fldCharType="end"/>
            </w:r>
          </w:hyperlink>
        </w:p>
        <w:p w14:paraId="738B4901" w14:textId="77777777" w:rsidR="00192D31" w:rsidRPr="00192D31" w:rsidRDefault="00192D31" w:rsidP="00192D31">
          <w:pPr>
            <w:tabs>
              <w:tab w:val="right" w:leader="dot" w:pos="9060"/>
            </w:tabs>
            <w:autoSpaceDE/>
            <w:autoSpaceDN/>
            <w:adjustRightInd/>
            <w:spacing w:after="100" w:line="259" w:lineRule="auto"/>
            <w:ind w:left="220" w:right="0"/>
            <w:jc w:val="left"/>
            <w:rPr>
              <w:rFonts w:eastAsia="Times New Roman"/>
              <w:noProof/>
              <w:color w:val="auto"/>
              <w:kern w:val="2"/>
              <w:sz w:val="28"/>
              <w:szCs w:val="28"/>
              <w:lang w:eastAsia="tr-TR"/>
            </w:rPr>
          </w:pPr>
          <w:hyperlink w:anchor="_Toc206341710" w:history="1">
            <w:r w:rsidRPr="00192D31">
              <w:rPr>
                <w:rFonts w:eastAsia="Times New Roman"/>
                <w:noProof/>
                <w:color w:val="auto"/>
                <w:u w:val="single"/>
                <w:lang w:eastAsia="tr-TR"/>
                <w14:ligatures w14:val="none"/>
              </w:rPr>
              <w:t>B.5. Üniversiteye Bağlılık Maddeleri</w:t>
            </w:r>
            <w:r w:rsidRPr="00192D31">
              <w:rPr>
                <w:rFonts w:eastAsia="Times New Roman"/>
                <w:noProof/>
                <w:webHidden/>
                <w:color w:val="auto"/>
                <w:lang w:eastAsia="tr-TR"/>
                <w14:ligatures w14:val="none"/>
              </w:rPr>
              <w:tab/>
            </w:r>
            <w:r w:rsidRPr="00192D31">
              <w:rPr>
                <w:rFonts w:eastAsia="Times New Roman"/>
                <w:noProof/>
                <w:webHidden/>
                <w:color w:val="auto"/>
                <w:lang w:eastAsia="tr-TR"/>
                <w14:ligatures w14:val="none"/>
              </w:rPr>
              <w:fldChar w:fldCharType="begin"/>
            </w:r>
            <w:r w:rsidRPr="00192D31">
              <w:rPr>
                <w:rFonts w:eastAsia="Times New Roman"/>
                <w:noProof/>
                <w:webHidden/>
                <w:color w:val="auto"/>
                <w:lang w:eastAsia="tr-TR"/>
                <w14:ligatures w14:val="none"/>
              </w:rPr>
              <w:instrText xml:space="preserve"> PAGEREF _Toc206341710 \h </w:instrText>
            </w:r>
            <w:r w:rsidRPr="00192D31">
              <w:rPr>
                <w:rFonts w:eastAsia="Times New Roman"/>
                <w:noProof/>
                <w:webHidden/>
                <w:color w:val="auto"/>
                <w:lang w:eastAsia="tr-TR"/>
                <w14:ligatures w14:val="none"/>
              </w:rPr>
            </w:r>
            <w:r w:rsidRPr="00192D31">
              <w:rPr>
                <w:rFonts w:eastAsia="Times New Roman"/>
                <w:noProof/>
                <w:webHidden/>
                <w:color w:val="auto"/>
                <w:lang w:eastAsia="tr-TR"/>
                <w14:ligatures w14:val="none"/>
              </w:rPr>
              <w:fldChar w:fldCharType="separate"/>
            </w:r>
            <w:r w:rsidRPr="00192D31">
              <w:rPr>
                <w:rFonts w:eastAsia="Times New Roman"/>
                <w:noProof/>
                <w:webHidden/>
                <w:color w:val="auto"/>
                <w:lang w:eastAsia="tr-TR"/>
                <w14:ligatures w14:val="none"/>
              </w:rPr>
              <w:t>8</w:t>
            </w:r>
            <w:r w:rsidRPr="00192D31">
              <w:rPr>
                <w:rFonts w:eastAsia="Times New Roman"/>
                <w:noProof/>
                <w:webHidden/>
                <w:color w:val="auto"/>
                <w:lang w:eastAsia="tr-TR"/>
                <w14:ligatures w14:val="none"/>
              </w:rPr>
              <w:fldChar w:fldCharType="end"/>
            </w:r>
          </w:hyperlink>
        </w:p>
        <w:p w14:paraId="417C989C" w14:textId="77777777" w:rsidR="00192D31" w:rsidRPr="00192D31" w:rsidRDefault="00192D31" w:rsidP="00192D31">
          <w:pPr>
            <w:rPr>
              <w:rFonts w:eastAsia="Aptos"/>
              <w:sz w:val="28"/>
              <w:szCs w:val="28"/>
            </w:rPr>
          </w:pPr>
          <w:r w:rsidRPr="00192D31">
            <w:rPr>
              <w:rFonts w:eastAsia="Aptos"/>
              <w:b/>
              <w:bCs/>
              <w:color w:val="auto"/>
              <w:sz w:val="28"/>
              <w:szCs w:val="28"/>
            </w:rPr>
            <w:fldChar w:fldCharType="end"/>
          </w:r>
        </w:p>
      </w:sdtContent>
    </w:sdt>
    <w:p w14:paraId="63F76C37" w14:textId="77777777" w:rsidR="00192D31" w:rsidRDefault="00192D31" w:rsidP="00192D31">
      <w:pPr>
        <w:autoSpaceDE/>
        <w:autoSpaceDN/>
        <w:adjustRightInd/>
        <w:spacing w:after="160" w:line="259" w:lineRule="auto"/>
        <w:ind w:right="0"/>
        <w:jc w:val="left"/>
        <w:rPr>
          <w:rFonts w:eastAsia="Aptos"/>
          <w:b/>
          <w:bCs/>
        </w:rPr>
      </w:pPr>
      <w:r w:rsidRPr="00192D31">
        <w:rPr>
          <w:rFonts w:eastAsia="Aptos"/>
          <w:b/>
          <w:bCs/>
        </w:rPr>
        <w:br w:type="page"/>
      </w:r>
    </w:p>
    <w:p w14:paraId="25FF6821" w14:textId="77777777" w:rsidR="00192D31" w:rsidRPr="00192D31" w:rsidRDefault="00192D31" w:rsidP="00192D31">
      <w:pPr>
        <w:ind w:left="360"/>
        <w:contextualSpacing/>
        <w:jc w:val="center"/>
        <w:outlineLvl w:val="0"/>
        <w:rPr>
          <w:rFonts w:eastAsia="Aptos"/>
          <w:b/>
          <w:bCs/>
          <w:sz w:val="32"/>
          <w:szCs w:val="32"/>
        </w:rPr>
      </w:pPr>
      <w:bookmarkStart w:id="0" w:name="_Toc206341703"/>
      <w:r w:rsidRPr="00192D31">
        <w:rPr>
          <w:rFonts w:eastAsia="Aptos"/>
          <w:b/>
          <w:bCs/>
          <w:sz w:val="32"/>
          <w:szCs w:val="32"/>
        </w:rPr>
        <w:lastRenderedPageBreak/>
        <w:t>GİRİŞ</w:t>
      </w:r>
      <w:bookmarkEnd w:id="0"/>
    </w:p>
    <w:p w14:paraId="524A6DEA" w14:textId="77777777" w:rsidR="00192D31" w:rsidRPr="00192D31" w:rsidRDefault="00192D31" w:rsidP="00192D31">
      <w:pPr>
        <w:rPr>
          <w:rFonts w:eastAsia="Aptos"/>
        </w:rPr>
      </w:pPr>
    </w:p>
    <w:p w14:paraId="0C677F21" w14:textId="77777777" w:rsidR="00192D31" w:rsidRPr="00192D31" w:rsidRDefault="00192D31" w:rsidP="00192D31">
      <w:pPr>
        <w:ind w:firstLine="708"/>
        <w:rPr>
          <w:rFonts w:eastAsia="Aptos"/>
        </w:rPr>
      </w:pPr>
      <w:r w:rsidRPr="00192D31">
        <w:rPr>
          <w:rFonts w:eastAsia="Aptos"/>
        </w:rPr>
        <w:t>Balıkesir Üniversitesi öğrencilerinin, üniversitemize ilişkin memnuniyet düzeylerini belirlemek için yapılan anket 5 alt boyuttan ve 54 maddeden oluşmaktadır. Öğrencilerin görüş bildirdikleri boyutlar aşağıdaki şekildedir;</w:t>
      </w:r>
    </w:p>
    <w:p w14:paraId="7984D5A6" w14:textId="77777777" w:rsidR="00192D31" w:rsidRPr="00192D31" w:rsidRDefault="00192D31" w:rsidP="00192D31">
      <w:pPr>
        <w:ind w:firstLine="708"/>
        <w:rPr>
          <w:rFonts w:eastAsia="Aptos"/>
        </w:rPr>
      </w:pPr>
    </w:p>
    <w:p w14:paraId="78053823" w14:textId="77777777" w:rsidR="00192D31" w:rsidRPr="00192D31" w:rsidRDefault="00192D31" w:rsidP="00192D31">
      <w:pPr>
        <w:spacing w:after="25"/>
        <w:ind w:right="0"/>
        <w:rPr>
          <w:rFonts w:eastAsia="Aptos"/>
        </w:rPr>
      </w:pPr>
      <w:r w:rsidRPr="00192D31">
        <w:rPr>
          <w:rFonts w:eastAsia="Aptos"/>
          <w:b/>
          <w:bCs/>
        </w:rPr>
        <w:t xml:space="preserve">1. Eğitim Öğretim Etkinlikleri </w:t>
      </w:r>
    </w:p>
    <w:p w14:paraId="7B479A36" w14:textId="77777777" w:rsidR="00192D31" w:rsidRPr="00192D31" w:rsidRDefault="00192D31" w:rsidP="00192D31">
      <w:pPr>
        <w:spacing w:after="25"/>
        <w:ind w:right="0"/>
        <w:rPr>
          <w:rFonts w:eastAsia="Aptos"/>
        </w:rPr>
      </w:pPr>
      <w:r w:rsidRPr="00192D31">
        <w:rPr>
          <w:rFonts w:eastAsia="Aptos"/>
          <w:b/>
          <w:bCs/>
        </w:rPr>
        <w:t xml:space="preserve">2. Sosyal Koşullar ve Toplumsal Katkı, </w:t>
      </w:r>
    </w:p>
    <w:p w14:paraId="04F4016E" w14:textId="77777777" w:rsidR="00192D31" w:rsidRPr="00192D31" w:rsidRDefault="00192D31" w:rsidP="00192D31">
      <w:pPr>
        <w:spacing w:after="25"/>
        <w:ind w:right="0"/>
        <w:rPr>
          <w:rFonts w:eastAsia="Aptos"/>
        </w:rPr>
      </w:pPr>
      <w:r w:rsidRPr="00192D31">
        <w:rPr>
          <w:rFonts w:eastAsia="Aptos"/>
          <w:b/>
          <w:bCs/>
        </w:rPr>
        <w:t xml:space="preserve">3. Liderlik, Yönetişim ve Kalite Çalışmaları </w:t>
      </w:r>
    </w:p>
    <w:p w14:paraId="1FE79D86" w14:textId="77777777" w:rsidR="00192D31" w:rsidRPr="00192D31" w:rsidRDefault="00192D31" w:rsidP="00192D31">
      <w:pPr>
        <w:ind w:right="0"/>
        <w:rPr>
          <w:rFonts w:eastAsia="Aptos"/>
          <w:b/>
          <w:bCs/>
        </w:rPr>
      </w:pPr>
      <w:r w:rsidRPr="00192D31">
        <w:rPr>
          <w:rFonts w:eastAsia="Aptos"/>
          <w:b/>
          <w:bCs/>
        </w:rPr>
        <w:t>4. Teknik Hizmetler</w:t>
      </w:r>
    </w:p>
    <w:p w14:paraId="1392D8E0" w14:textId="77777777" w:rsidR="00192D31" w:rsidRPr="00192D31" w:rsidRDefault="00192D31" w:rsidP="00192D31">
      <w:pPr>
        <w:ind w:right="0"/>
        <w:rPr>
          <w:rFonts w:eastAsia="Aptos"/>
          <w:b/>
          <w:bCs/>
        </w:rPr>
      </w:pPr>
      <w:r w:rsidRPr="00192D31">
        <w:rPr>
          <w:rFonts w:eastAsia="Aptos"/>
          <w:b/>
          <w:bCs/>
        </w:rPr>
        <w:t>5. Üniversiteye Bağlılık</w:t>
      </w:r>
    </w:p>
    <w:p w14:paraId="031ED645" w14:textId="77777777" w:rsidR="00B22F28" w:rsidRDefault="00B22F28" w:rsidP="00B7675C">
      <w:pPr>
        <w:ind w:right="0"/>
        <w:rPr>
          <w:rFonts w:eastAsia="Aptos"/>
        </w:rPr>
      </w:pPr>
    </w:p>
    <w:p w14:paraId="510ECF5C" w14:textId="77777777" w:rsidR="00B22F28" w:rsidRPr="00B22F28" w:rsidRDefault="00B22F28" w:rsidP="00B22F28">
      <w:pPr>
        <w:ind w:right="0" w:firstLine="708"/>
        <w:rPr>
          <w:rFonts w:eastAsia="Aptos"/>
        </w:rPr>
      </w:pPr>
    </w:p>
    <w:p w14:paraId="4035E267" w14:textId="77777777" w:rsidR="00B22F28" w:rsidRPr="00020F6E" w:rsidRDefault="00B22F28" w:rsidP="00B22F28">
      <w:pPr>
        <w:pStyle w:val="Balk1"/>
      </w:pPr>
      <w:bookmarkStart w:id="1" w:name="_Toc206341704"/>
      <w:r w:rsidRPr="00020F6E">
        <w:t>Genel Memnuniyet ve Alt Boyutlar Temelinde Memnuniyet</w:t>
      </w:r>
      <w:bookmarkEnd w:id="1"/>
      <w:r w:rsidRPr="00020F6E">
        <w:t xml:space="preserve"> </w:t>
      </w:r>
    </w:p>
    <w:p w14:paraId="6E3B5C10" w14:textId="77777777" w:rsidR="00B22F28" w:rsidRDefault="00B22F28" w:rsidP="00B22F28"/>
    <w:p w14:paraId="7647B910" w14:textId="16B849EF" w:rsidR="00B22F28" w:rsidRDefault="00B22F28" w:rsidP="00B22F28">
      <w:pPr>
        <w:ind w:firstLine="708"/>
      </w:pPr>
      <w:r w:rsidRPr="00020F6E">
        <w:t xml:space="preserve">Öğrencilerin alt boyutlar ve genel memnuniyet bakımından memnuniyet düzeyleri </w:t>
      </w:r>
      <w:r w:rsidRPr="009E7FB3">
        <w:t>Tablo 1</w:t>
      </w:r>
      <w:r w:rsidRPr="00512917">
        <w:t xml:space="preserve">’de ve </w:t>
      </w:r>
      <w:r w:rsidRPr="009E7FB3">
        <w:t>Grafik 1’de</w:t>
      </w:r>
      <w:r>
        <w:rPr>
          <w:b/>
          <w:bCs/>
          <w:i/>
          <w:iCs/>
        </w:rPr>
        <w:t xml:space="preserve"> </w:t>
      </w:r>
      <w:r w:rsidRPr="00020F6E">
        <w:t>gösterilmiştir. 202</w:t>
      </w:r>
      <w:r>
        <w:t>2</w:t>
      </w:r>
      <w:r w:rsidRPr="00020F6E">
        <w:t>-202</w:t>
      </w:r>
      <w:r>
        <w:t>3</w:t>
      </w:r>
      <w:r w:rsidRPr="00020F6E">
        <w:t xml:space="preserve"> Güz dönemine ait genel memnuniyet düzeyi %</w:t>
      </w:r>
      <w:r w:rsidR="008A2052">
        <w:t>7</w:t>
      </w:r>
      <w:r w:rsidR="00801DB3">
        <w:t>1,39</w:t>
      </w:r>
      <w:r w:rsidR="008A2052">
        <w:t xml:space="preserve"> </w:t>
      </w:r>
      <w:r w:rsidRPr="00020F6E">
        <w:t>olarak belirlenmiştir.</w:t>
      </w:r>
    </w:p>
    <w:p w14:paraId="0DAF683E" w14:textId="77777777" w:rsidR="005949FA" w:rsidRPr="005949FA" w:rsidRDefault="005949FA" w:rsidP="005949FA">
      <w:pPr>
        <w:rPr>
          <w:rFonts w:eastAsia="Aptos"/>
        </w:rPr>
      </w:pPr>
    </w:p>
    <w:p w14:paraId="1D3ED5D0" w14:textId="77777777" w:rsidR="005949FA" w:rsidRPr="005949FA" w:rsidRDefault="005949FA" w:rsidP="005949FA">
      <w:pPr>
        <w:rPr>
          <w:rFonts w:eastAsia="Aptos"/>
          <w:b/>
          <w:bCs/>
          <w:i/>
          <w:iCs/>
        </w:rPr>
      </w:pPr>
      <w:r w:rsidRPr="005949FA">
        <w:rPr>
          <w:rFonts w:eastAsia="Aptos"/>
          <w:b/>
          <w:bCs/>
          <w:i/>
          <w:iCs/>
        </w:rPr>
        <w:t xml:space="preserve">Tablo 1. </w:t>
      </w:r>
      <w:r w:rsidRPr="005949FA">
        <w:rPr>
          <w:rFonts w:eastAsia="Aptos"/>
          <w:i/>
          <w:iCs/>
        </w:rPr>
        <w:t>Alt boyutlara ve genel memnuniyete ilişkin betimsel istatistikler</w:t>
      </w:r>
    </w:p>
    <w:tbl>
      <w:tblPr>
        <w:tblStyle w:val="DzTablo41"/>
        <w:tblW w:w="8789" w:type="dxa"/>
        <w:tblLook w:val="04A0" w:firstRow="1" w:lastRow="0" w:firstColumn="1" w:lastColumn="0" w:noHBand="0" w:noVBand="1"/>
      </w:tblPr>
      <w:tblGrid>
        <w:gridCol w:w="4768"/>
        <w:gridCol w:w="837"/>
        <w:gridCol w:w="837"/>
        <w:gridCol w:w="1159"/>
        <w:gridCol w:w="1188"/>
      </w:tblGrid>
      <w:tr w:rsidR="005949FA" w:rsidRPr="005949FA" w14:paraId="57EEBEE9" w14:textId="77777777" w:rsidTr="002670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E9D4463" w14:textId="77777777" w:rsidR="005949FA" w:rsidRPr="005949FA" w:rsidRDefault="005949FA" w:rsidP="005949FA">
            <w:pPr>
              <w:rPr>
                <w:rFonts w:eastAsia="Aptos"/>
              </w:rPr>
            </w:pP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25549CE" w14:textId="77777777" w:rsidR="005949FA" w:rsidRPr="005949FA" w:rsidRDefault="005949FA" w:rsidP="005949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  <w:r w:rsidRPr="005949FA">
              <w:rPr>
                <w:rFonts w:eastAsia="Aptos"/>
              </w:rPr>
              <w:t>Ort.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CFD3462" w14:textId="77777777" w:rsidR="005949FA" w:rsidRPr="005949FA" w:rsidRDefault="005949FA" w:rsidP="005949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  <w:proofErr w:type="spellStart"/>
            <w:r w:rsidRPr="005949FA">
              <w:rPr>
                <w:rFonts w:eastAsia="Aptos"/>
              </w:rPr>
              <w:t>Ss</w:t>
            </w:r>
            <w:proofErr w:type="spellEnd"/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8CF778E" w14:textId="77777777" w:rsidR="005949FA" w:rsidRPr="005949FA" w:rsidRDefault="005949FA" w:rsidP="005949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  <w:r w:rsidRPr="005949FA">
              <w:rPr>
                <w:rFonts w:eastAsia="Aptos"/>
              </w:rPr>
              <w:t>V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A2A6843" w14:textId="77777777" w:rsidR="005949FA" w:rsidRPr="005949FA" w:rsidRDefault="005949FA" w:rsidP="005949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  <w:r w:rsidRPr="005949FA">
              <w:rPr>
                <w:rFonts w:eastAsia="Aptos"/>
              </w:rPr>
              <w:t>%</w:t>
            </w:r>
          </w:p>
        </w:tc>
      </w:tr>
      <w:tr w:rsidR="005949FA" w:rsidRPr="005949FA" w14:paraId="7F7D2F8D" w14:textId="77777777" w:rsidTr="002670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8" w:type="dxa"/>
            <w:tcBorders>
              <w:top w:val="single" w:sz="4" w:space="0" w:color="auto"/>
            </w:tcBorders>
            <w:noWrap/>
            <w:hideMark/>
          </w:tcPr>
          <w:p w14:paraId="7D1ED20C" w14:textId="77777777" w:rsidR="005949FA" w:rsidRPr="005949FA" w:rsidRDefault="005949FA" w:rsidP="005949FA">
            <w:pPr>
              <w:rPr>
                <w:rFonts w:eastAsia="Aptos"/>
              </w:rPr>
            </w:pPr>
            <w:r w:rsidRPr="005949FA">
              <w:rPr>
                <w:rFonts w:eastAsia="Aptos"/>
              </w:rPr>
              <w:t>Teknik Hizmetler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226D1BA9" w14:textId="108D3253" w:rsidR="005949FA" w:rsidRPr="005949FA" w:rsidRDefault="00801DB3" w:rsidP="005949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  <w:r>
              <w:rPr>
                <w:rFonts w:eastAsia="Aptos"/>
              </w:rPr>
              <w:t>3,74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4ECADB44" w14:textId="154DF113" w:rsidR="005949FA" w:rsidRPr="005949FA" w:rsidRDefault="00801DB3" w:rsidP="005949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  <w:r>
              <w:rPr>
                <w:rFonts w:eastAsia="Aptos"/>
              </w:rPr>
              <w:t>1,05</w:t>
            </w:r>
          </w:p>
        </w:tc>
        <w:tc>
          <w:tcPr>
            <w:tcW w:w="1159" w:type="dxa"/>
            <w:tcBorders>
              <w:top w:val="single" w:sz="4" w:space="0" w:color="auto"/>
            </w:tcBorders>
            <w:noWrap/>
            <w:vAlign w:val="center"/>
          </w:tcPr>
          <w:p w14:paraId="574A945F" w14:textId="0235B962" w:rsidR="005949FA" w:rsidRPr="005949FA" w:rsidRDefault="00801DB3" w:rsidP="005949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  <w:r>
              <w:rPr>
                <w:rFonts w:eastAsia="Aptos"/>
              </w:rPr>
              <w:t>29,37</w:t>
            </w:r>
          </w:p>
        </w:tc>
        <w:tc>
          <w:tcPr>
            <w:tcW w:w="1188" w:type="dxa"/>
            <w:tcBorders>
              <w:top w:val="single" w:sz="4" w:space="0" w:color="auto"/>
            </w:tcBorders>
            <w:noWrap/>
            <w:vAlign w:val="center"/>
          </w:tcPr>
          <w:p w14:paraId="632AE417" w14:textId="0376E92F" w:rsidR="005949FA" w:rsidRPr="005949FA" w:rsidRDefault="00801DB3" w:rsidP="005949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  <w:r>
              <w:rPr>
                <w:rFonts w:eastAsia="Aptos"/>
              </w:rPr>
              <w:t>72,35</w:t>
            </w:r>
          </w:p>
        </w:tc>
      </w:tr>
      <w:tr w:rsidR="005949FA" w:rsidRPr="005949FA" w14:paraId="10A50262" w14:textId="77777777" w:rsidTr="002670AE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8" w:type="dxa"/>
            <w:noWrap/>
            <w:hideMark/>
          </w:tcPr>
          <w:p w14:paraId="00963554" w14:textId="77777777" w:rsidR="005949FA" w:rsidRPr="005949FA" w:rsidRDefault="005949FA" w:rsidP="005949FA">
            <w:pPr>
              <w:rPr>
                <w:rFonts w:eastAsia="Aptos"/>
              </w:rPr>
            </w:pPr>
            <w:r w:rsidRPr="005949FA">
              <w:rPr>
                <w:rFonts w:eastAsia="Aptos"/>
              </w:rPr>
              <w:t>Eğitim Öğretim</w:t>
            </w:r>
          </w:p>
        </w:tc>
        <w:tc>
          <w:tcPr>
            <w:tcW w:w="837" w:type="dxa"/>
            <w:noWrap/>
            <w:vAlign w:val="center"/>
          </w:tcPr>
          <w:p w14:paraId="1D8889CC" w14:textId="7E82114C" w:rsidR="005949FA" w:rsidRPr="005949FA" w:rsidRDefault="00801DB3" w:rsidP="005949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  <w:r>
              <w:rPr>
                <w:rFonts w:eastAsia="Aptos"/>
              </w:rPr>
              <w:t>3,58</w:t>
            </w:r>
          </w:p>
        </w:tc>
        <w:tc>
          <w:tcPr>
            <w:tcW w:w="837" w:type="dxa"/>
            <w:noWrap/>
            <w:vAlign w:val="center"/>
          </w:tcPr>
          <w:p w14:paraId="1A1B0605" w14:textId="1A49C267" w:rsidR="005949FA" w:rsidRPr="005949FA" w:rsidRDefault="00801DB3" w:rsidP="005949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  <w:r>
              <w:rPr>
                <w:rFonts w:eastAsia="Aptos"/>
              </w:rPr>
              <w:t>1,01</w:t>
            </w:r>
          </w:p>
        </w:tc>
        <w:tc>
          <w:tcPr>
            <w:tcW w:w="1159" w:type="dxa"/>
            <w:noWrap/>
            <w:vAlign w:val="center"/>
          </w:tcPr>
          <w:p w14:paraId="19C2A18F" w14:textId="52E49AE4" w:rsidR="005949FA" w:rsidRPr="005949FA" w:rsidRDefault="00801DB3" w:rsidP="005949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  <w:r>
              <w:rPr>
                <w:rFonts w:eastAsia="Aptos"/>
              </w:rPr>
              <w:t>28,23</w:t>
            </w:r>
          </w:p>
        </w:tc>
        <w:tc>
          <w:tcPr>
            <w:tcW w:w="1188" w:type="dxa"/>
            <w:noWrap/>
            <w:vAlign w:val="center"/>
          </w:tcPr>
          <w:p w14:paraId="5ABC9B77" w14:textId="117769C2" w:rsidR="005949FA" w:rsidRPr="005949FA" w:rsidRDefault="00801DB3" w:rsidP="005949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  <w:r>
              <w:rPr>
                <w:rFonts w:eastAsia="Aptos"/>
              </w:rPr>
              <w:t>71,69</w:t>
            </w:r>
          </w:p>
        </w:tc>
      </w:tr>
      <w:tr w:rsidR="005949FA" w:rsidRPr="005949FA" w14:paraId="7B14C256" w14:textId="77777777" w:rsidTr="002670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8" w:type="dxa"/>
            <w:noWrap/>
            <w:hideMark/>
          </w:tcPr>
          <w:p w14:paraId="255912D0" w14:textId="77777777" w:rsidR="005949FA" w:rsidRPr="005949FA" w:rsidRDefault="005949FA" w:rsidP="005949FA">
            <w:pPr>
              <w:rPr>
                <w:rFonts w:eastAsia="Aptos"/>
              </w:rPr>
            </w:pPr>
            <w:r w:rsidRPr="005949FA">
              <w:rPr>
                <w:rFonts w:eastAsia="Aptos"/>
              </w:rPr>
              <w:t>Sosyal Koşullar ve Toplumsal Katkı</w:t>
            </w:r>
          </w:p>
        </w:tc>
        <w:tc>
          <w:tcPr>
            <w:tcW w:w="837" w:type="dxa"/>
            <w:noWrap/>
            <w:vAlign w:val="center"/>
          </w:tcPr>
          <w:p w14:paraId="65338BA7" w14:textId="70A6B0C2" w:rsidR="005949FA" w:rsidRPr="005949FA" w:rsidRDefault="00801DB3" w:rsidP="005949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  <w:r>
              <w:rPr>
                <w:rFonts w:eastAsia="Aptos"/>
              </w:rPr>
              <w:t>3,47</w:t>
            </w:r>
          </w:p>
        </w:tc>
        <w:tc>
          <w:tcPr>
            <w:tcW w:w="837" w:type="dxa"/>
            <w:noWrap/>
            <w:vAlign w:val="center"/>
          </w:tcPr>
          <w:p w14:paraId="05817A8F" w14:textId="720A88BE" w:rsidR="005949FA" w:rsidRPr="005949FA" w:rsidRDefault="00801DB3" w:rsidP="005949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  <w:r>
              <w:rPr>
                <w:rFonts w:eastAsia="Aptos"/>
              </w:rPr>
              <w:t>1,11</w:t>
            </w:r>
          </w:p>
        </w:tc>
        <w:tc>
          <w:tcPr>
            <w:tcW w:w="1159" w:type="dxa"/>
            <w:noWrap/>
            <w:vAlign w:val="center"/>
          </w:tcPr>
          <w:p w14:paraId="53478136" w14:textId="5B1ABB58" w:rsidR="005949FA" w:rsidRPr="005949FA" w:rsidRDefault="00801DB3" w:rsidP="005949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  <w:r>
              <w:rPr>
                <w:rFonts w:eastAsia="Aptos"/>
              </w:rPr>
              <w:t>29,77</w:t>
            </w:r>
          </w:p>
        </w:tc>
        <w:tc>
          <w:tcPr>
            <w:tcW w:w="1188" w:type="dxa"/>
            <w:noWrap/>
            <w:vAlign w:val="center"/>
          </w:tcPr>
          <w:p w14:paraId="7934D678" w14:textId="19442263" w:rsidR="005949FA" w:rsidRPr="005949FA" w:rsidRDefault="00801DB3" w:rsidP="005949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  <w:r>
              <w:rPr>
                <w:rFonts w:eastAsia="Aptos"/>
              </w:rPr>
              <w:t>71,09</w:t>
            </w:r>
          </w:p>
        </w:tc>
      </w:tr>
      <w:tr w:rsidR="005949FA" w:rsidRPr="005949FA" w14:paraId="3D0F990D" w14:textId="77777777" w:rsidTr="002670AE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8" w:type="dxa"/>
            <w:noWrap/>
            <w:hideMark/>
          </w:tcPr>
          <w:p w14:paraId="66704A1C" w14:textId="77777777" w:rsidR="005949FA" w:rsidRPr="005949FA" w:rsidRDefault="005949FA" w:rsidP="005949FA">
            <w:pPr>
              <w:rPr>
                <w:rFonts w:eastAsia="Aptos"/>
              </w:rPr>
            </w:pPr>
            <w:r w:rsidRPr="005949FA">
              <w:rPr>
                <w:rFonts w:eastAsia="Aptos"/>
              </w:rPr>
              <w:t>Liderlik, Yönetişim, Kalite</w:t>
            </w:r>
          </w:p>
        </w:tc>
        <w:tc>
          <w:tcPr>
            <w:tcW w:w="837" w:type="dxa"/>
            <w:noWrap/>
            <w:vAlign w:val="center"/>
          </w:tcPr>
          <w:p w14:paraId="7CD81186" w14:textId="035EE097" w:rsidR="005949FA" w:rsidRPr="005949FA" w:rsidRDefault="00801DB3" w:rsidP="005949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  <w:r>
              <w:rPr>
                <w:rFonts w:eastAsia="Aptos"/>
              </w:rPr>
              <w:t>3,81</w:t>
            </w:r>
          </w:p>
        </w:tc>
        <w:tc>
          <w:tcPr>
            <w:tcW w:w="837" w:type="dxa"/>
            <w:noWrap/>
            <w:vAlign w:val="center"/>
          </w:tcPr>
          <w:p w14:paraId="08253D77" w14:textId="1C052AE4" w:rsidR="005949FA" w:rsidRPr="005949FA" w:rsidRDefault="00801DB3" w:rsidP="005949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  <w:r>
              <w:rPr>
                <w:rFonts w:eastAsia="Aptos"/>
              </w:rPr>
              <w:t>0,98</w:t>
            </w:r>
          </w:p>
        </w:tc>
        <w:tc>
          <w:tcPr>
            <w:tcW w:w="1159" w:type="dxa"/>
            <w:noWrap/>
            <w:vAlign w:val="center"/>
          </w:tcPr>
          <w:p w14:paraId="17B3B468" w14:textId="4E005EE2" w:rsidR="005949FA" w:rsidRPr="005949FA" w:rsidRDefault="00801DB3" w:rsidP="005949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  <w:r>
              <w:rPr>
                <w:rFonts w:eastAsia="Aptos"/>
              </w:rPr>
              <w:t>26,29</w:t>
            </w:r>
          </w:p>
        </w:tc>
        <w:tc>
          <w:tcPr>
            <w:tcW w:w="1188" w:type="dxa"/>
            <w:noWrap/>
            <w:vAlign w:val="center"/>
          </w:tcPr>
          <w:p w14:paraId="641CB9C5" w14:textId="3229027D" w:rsidR="005949FA" w:rsidRPr="005949FA" w:rsidRDefault="00801DB3" w:rsidP="005949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  <w:r>
              <w:rPr>
                <w:rFonts w:eastAsia="Aptos"/>
              </w:rPr>
              <w:t>74,51</w:t>
            </w:r>
          </w:p>
        </w:tc>
      </w:tr>
      <w:tr w:rsidR="005949FA" w:rsidRPr="005949FA" w14:paraId="13FB8FFB" w14:textId="77777777" w:rsidTr="002670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8" w:type="dxa"/>
            <w:noWrap/>
            <w:hideMark/>
          </w:tcPr>
          <w:p w14:paraId="1A6F6370" w14:textId="77777777" w:rsidR="005949FA" w:rsidRPr="005949FA" w:rsidRDefault="005949FA" w:rsidP="005949FA">
            <w:pPr>
              <w:rPr>
                <w:rFonts w:eastAsia="Aptos"/>
              </w:rPr>
            </w:pPr>
            <w:r w:rsidRPr="005949FA">
              <w:rPr>
                <w:rFonts w:eastAsia="Aptos"/>
              </w:rPr>
              <w:t>Üniversiteye Bağlılık</w:t>
            </w:r>
          </w:p>
        </w:tc>
        <w:tc>
          <w:tcPr>
            <w:tcW w:w="837" w:type="dxa"/>
            <w:noWrap/>
            <w:vAlign w:val="center"/>
          </w:tcPr>
          <w:p w14:paraId="3E467FC0" w14:textId="6CEE1264" w:rsidR="005949FA" w:rsidRPr="005949FA" w:rsidRDefault="00801DB3" w:rsidP="005949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  <w:r>
              <w:rPr>
                <w:rFonts w:eastAsia="Aptos"/>
              </w:rPr>
              <w:t>3,36</w:t>
            </w:r>
          </w:p>
        </w:tc>
        <w:tc>
          <w:tcPr>
            <w:tcW w:w="837" w:type="dxa"/>
            <w:noWrap/>
            <w:vAlign w:val="center"/>
          </w:tcPr>
          <w:p w14:paraId="319FCE34" w14:textId="3785F78C" w:rsidR="005949FA" w:rsidRPr="005949FA" w:rsidRDefault="00801DB3" w:rsidP="005949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  <w:r>
              <w:rPr>
                <w:rFonts w:eastAsia="Aptos"/>
              </w:rPr>
              <w:t>1,01</w:t>
            </w:r>
          </w:p>
        </w:tc>
        <w:tc>
          <w:tcPr>
            <w:tcW w:w="1159" w:type="dxa"/>
            <w:noWrap/>
            <w:vAlign w:val="center"/>
          </w:tcPr>
          <w:p w14:paraId="5AB6787B" w14:textId="1CDD2B70" w:rsidR="005949FA" w:rsidRPr="005949FA" w:rsidRDefault="00801DB3" w:rsidP="005949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  <w:r>
              <w:rPr>
                <w:rFonts w:eastAsia="Aptos"/>
              </w:rPr>
              <w:t>30,13</w:t>
            </w:r>
          </w:p>
        </w:tc>
        <w:tc>
          <w:tcPr>
            <w:tcW w:w="1188" w:type="dxa"/>
            <w:noWrap/>
            <w:vAlign w:val="center"/>
          </w:tcPr>
          <w:p w14:paraId="2538ED7D" w14:textId="0E94A431" w:rsidR="005949FA" w:rsidRPr="005949FA" w:rsidRDefault="00801DB3" w:rsidP="005949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  <w:r>
              <w:rPr>
                <w:rFonts w:eastAsia="Aptos"/>
              </w:rPr>
              <w:t>67,33</w:t>
            </w:r>
          </w:p>
        </w:tc>
      </w:tr>
      <w:tr w:rsidR="005949FA" w:rsidRPr="005949FA" w14:paraId="677BCE18" w14:textId="77777777" w:rsidTr="002670AE">
        <w:trPr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8" w:type="dxa"/>
            <w:tcBorders>
              <w:bottom w:val="single" w:sz="4" w:space="0" w:color="auto"/>
            </w:tcBorders>
            <w:noWrap/>
          </w:tcPr>
          <w:p w14:paraId="34CF532C" w14:textId="77777777" w:rsidR="005949FA" w:rsidRPr="005949FA" w:rsidRDefault="005949FA" w:rsidP="005949FA">
            <w:pPr>
              <w:jc w:val="right"/>
              <w:rPr>
                <w:rFonts w:eastAsia="Aptos"/>
              </w:rPr>
            </w:pPr>
            <w:r w:rsidRPr="005949FA">
              <w:rPr>
                <w:rFonts w:eastAsia="Aptos"/>
              </w:rPr>
              <w:t>Genel Memnuniyet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10B6814D" w14:textId="3E0DD39A" w:rsidR="005949FA" w:rsidRPr="005949FA" w:rsidRDefault="00801DB3" w:rsidP="005949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b/>
                <w:bCs/>
              </w:rPr>
            </w:pPr>
            <w:r>
              <w:rPr>
                <w:rFonts w:eastAsia="Aptos"/>
                <w:b/>
                <w:bCs/>
              </w:rPr>
              <w:t>3,59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448B10EF" w14:textId="72E4DE0F" w:rsidR="005949FA" w:rsidRPr="005949FA" w:rsidRDefault="00801DB3" w:rsidP="005949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b/>
                <w:bCs/>
              </w:rPr>
            </w:pPr>
            <w:r>
              <w:rPr>
                <w:rFonts w:eastAsia="Aptos"/>
                <w:b/>
                <w:bCs/>
              </w:rPr>
              <w:t>5,16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noWrap/>
            <w:vAlign w:val="center"/>
          </w:tcPr>
          <w:p w14:paraId="26156FE0" w14:textId="1201FD5E" w:rsidR="005949FA" w:rsidRPr="005949FA" w:rsidRDefault="00801DB3" w:rsidP="005949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b/>
                <w:bCs/>
              </w:rPr>
            </w:pPr>
            <w:r>
              <w:rPr>
                <w:rFonts w:eastAsia="Aptos"/>
                <w:b/>
                <w:bCs/>
              </w:rPr>
              <w:t>28,75</w:t>
            </w:r>
          </w:p>
        </w:tc>
        <w:tc>
          <w:tcPr>
            <w:tcW w:w="1188" w:type="dxa"/>
            <w:tcBorders>
              <w:bottom w:val="single" w:sz="4" w:space="0" w:color="auto"/>
            </w:tcBorders>
            <w:noWrap/>
            <w:vAlign w:val="center"/>
          </w:tcPr>
          <w:p w14:paraId="1F71B00E" w14:textId="0284799A" w:rsidR="005949FA" w:rsidRPr="005949FA" w:rsidRDefault="00801DB3" w:rsidP="005949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b/>
                <w:bCs/>
              </w:rPr>
            </w:pPr>
            <w:r>
              <w:rPr>
                <w:rFonts w:eastAsia="Aptos"/>
                <w:b/>
                <w:bCs/>
              </w:rPr>
              <w:t>71,39</w:t>
            </w:r>
          </w:p>
        </w:tc>
      </w:tr>
    </w:tbl>
    <w:p w14:paraId="139E53BA" w14:textId="77777777" w:rsidR="00192D31" w:rsidRPr="00192D31" w:rsidRDefault="00192D31" w:rsidP="00192D31">
      <w:pPr>
        <w:autoSpaceDE/>
        <w:autoSpaceDN/>
        <w:adjustRightInd/>
        <w:spacing w:after="160" w:line="259" w:lineRule="auto"/>
        <w:ind w:right="0"/>
        <w:jc w:val="left"/>
        <w:rPr>
          <w:rFonts w:eastAsia="Aptos"/>
          <w:b/>
          <w:bCs/>
        </w:rPr>
      </w:pPr>
    </w:p>
    <w:p w14:paraId="594766F3" w14:textId="189FA4B7" w:rsidR="008A2052" w:rsidRPr="008A2052" w:rsidRDefault="001F7961" w:rsidP="008A2052">
      <w:pPr>
        <w:ind w:firstLine="708"/>
        <w:rPr>
          <w:rFonts w:eastAsia="Aptos"/>
          <w:bCs/>
        </w:rPr>
      </w:pPr>
      <w:r w:rsidRPr="001F7961">
        <w:rPr>
          <w:bCs/>
        </w:rPr>
        <w:t>Tablo 1 incelendiğinde</w:t>
      </w:r>
      <w:r w:rsidRPr="001F7961">
        <w:t xml:space="preserve">, alt boyutlar arasında en yüksek memnuniyet </w:t>
      </w:r>
      <w:r w:rsidRPr="001F7961">
        <w:rPr>
          <w:bCs/>
        </w:rPr>
        <w:t>Liderlik, Yönetişim, Kalite</w:t>
      </w:r>
      <w:r w:rsidRPr="001F7961">
        <w:t xml:space="preserve"> (%7</w:t>
      </w:r>
      <w:r w:rsidR="00801DB3">
        <w:t>4,51</w:t>
      </w:r>
      <w:r w:rsidRPr="001F7961">
        <w:t xml:space="preserve">) boyutlarında; en düşük memnuniyet ise </w:t>
      </w:r>
      <w:r w:rsidRPr="001F7961">
        <w:rPr>
          <w:bCs/>
        </w:rPr>
        <w:t>Üniversiteye Bağlılık</w:t>
      </w:r>
      <w:r w:rsidRPr="001F7961">
        <w:t xml:space="preserve"> (%67,3</w:t>
      </w:r>
      <w:r w:rsidR="00801DB3">
        <w:t>3</w:t>
      </w:r>
      <w:r w:rsidRPr="001F7961">
        <w:t>) alanında görülmektedir. Tüm boyutlarda bağıl değişkenlik katsayısının (</w:t>
      </w:r>
      <w:r w:rsidRPr="001F7961">
        <w:rPr>
          <w:bCs/>
        </w:rPr>
        <w:t>V</w:t>
      </w:r>
      <w:r w:rsidRPr="001F7961">
        <w:t>) %2</w:t>
      </w:r>
      <w:r w:rsidR="00801DB3">
        <w:t>6,29</w:t>
      </w:r>
      <w:r w:rsidRPr="001F7961">
        <w:t>–3</w:t>
      </w:r>
      <w:r w:rsidR="00B7675C">
        <w:t>0,</w:t>
      </w:r>
      <w:r w:rsidR="00801DB3">
        <w:t>13</w:t>
      </w:r>
      <w:r w:rsidRPr="001F7961">
        <w:t xml:space="preserve"> arasında değiştiği </w:t>
      </w:r>
      <w:r w:rsidR="008A2052">
        <w:t xml:space="preserve">görülmektedir. </w:t>
      </w:r>
      <w:r w:rsidR="008A2052" w:rsidRPr="008A2052">
        <w:rPr>
          <w:rFonts w:eastAsia="Aptos"/>
        </w:rPr>
        <w:t>Alt boyutlara ve genel memnuniyete ilişkin betimsel istatistikler</w:t>
      </w:r>
      <w:r w:rsidR="008A2052">
        <w:rPr>
          <w:rFonts w:eastAsia="Aptos"/>
        </w:rPr>
        <w:t xml:space="preserve"> Grafik 1’de sunulmuştur.</w:t>
      </w:r>
    </w:p>
    <w:p w14:paraId="234563F4" w14:textId="77777777" w:rsidR="008A2052" w:rsidRPr="001F7961" w:rsidRDefault="008A2052" w:rsidP="008A2052"/>
    <w:p w14:paraId="3559B9DC" w14:textId="3D9345A0" w:rsidR="003D33BA" w:rsidRDefault="00801DB3">
      <w:r>
        <w:rPr>
          <w:noProof/>
          <w14:ligatures w14:val="none"/>
        </w:rPr>
        <w:drawing>
          <wp:inline distT="0" distB="0" distL="0" distR="0" wp14:anchorId="364DA45A" wp14:editId="59196061">
            <wp:extent cx="4572000" cy="2305050"/>
            <wp:effectExtent l="0" t="0" r="0" b="0"/>
            <wp:docPr id="199029943" name="Grafik 1">
              <a:extLst xmlns:a="http://schemas.openxmlformats.org/drawingml/2006/main">
                <a:ext uri="{FF2B5EF4-FFF2-40B4-BE49-F238E27FC236}">
                  <a16:creationId xmlns:a16="http://schemas.microsoft.com/office/drawing/2014/main" id="{3A70CB85-BF48-230C-7A0A-B83B82B7305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E3C0C9B" w14:textId="77777777" w:rsidR="003D33BA" w:rsidRPr="003D33BA" w:rsidRDefault="003D33BA" w:rsidP="003D33BA">
      <w:pPr>
        <w:ind w:firstLine="708"/>
        <w:rPr>
          <w:rFonts w:eastAsia="Aptos"/>
          <w:bCs/>
        </w:rPr>
      </w:pPr>
      <w:r w:rsidRPr="00B7675C">
        <w:rPr>
          <w:rFonts w:eastAsia="Aptos"/>
          <w:b/>
          <w:bCs/>
          <w:i/>
          <w:iCs/>
        </w:rPr>
        <w:t xml:space="preserve">Grafik 1. </w:t>
      </w:r>
      <w:r w:rsidRPr="00B7675C">
        <w:rPr>
          <w:rFonts w:eastAsia="Aptos"/>
          <w:i/>
          <w:iCs/>
        </w:rPr>
        <w:t>Alt boyutlara ve genel memnuniyete ilişkin betimsel istatistikler</w:t>
      </w:r>
    </w:p>
    <w:p w14:paraId="70BC6E6C" w14:textId="77777777" w:rsidR="001F7961" w:rsidRPr="001F7961" w:rsidRDefault="001F7961"/>
    <w:p w14:paraId="07E51674" w14:textId="77777777" w:rsidR="00876612" w:rsidRPr="00876612" w:rsidRDefault="00876612" w:rsidP="00876612">
      <w:pPr>
        <w:numPr>
          <w:ilvl w:val="0"/>
          <w:numId w:val="2"/>
        </w:numPr>
        <w:contextualSpacing/>
        <w:outlineLvl w:val="0"/>
        <w:rPr>
          <w:rFonts w:eastAsia="Aptos"/>
          <w:b/>
          <w:bCs/>
          <w:sz w:val="32"/>
          <w:szCs w:val="32"/>
        </w:rPr>
      </w:pPr>
      <w:bookmarkStart w:id="2" w:name="_Toc206341705"/>
      <w:r w:rsidRPr="00876612">
        <w:rPr>
          <w:rFonts w:eastAsia="Aptos"/>
          <w:b/>
          <w:bCs/>
          <w:sz w:val="32"/>
          <w:szCs w:val="32"/>
        </w:rPr>
        <w:t>Alt Boyut Maddelerine İlişkin Ortalama Puan ve Memnuniyet Düzeyleri</w:t>
      </w:r>
      <w:bookmarkEnd w:id="2"/>
    </w:p>
    <w:p w14:paraId="7A9B254C" w14:textId="77777777" w:rsidR="00876612" w:rsidRPr="00876612" w:rsidRDefault="00876612" w:rsidP="00876612">
      <w:pPr>
        <w:ind w:firstLine="360"/>
        <w:rPr>
          <w:rFonts w:eastAsia="Aptos"/>
        </w:rPr>
      </w:pPr>
    </w:p>
    <w:p w14:paraId="2CF2C78D" w14:textId="77777777" w:rsidR="00876612" w:rsidRPr="00876612" w:rsidRDefault="00876612" w:rsidP="00876612">
      <w:pPr>
        <w:ind w:firstLine="360"/>
        <w:rPr>
          <w:rFonts w:eastAsia="Aptos"/>
        </w:rPr>
      </w:pPr>
      <w:r w:rsidRPr="00876612">
        <w:rPr>
          <w:rFonts w:eastAsia="Aptos"/>
        </w:rPr>
        <w:t xml:space="preserve">Bu bölümde anketteki her bir alt boyuttaki maddeler özelinde incelemeler yapılmıştır. Sonuçlar tablo ve grafiklerle özetlenmiştir. </w:t>
      </w:r>
    </w:p>
    <w:p w14:paraId="78DE3846" w14:textId="77777777" w:rsidR="00876612" w:rsidRPr="00876612" w:rsidRDefault="00876612" w:rsidP="00876612">
      <w:pPr>
        <w:rPr>
          <w:rFonts w:eastAsia="Aptos"/>
        </w:rPr>
      </w:pPr>
    </w:p>
    <w:p w14:paraId="0021BD49" w14:textId="77777777" w:rsidR="00876612" w:rsidRPr="003D33BA" w:rsidRDefault="00876612" w:rsidP="00876612">
      <w:pPr>
        <w:ind w:left="720"/>
        <w:outlineLvl w:val="1"/>
        <w:rPr>
          <w:rFonts w:eastAsia="Aptos"/>
          <w:b/>
          <w:bCs/>
          <w:sz w:val="32"/>
          <w:szCs w:val="28"/>
        </w:rPr>
      </w:pPr>
      <w:bookmarkStart w:id="3" w:name="_Toc206341706"/>
      <w:r w:rsidRPr="003D33BA">
        <w:rPr>
          <w:rFonts w:eastAsia="Aptos"/>
          <w:b/>
          <w:bCs/>
          <w:sz w:val="32"/>
          <w:szCs w:val="28"/>
        </w:rPr>
        <w:t>B.1. Eğitim Öğretim Boyutu Maddeleri</w:t>
      </w:r>
      <w:bookmarkEnd w:id="3"/>
      <w:r w:rsidRPr="003D33BA">
        <w:rPr>
          <w:rFonts w:eastAsia="Aptos"/>
          <w:b/>
          <w:bCs/>
          <w:sz w:val="32"/>
          <w:szCs w:val="28"/>
        </w:rPr>
        <w:t xml:space="preserve"> </w:t>
      </w:r>
    </w:p>
    <w:p w14:paraId="296743B5" w14:textId="77777777" w:rsidR="00876612" w:rsidRPr="00876612" w:rsidRDefault="00876612" w:rsidP="00876612">
      <w:pPr>
        <w:rPr>
          <w:rFonts w:eastAsia="Aptos"/>
        </w:rPr>
      </w:pPr>
    </w:p>
    <w:p w14:paraId="799D3458" w14:textId="77777777" w:rsidR="00876612" w:rsidRDefault="00876612" w:rsidP="00876612">
      <w:pPr>
        <w:rPr>
          <w:rFonts w:eastAsia="Aptos"/>
        </w:rPr>
      </w:pPr>
      <w:r w:rsidRPr="00876612">
        <w:rPr>
          <w:rFonts w:eastAsia="Aptos"/>
        </w:rPr>
        <w:tab/>
        <w:t>Eğitim Öğretim boyutu ile ilgili anket maddelerinin her biri için betimsel istatistikler Tablo 2’de sunulmuştur.</w:t>
      </w:r>
    </w:p>
    <w:p w14:paraId="1EEE0809" w14:textId="77777777" w:rsidR="00876612" w:rsidRDefault="00876612" w:rsidP="00876612">
      <w:pPr>
        <w:rPr>
          <w:rFonts w:eastAsia="Aptos"/>
        </w:rPr>
      </w:pPr>
    </w:p>
    <w:p w14:paraId="2CB702AF" w14:textId="77777777" w:rsidR="00876612" w:rsidRPr="00876612" w:rsidRDefault="00876612" w:rsidP="00876612">
      <w:pPr>
        <w:jc w:val="center"/>
        <w:rPr>
          <w:rFonts w:eastAsia="Aptos"/>
          <w:b/>
          <w:bCs/>
          <w:i/>
          <w:iCs/>
        </w:rPr>
      </w:pPr>
      <w:r w:rsidRPr="00876612">
        <w:rPr>
          <w:rFonts w:eastAsia="Aptos"/>
          <w:b/>
          <w:bCs/>
          <w:i/>
          <w:iCs/>
        </w:rPr>
        <w:t>Tablo 2</w:t>
      </w:r>
      <w:r w:rsidRPr="00876612">
        <w:rPr>
          <w:rFonts w:eastAsia="Aptos"/>
          <w:i/>
          <w:iCs/>
        </w:rPr>
        <w:t>. Eğitim Öğretim boyutu maddeleri betimsel istatistikleri</w:t>
      </w:r>
    </w:p>
    <w:tbl>
      <w:tblPr>
        <w:tblStyle w:val="AkGlgeleme"/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111"/>
        <w:gridCol w:w="992"/>
        <w:gridCol w:w="992"/>
        <w:gridCol w:w="1134"/>
        <w:gridCol w:w="839"/>
      </w:tblGrid>
      <w:tr w:rsidR="00102945" w:rsidRPr="00102945" w14:paraId="00FB35EC" w14:textId="77777777" w:rsidTr="008A20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3EEBD02" w14:textId="77777777" w:rsidR="00102945" w:rsidRPr="00102945" w:rsidRDefault="00102945" w:rsidP="002670AE">
            <w:pPr>
              <w:autoSpaceDE/>
              <w:autoSpaceDN/>
              <w:adjustRightInd/>
              <w:spacing w:line="360" w:lineRule="auto"/>
              <w:ind w:right="0"/>
              <w:jc w:val="left"/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</w:pPr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No</w:t>
            </w:r>
          </w:p>
        </w:tc>
        <w:tc>
          <w:tcPr>
            <w:tcW w:w="411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8D5A980" w14:textId="77777777" w:rsidR="00102945" w:rsidRPr="00102945" w:rsidRDefault="00102945" w:rsidP="002670AE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</w:pPr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Madde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7D4810C" w14:textId="77777777" w:rsidR="00102945" w:rsidRPr="00102945" w:rsidRDefault="00102945" w:rsidP="002670AE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</w:pPr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Ort.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E677269" w14:textId="77777777" w:rsidR="00102945" w:rsidRPr="00102945" w:rsidRDefault="00102945" w:rsidP="002670AE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</w:pPr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Ss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19D2A2C" w14:textId="77777777" w:rsidR="00102945" w:rsidRPr="00102945" w:rsidRDefault="00102945" w:rsidP="002670AE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</w:pPr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V</w:t>
            </w:r>
          </w:p>
        </w:tc>
        <w:tc>
          <w:tcPr>
            <w:tcW w:w="8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5678F8F" w14:textId="77777777" w:rsidR="00102945" w:rsidRPr="00102945" w:rsidRDefault="00102945" w:rsidP="002670AE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</w:pPr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%</w:t>
            </w:r>
          </w:p>
        </w:tc>
      </w:tr>
      <w:tr w:rsidR="00102945" w:rsidRPr="002670AE" w14:paraId="1BD63C6D" w14:textId="77777777" w:rsidTr="008A2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</w:tcPr>
          <w:p w14:paraId="40505176" w14:textId="77777777" w:rsidR="00102945" w:rsidRPr="002670AE" w:rsidRDefault="00102945" w:rsidP="002670AE">
            <w:pPr>
              <w:pStyle w:val="ListeParagraf"/>
              <w:numPr>
                <w:ilvl w:val="0"/>
                <w:numId w:val="3"/>
              </w:numPr>
              <w:autoSpaceDE/>
              <w:autoSpaceDN/>
              <w:adjustRightInd/>
              <w:spacing w:line="360" w:lineRule="auto"/>
              <w:ind w:right="0"/>
              <w:jc w:val="left"/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111" w:type="dxa"/>
            <w:tcBorders>
              <w:left w:val="none" w:sz="0" w:space="0" w:color="auto"/>
              <w:right w:val="none" w:sz="0" w:space="0" w:color="auto"/>
            </w:tcBorders>
          </w:tcPr>
          <w:p w14:paraId="6451F495" w14:textId="77777777" w:rsidR="00102945" w:rsidRPr="00102945" w:rsidRDefault="00102945" w:rsidP="002670AE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Değişim</w:t>
            </w:r>
            <w:proofErr w:type="spellEnd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programları</w:t>
            </w:r>
            <w:proofErr w:type="spellEnd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hakkında</w:t>
            </w:r>
            <w:proofErr w:type="spellEnd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sunulan</w:t>
            </w:r>
            <w:proofErr w:type="spellEnd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destek</w:t>
            </w:r>
            <w:proofErr w:type="spellEnd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yeterlidir</w:t>
            </w:r>
            <w:proofErr w:type="spellEnd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</w:tcPr>
          <w:p w14:paraId="3720DFD5" w14:textId="77777777" w:rsidR="00102945" w:rsidRPr="00102945" w:rsidRDefault="00102945" w:rsidP="002670AE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</w:pPr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3.43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</w:tcPr>
          <w:p w14:paraId="0337B0D8" w14:textId="77777777" w:rsidR="00102945" w:rsidRPr="00102945" w:rsidRDefault="00102945" w:rsidP="002670AE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</w:pPr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1.00</w:t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</w:tcPr>
          <w:p w14:paraId="0A88065E" w14:textId="77777777" w:rsidR="00102945" w:rsidRPr="00102945" w:rsidRDefault="00102945" w:rsidP="002670AE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</w:pPr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29.19</w:t>
            </w:r>
          </w:p>
        </w:tc>
        <w:tc>
          <w:tcPr>
            <w:tcW w:w="839" w:type="dxa"/>
            <w:tcBorders>
              <w:left w:val="none" w:sz="0" w:space="0" w:color="auto"/>
              <w:right w:val="none" w:sz="0" w:space="0" w:color="auto"/>
            </w:tcBorders>
          </w:tcPr>
          <w:p w14:paraId="1F690AF6" w14:textId="77777777" w:rsidR="00102945" w:rsidRPr="00102945" w:rsidRDefault="00102945" w:rsidP="002670AE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</w:pPr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68.55</w:t>
            </w:r>
          </w:p>
        </w:tc>
      </w:tr>
      <w:tr w:rsidR="00102945" w:rsidRPr="00102945" w14:paraId="1E0B89A0" w14:textId="77777777" w:rsidTr="008A20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14:paraId="04D8ED9E" w14:textId="77777777" w:rsidR="00102945" w:rsidRPr="002670AE" w:rsidRDefault="00102945" w:rsidP="002670AE">
            <w:pPr>
              <w:pStyle w:val="ListeParagraf"/>
              <w:numPr>
                <w:ilvl w:val="0"/>
                <w:numId w:val="3"/>
              </w:numPr>
              <w:autoSpaceDE/>
              <w:autoSpaceDN/>
              <w:adjustRightInd/>
              <w:spacing w:line="360" w:lineRule="auto"/>
              <w:ind w:right="0"/>
              <w:jc w:val="left"/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111" w:type="dxa"/>
          </w:tcPr>
          <w:p w14:paraId="11207139" w14:textId="77777777" w:rsidR="00102945" w:rsidRPr="00102945" w:rsidRDefault="00102945" w:rsidP="002670AE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Engelli</w:t>
            </w:r>
            <w:proofErr w:type="spellEnd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öğrencilere</w:t>
            </w:r>
            <w:proofErr w:type="spellEnd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yönelik</w:t>
            </w:r>
            <w:proofErr w:type="spellEnd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sunulan</w:t>
            </w:r>
            <w:proofErr w:type="spellEnd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hizmetler</w:t>
            </w:r>
            <w:proofErr w:type="spellEnd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yeterlidir</w:t>
            </w:r>
            <w:proofErr w:type="spellEnd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992" w:type="dxa"/>
          </w:tcPr>
          <w:p w14:paraId="24A456FC" w14:textId="77777777" w:rsidR="00102945" w:rsidRPr="00102945" w:rsidRDefault="00102945" w:rsidP="002670AE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</w:pPr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3.54</w:t>
            </w:r>
          </w:p>
        </w:tc>
        <w:tc>
          <w:tcPr>
            <w:tcW w:w="992" w:type="dxa"/>
          </w:tcPr>
          <w:p w14:paraId="4FA9D760" w14:textId="77777777" w:rsidR="00102945" w:rsidRPr="00102945" w:rsidRDefault="00102945" w:rsidP="002670AE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</w:pPr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1.02</w:t>
            </w:r>
          </w:p>
        </w:tc>
        <w:tc>
          <w:tcPr>
            <w:tcW w:w="1134" w:type="dxa"/>
          </w:tcPr>
          <w:p w14:paraId="41B86D8E" w14:textId="77777777" w:rsidR="00102945" w:rsidRPr="00102945" w:rsidRDefault="00102945" w:rsidP="002670AE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</w:pPr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28.83</w:t>
            </w:r>
          </w:p>
        </w:tc>
        <w:tc>
          <w:tcPr>
            <w:tcW w:w="839" w:type="dxa"/>
          </w:tcPr>
          <w:p w14:paraId="5B4FC37D" w14:textId="77777777" w:rsidR="00102945" w:rsidRPr="00102945" w:rsidRDefault="00102945" w:rsidP="002670AE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</w:pPr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70.82</w:t>
            </w:r>
          </w:p>
        </w:tc>
      </w:tr>
      <w:tr w:rsidR="00102945" w:rsidRPr="002670AE" w14:paraId="27489884" w14:textId="77777777" w:rsidTr="008A2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</w:tcPr>
          <w:p w14:paraId="3BAB723A" w14:textId="77777777" w:rsidR="00102945" w:rsidRPr="002670AE" w:rsidRDefault="00102945" w:rsidP="002670AE">
            <w:pPr>
              <w:pStyle w:val="ListeParagraf"/>
              <w:numPr>
                <w:ilvl w:val="0"/>
                <w:numId w:val="3"/>
              </w:numPr>
              <w:autoSpaceDE/>
              <w:autoSpaceDN/>
              <w:adjustRightInd/>
              <w:spacing w:line="360" w:lineRule="auto"/>
              <w:ind w:right="0"/>
              <w:jc w:val="left"/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111" w:type="dxa"/>
            <w:tcBorders>
              <w:left w:val="none" w:sz="0" w:space="0" w:color="auto"/>
              <w:right w:val="none" w:sz="0" w:space="0" w:color="auto"/>
            </w:tcBorders>
          </w:tcPr>
          <w:p w14:paraId="3B49F044" w14:textId="77777777" w:rsidR="00102945" w:rsidRPr="00102945" w:rsidRDefault="00102945" w:rsidP="002670AE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Uluslararası</w:t>
            </w:r>
            <w:proofErr w:type="spellEnd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öğrencilere</w:t>
            </w:r>
            <w:proofErr w:type="spellEnd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yönelik</w:t>
            </w:r>
            <w:proofErr w:type="spellEnd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sunulan</w:t>
            </w:r>
            <w:proofErr w:type="spellEnd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hizmetler</w:t>
            </w:r>
            <w:proofErr w:type="spellEnd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yeterlidir</w:t>
            </w:r>
            <w:proofErr w:type="spellEnd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</w:tcPr>
          <w:p w14:paraId="1E932856" w14:textId="77777777" w:rsidR="00102945" w:rsidRPr="00102945" w:rsidRDefault="00102945" w:rsidP="002670AE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</w:pPr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3.59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</w:tcPr>
          <w:p w14:paraId="0E7F3799" w14:textId="77777777" w:rsidR="00102945" w:rsidRPr="00102945" w:rsidRDefault="00102945" w:rsidP="002670AE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</w:pPr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0.98</w:t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</w:tcPr>
          <w:p w14:paraId="41849F94" w14:textId="77777777" w:rsidR="00102945" w:rsidRPr="00102945" w:rsidRDefault="00102945" w:rsidP="002670AE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</w:pPr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27.30</w:t>
            </w:r>
          </w:p>
        </w:tc>
        <w:tc>
          <w:tcPr>
            <w:tcW w:w="839" w:type="dxa"/>
            <w:tcBorders>
              <w:left w:val="none" w:sz="0" w:space="0" w:color="auto"/>
              <w:right w:val="none" w:sz="0" w:space="0" w:color="auto"/>
            </w:tcBorders>
          </w:tcPr>
          <w:p w14:paraId="17EAD70C" w14:textId="77777777" w:rsidR="00102945" w:rsidRPr="00102945" w:rsidRDefault="00102945" w:rsidP="002670AE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</w:pPr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71.76</w:t>
            </w:r>
          </w:p>
        </w:tc>
      </w:tr>
      <w:tr w:rsidR="00102945" w:rsidRPr="00102945" w14:paraId="14C9DA38" w14:textId="77777777" w:rsidTr="008A20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14:paraId="270FB96D" w14:textId="77777777" w:rsidR="00102945" w:rsidRPr="002670AE" w:rsidRDefault="00102945" w:rsidP="002670AE">
            <w:pPr>
              <w:pStyle w:val="ListeParagraf"/>
              <w:numPr>
                <w:ilvl w:val="0"/>
                <w:numId w:val="3"/>
              </w:numPr>
              <w:autoSpaceDE/>
              <w:autoSpaceDN/>
              <w:adjustRightInd/>
              <w:spacing w:line="360" w:lineRule="auto"/>
              <w:ind w:right="0"/>
              <w:jc w:val="left"/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111" w:type="dxa"/>
          </w:tcPr>
          <w:p w14:paraId="21494A4A" w14:textId="77777777" w:rsidR="00102945" w:rsidRPr="00102945" w:rsidRDefault="00102945" w:rsidP="002670AE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Üniversitede</w:t>
            </w:r>
            <w:proofErr w:type="spellEnd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verilen</w:t>
            </w:r>
            <w:proofErr w:type="spellEnd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yabancı</w:t>
            </w:r>
            <w:proofErr w:type="spellEnd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dil</w:t>
            </w:r>
            <w:proofErr w:type="spellEnd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eğitimi</w:t>
            </w:r>
            <w:proofErr w:type="spellEnd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yeterlidir</w:t>
            </w:r>
            <w:proofErr w:type="spellEnd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992" w:type="dxa"/>
          </w:tcPr>
          <w:p w14:paraId="13B3BB7F" w14:textId="77777777" w:rsidR="00102945" w:rsidRPr="00102945" w:rsidRDefault="00102945" w:rsidP="002670AE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</w:pPr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3.47</w:t>
            </w:r>
          </w:p>
        </w:tc>
        <w:tc>
          <w:tcPr>
            <w:tcW w:w="992" w:type="dxa"/>
          </w:tcPr>
          <w:p w14:paraId="712CBCF8" w14:textId="77777777" w:rsidR="00102945" w:rsidRPr="00102945" w:rsidRDefault="00102945" w:rsidP="002670AE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</w:pPr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1.13</w:t>
            </w:r>
          </w:p>
        </w:tc>
        <w:tc>
          <w:tcPr>
            <w:tcW w:w="1134" w:type="dxa"/>
          </w:tcPr>
          <w:p w14:paraId="5C5A5B05" w14:textId="77777777" w:rsidR="00102945" w:rsidRPr="00102945" w:rsidRDefault="00102945" w:rsidP="002670AE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</w:pPr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32.52</w:t>
            </w:r>
          </w:p>
        </w:tc>
        <w:tc>
          <w:tcPr>
            <w:tcW w:w="839" w:type="dxa"/>
          </w:tcPr>
          <w:p w14:paraId="1162C26F" w14:textId="77777777" w:rsidR="00102945" w:rsidRPr="00102945" w:rsidRDefault="00102945" w:rsidP="002670AE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</w:pPr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69.47</w:t>
            </w:r>
          </w:p>
        </w:tc>
      </w:tr>
      <w:tr w:rsidR="00102945" w:rsidRPr="002670AE" w14:paraId="52A44067" w14:textId="77777777" w:rsidTr="008A2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</w:tcPr>
          <w:p w14:paraId="1EC54B2C" w14:textId="77777777" w:rsidR="00102945" w:rsidRPr="002670AE" w:rsidRDefault="00102945" w:rsidP="002670AE">
            <w:pPr>
              <w:pStyle w:val="ListeParagraf"/>
              <w:numPr>
                <w:ilvl w:val="0"/>
                <w:numId w:val="3"/>
              </w:numPr>
              <w:autoSpaceDE/>
              <w:autoSpaceDN/>
              <w:adjustRightInd/>
              <w:spacing w:line="360" w:lineRule="auto"/>
              <w:ind w:right="0"/>
              <w:jc w:val="left"/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111" w:type="dxa"/>
            <w:tcBorders>
              <w:left w:val="none" w:sz="0" w:space="0" w:color="auto"/>
              <w:right w:val="none" w:sz="0" w:space="0" w:color="auto"/>
            </w:tcBorders>
          </w:tcPr>
          <w:p w14:paraId="11E18CA3" w14:textId="77777777" w:rsidR="00102945" w:rsidRPr="00102945" w:rsidRDefault="00102945" w:rsidP="002670AE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</w:pPr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 xml:space="preserve">Her </w:t>
            </w:r>
            <w:proofErr w:type="spellStart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öğrenciye</w:t>
            </w:r>
            <w:proofErr w:type="spellEnd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danışman</w:t>
            </w:r>
            <w:proofErr w:type="spellEnd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atanmaktadır</w:t>
            </w:r>
            <w:proofErr w:type="spellEnd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</w:tcPr>
          <w:p w14:paraId="14DCFECB" w14:textId="77777777" w:rsidR="00102945" w:rsidRPr="00102945" w:rsidRDefault="00102945" w:rsidP="002670AE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</w:pPr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3.70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</w:tcPr>
          <w:p w14:paraId="7D276059" w14:textId="77777777" w:rsidR="00102945" w:rsidRPr="00102945" w:rsidRDefault="00102945" w:rsidP="002670AE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</w:pPr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0.99</w:t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</w:tcPr>
          <w:p w14:paraId="6AA835C8" w14:textId="77777777" w:rsidR="00102945" w:rsidRPr="00102945" w:rsidRDefault="00102945" w:rsidP="002670AE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</w:pPr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26.76</w:t>
            </w:r>
          </w:p>
        </w:tc>
        <w:tc>
          <w:tcPr>
            <w:tcW w:w="839" w:type="dxa"/>
            <w:tcBorders>
              <w:left w:val="none" w:sz="0" w:space="0" w:color="auto"/>
              <w:right w:val="none" w:sz="0" w:space="0" w:color="auto"/>
            </w:tcBorders>
          </w:tcPr>
          <w:p w14:paraId="522438CF" w14:textId="77777777" w:rsidR="00102945" w:rsidRPr="00102945" w:rsidRDefault="00102945" w:rsidP="002670AE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</w:pPr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74.07</w:t>
            </w:r>
          </w:p>
        </w:tc>
      </w:tr>
      <w:tr w:rsidR="00102945" w:rsidRPr="00102945" w14:paraId="089064DE" w14:textId="77777777" w:rsidTr="008A20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14:paraId="02479C25" w14:textId="77777777" w:rsidR="00102945" w:rsidRPr="002670AE" w:rsidRDefault="00102945" w:rsidP="002670AE">
            <w:pPr>
              <w:pStyle w:val="ListeParagraf"/>
              <w:numPr>
                <w:ilvl w:val="0"/>
                <w:numId w:val="3"/>
              </w:numPr>
              <w:autoSpaceDE/>
              <w:autoSpaceDN/>
              <w:adjustRightInd/>
              <w:spacing w:line="360" w:lineRule="auto"/>
              <w:ind w:right="0"/>
              <w:jc w:val="left"/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111" w:type="dxa"/>
          </w:tcPr>
          <w:p w14:paraId="103DDA10" w14:textId="77777777" w:rsidR="00102945" w:rsidRPr="00102945" w:rsidRDefault="00102945" w:rsidP="002670AE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Danışmanım</w:t>
            </w:r>
            <w:proofErr w:type="spellEnd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bana</w:t>
            </w:r>
            <w:proofErr w:type="spellEnd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gerekli</w:t>
            </w:r>
            <w:proofErr w:type="spellEnd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zamanı</w:t>
            </w:r>
            <w:proofErr w:type="spellEnd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ayırmaktadır</w:t>
            </w:r>
            <w:proofErr w:type="spellEnd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992" w:type="dxa"/>
          </w:tcPr>
          <w:p w14:paraId="2FE34825" w14:textId="77777777" w:rsidR="00102945" w:rsidRPr="00102945" w:rsidRDefault="00102945" w:rsidP="002670AE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</w:pPr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3.72</w:t>
            </w:r>
          </w:p>
        </w:tc>
        <w:tc>
          <w:tcPr>
            <w:tcW w:w="992" w:type="dxa"/>
          </w:tcPr>
          <w:p w14:paraId="3D5383FD" w14:textId="77777777" w:rsidR="00102945" w:rsidRPr="00102945" w:rsidRDefault="00102945" w:rsidP="002670AE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</w:pPr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0.97</w:t>
            </w:r>
          </w:p>
        </w:tc>
        <w:tc>
          <w:tcPr>
            <w:tcW w:w="1134" w:type="dxa"/>
          </w:tcPr>
          <w:p w14:paraId="47FB64DD" w14:textId="77777777" w:rsidR="00102945" w:rsidRPr="00102945" w:rsidRDefault="00102945" w:rsidP="002670AE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</w:pPr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26.22</w:t>
            </w:r>
          </w:p>
        </w:tc>
        <w:tc>
          <w:tcPr>
            <w:tcW w:w="839" w:type="dxa"/>
          </w:tcPr>
          <w:p w14:paraId="125957F7" w14:textId="77777777" w:rsidR="00102945" w:rsidRPr="00102945" w:rsidRDefault="00102945" w:rsidP="002670AE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</w:pPr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74.33</w:t>
            </w:r>
          </w:p>
        </w:tc>
      </w:tr>
      <w:tr w:rsidR="00102945" w:rsidRPr="002670AE" w14:paraId="30E7587A" w14:textId="77777777" w:rsidTr="008A2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</w:tcPr>
          <w:p w14:paraId="267A4CBA" w14:textId="77777777" w:rsidR="00102945" w:rsidRPr="002670AE" w:rsidRDefault="00102945" w:rsidP="002670AE">
            <w:pPr>
              <w:pStyle w:val="ListeParagraf"/>
              <w:numPr>
                <w:ilvl w:val="0"/>
                <w:numId w:val="3"/>
              </w:numPr>
              <w:autoSpaceDE/>
              <w:autoSpaceDN/>
              <w:adjustRightInd/>
              <w:spacing w:line="360" w:lineRule="auto"/>
              <w:ind w:right="0"/>
              <w:jc w:val="left"/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111" w:type="dxa"/>
            <w:tcBorders>
              <w:left w:val="none" w:sz="0" w:space="0" w:color="auto"/>
              <w:right w:val="none" w:sz="0" w:space="0" w:color="auto"/>
            </w:tcBorders>
          </w:tcPr>
          <w:p w14:paraId="3CDE3843" w14:textId="77777777" w:rsidR="00102945" w:rsidRPr="00102945" w:rsidRDefault="00102945" w:rsidP="002670AE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Belirlenen</w:t>
            </w:r>
            <w:proofErr w:type="spellEnd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danışmanlık</w:t>
            </w:r>
            <w:proofErr w:type="spellEnd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saatlerinde</w:t>
            </w:r>
            <w:proofErr w:type="spellEnd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danışmanımla</w:t>
            </w:r>
            <w:proofErr w:type="spellEnd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görüşebiliyorum</w:t>
            </w:r>
            <w:proofErr w:type="spellEnd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</w:tcPr>
          <w:p w14:paraId="34214120" w14:textId="77777777" w:rsidR="00102945" w:rsidRPr="00102945" w:rsidRDefault="00102945" w:rsidP="002670AE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</w:pPr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3.71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</w:tcPr>
          <w:p w14:paraId="7ACC39D8" w14:textId="77777777" w:rsidR="00102945" w:rsidRPr="00102945" w:rsidRDefault="00102945" w:rsidP="002670AE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</w:pPr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1.01</w:t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</w:tcPr>
          <w:p w14:paraId="07D40FC7" w14:textId="77777777" w:rsidR="00102945" w:rsidRPr="00102945" w:rsidRDefault="00102945" w:rsidP="002670AE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</w:pPr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27.26</w:t>
            </w:r>
          </w:p>
        </w:tc>
        <w:tc>
          <w:tcPr>
            <w:tcW w:w="839" w:type="dxa"/>
            <w:tcBorders>
              <w:left w:val="none" w:sz="0" w:space="0" w:color="auto"/>
              <w:right w:val="none" w:sz="0" w:space="0" w:color="auto"/>
            </w:tcBorders>
          </w:tcPr>
          <w:p w14:paraId="6D6E05F4" w14:textId="77777777" w:rsidR="00102945" w:rsidRPr="00102945" w:rsidRDefault="00102945" w:rsidP="002670AE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</w:pPr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74.13</w:t>
            </w:r>
          </w:p>
        </w:tc>
      </w:tr>
      <w:tr w:rsidR="00102945" w:rsidRPr="00102945" w14:paraId="1AEB3D40" w14:textId="77777777" w:rsidTr="008A20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14:paraId="363A1D75" w14:textId="77777777" w:rsidR="00102945" w:rsidRPr="002670AE" w:rsidRDefault="00102945" w:rsidP="002670AE">
            <w:pPr>
              <w:pStyle w:val="ListeParagraf"/>
              <w:numPr>
                <w:ilvl w:val="0"/>
                <w:numId w:val="3"/>
              </w:numPr>
              <w:autoSpaceDE/>
              <w:autoSpaceDN/>
              <w:adjustRightInd/>
              <w:spacing w:line="360" w:lineRule="auto"/>
              <w:ind w:right="0"/>
              <w:jc w:val="left"/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111" w:type="dxa"/>
          </w:tcPr>
          <w:p w14:paraId="6E88E2E0" w14:textId="77777777" w:rsidR="00102945" w:rsidRPr="00102945" w:rsidRDefault="00102945" w:rsidP="002670AE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Danışmanım</w:t>
            </w:r>
            <w:proofErr w:type="spellEnd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akademik</w:t>
            </w:r>
            <w:proofErr w:type="spellEnd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gelişimimi</w:t>
            </w:r>
            <w:proofErr w:type="spellEnd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izlemektedir</w:t>
            </w:r>
            <w:proofErr w:type="spellEnd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992" w:type="dxa"/>
          </w:tcPr>
          <w:p w14:paraId="14748F42" w14:textId="77777777" w:rsidR="00102945" w:rsidRPr="00102945" w:rsidRDefault="00102945" w:rsidP="002670AE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</w:pPr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3.57</w:t>
            </w:r>
          </w:p>
        </w:tc>
        <w:tc>
          <w:tcPr>
            <w:tcW w:w="992" w:type="dxa"/>
          </w:tcPr>
          <w:p w14:paraId="56A88F66" w14:textId="77777777" w:rsidR="00102945" w:rsidRPr="00102945" w:rsidRDefault="00102945" w:rsidP="002670AE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</w:pPr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0.99</w:t>
            </w:r>
          </w:p>
        </w:tc>
        <w:tc>
          <w:tcPr>
            <w:tcW w:w="1134" w:type="dxa"/>
          </w:tcPr>
          <w:p w14:paraId="1B920D48" w14:textId="77777777" w:rsidR="00102945" w:rsidRPr="00102945" w:rsidRDefault="00102945" w:rsidP="002670AE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</w:pPr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27.73</w:t>
            </w:r>
          </w:p>
        </w:tc>
        <w:tc>
          <w:tcPr>
            <w:tcW w:w="839" w:type="dxa"/>
          </w:tcPr>
          <w:p w14:paraId="4D1432BC" w14:textId="77777777" w:rsidR="00102945" w:rsidRPr="00102945" w:rsidRDefault="00102945" w:rsidP="002670AE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</w:pPr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71.49</w:t>
            </w:r>
          </w:p>
        </w:tc>
      </w:tr>
      <w:tr w:rsidR="00102945" w:rsidRPr="002670AE" w14:paraId="1F4D22D3" w14:textId="77777777" w:rsidTr="008A2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</w:tcPr>
          <w:p w14:paraId="4D9989C1" w14:textId="77777777" w:rsidR="00102945" w:rsidRPr="002670AE" w:rsidRDefault="00102945" w:rsidP="002670AE">
            <w:pPr>
              <w:pStyle w:val="ListeParagraf"/>
              <w:numPr>
                <w:ilvl w:val="0"/>
                <w:numId w:val="3"/>
              </w:numPr>
              <w:autoSpaceDE/>
              <w:autoSpaceDN/>
              <w:adjustRightInd/>
              <w:spacing w:line="360" w:lineRule="auto"/>
              <w:ind w:right="0"/>
              <w:jc w:val="left"/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111" w:type="dxa"/>
            <w:tcBorders>
              <w:left w:val="none" w:sz="0" w:space="0" w:color="auto"/>
              <w:right w:val="none" w:sz="0" w:space="0" w:color="auto"/>
            </w:tcBorders>
          </w:tcPr>
          <w:p w14:paraId="16469239" w14:textId="77777777" w:rsidR="00102945" w:rsidRPr="00102945" w:rsidRDefault="00102945" w:rsidP="002670AE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Bölümde</w:t>
            </w:r>
            <w:proofErr w:type="spellEnd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iş</w:t>
            </w:r>
            <w:proofErr w:type="spellEnd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olanakları</w:t>
            </w:r>
            <w:proofErr w:type="spellEnd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ile</w:t>
            </w:r>
            <w:proofErr w:type="spellEnd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ilgili</w:t>
            </w:r>
            <w:proofErr w:type="spellEnd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olarak</w:t>
            </w:r>
            <w:proofErr w:type="spellEnd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öğrencilere</w:t>
            </w:r>
            <w:proofErr w:type="spellEnd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bilgi</w:t>
            </w:r>
            <w:proofErr w:type="spellEnd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sunulmaktadır</w:t>
            </w:r>
            <w:proofErr w:type="spellEnd"/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</w:tcPr>
          <w:p w14:paraId="2C6457C5" w14:textId="77777777" w:rsidR="00102945" w:rsidRPr="00102945" w:rsidRDefault="00102945" w:rsidP="002670AE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</w:pPr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3.53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</w:tcPr>
          <w:p w14:paraId="2087E9D9" w14:textId="77777777" w:rsidR="00102945" w:rsidRPr="00102945" w:rsidRDefault="00102945" w:rsidP="002670AE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</w:pPr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1.00</w:t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</w:tcPr>
          <w:p w14:paraId="1922F609" w14:textId="77777777" w:rsidR="00102945" w:rsidRPr="00102945" w:rsidRDefault="00102945" w:rsidP="002670AE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</w:pPr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28.33</w:t>
            </w:r>
          </w:p>
        </w:tc>
        <w:tc>
          <w:tcPr>
            <w:tcW w:w="839" w:type="dxa"/>
            <w:tcBorders>
              <w:left w:val="none" w:sz="0" w:space="0" w:color="auto"/>
              <w:right w:val="none" w:sz="0" w:space="0" w:color="auto"/>
            </w:tcBorders>
          </w:tcPr>
          <w:p w14:paraId="6D4586B1" w14:textId="77777777" w:rsidR="00102945" w:rsidRPr="00102945" w:rsidRDefault="00102945" w:rsidP="002670AE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</w:pPr>
            <w:r w:rsidRPr="00102945">
              <w:rPr>
                <w:rFonts w:eastAsia="MS Mincho"/>
                <w:color w:val="auto"/>
                <w:sz w:val="20"/>
                <w:szCs w:val="20"/>
                <w:lang w:val="en-US"/>
                <w14:ligatures w14:val="none"/>
              </w:rPr>
              <w:t>70.60</w:t>
            </w:r>
          </w:p>
        </w:tc>
      </w:tr>
    </w:tbl>
    <w:p w14:paraId="6D3DA921" w14:textId="77777777" w:rsidR="00CE1E5E" w:rsidRDefault="00CE1E5E"/>
    <w:p w14:paraId="58896713" w14:textId="43693C58" w:rsidR="008A2052" w:rsidRPr="00B85FB0" w:rsidRDefault="008528FF" w:rsidP="00B85FB0">
      <w:pPr>
        <w:ind w:firstLine="708"/>
        <w:rPr>
          <w:bCs/>
        </w:rPr>
      </w:pPr>
      <w:r w:rsidRPr="00B85FB0">
        <w:rPr>
          <w:bCs/>
        </w:rPr>
        <w:t xml:space="preserve">Tablo 2’ye göre, Eğitim Öğretim boyutundaki memnuniyet düzeyleri %68,55 ile %74,33 arasında değişmektedir. En yüksek memnuniyet </w:t>
      </w:r>
      <w:r w:rsidR="00B85FB0" w:rsidRPr="00B85FB0">
        <w:rPr>
          <w:bCs/>
        </w:rPr>
        <w:t>‘’</w:t>
      </w:r>
      <w:proofErr w:type="spellStart"/>
      <w:r w:rsidR="00B85FB0" w:rsidRPr="00B85FB0">
        <w:rPr>
          <w:rFonts w:eastAsia="MS Mincho"/>
          <w:color w:val="auto"/>
          <w:lang w:val="en-US"/>
          <w14:ligatures w14:val="none"/>
        </w:rPr>
        <w:t>Belirlenen</w:t>
      </w:r>
      <w:proofErr w:type="spellEnd"/>
      <w:r w:rsidR="00B85FB0" w:rsidRPr="00B85FB0">
        <w:rPr>
          <w:rFonts w:eastAsia="MS Mincho"/>
          <w:color w:val="auto"/>
          <w:lang w:val="en-US"/>
          <w14:ligatures w14:val="none"/>
        </w:rPr>
        <w:t xml:space="preserve"> </w:t>
      </w:r>
      <w:proofErr w:type="spellStart"/>
      <w:r w:rsidR="00B85FB0" w:rsidRPr="00B85FB0">
        <w:rPr>
          <w:rFonts w:eastAsia="MS Mincho"/>
          <w:color w:val="auto"/>
          <w:lang w:val="en-US"/>
          <w14:ligatures w14:val="none"/>
        </w:rPr>
        <w:t>danışmanlık</w:t>
      </w:r>
      <w:proofErr w:type="spellEnd"/>
      <w:r w:rsidR="00B85FB0" w:rsidRPr="00B85FB0">
        <w:rPr>
          <w:rFonts w:eastAsia="MS Mincho"/>
          <w:color w:val="auto"/>
          <w:lang w:val="en-US"/>
          <w14:ligatures w14:val="none"/>
        </w:rPr>
        <w:t xml:space="preserve"> </w:t>
      </w:r>
      <w:proofErr w:type="spellStart"/>
      <w:r w:rsidR="00B85FB0" w:rsidRPr="00B85FB0">
        <w:rPr>
          <w:rFonts w:eastAsia="MS Mincho"/>
          <w:color w:val="auto"/>
          <w:lang w:val="en-US"/>
          <w14:ligatures w14:val="none"/>
        </w:rPr>
        <w:t>saatlerinde</w:t>
      </w:r>
      <w:proofErr w:type="spellEnd"/>
      <w:r w:rsidR="00B85FB0" w:rsidRPr="00B85FB0">
        <w:rPr>
          <w:rFonts w:eastAsia="MS Mincho"/>
          <w:color w:val="auto"/>
          <w:lang w:val="en-US"/>
          <w14:ligatures w14:val="none"/>
        </w:rPr>
        <w:t xml:space="preserve"> </w:t>
      </w:r>
      <w:proofErr w:type="spellStart"/>
      <w:r w:rsidR="00B85FB0" w:rsidRPr="00B85FB0">
        <w:rPr>
          <w:rFonts w:eastAsia="MS Mincho"/>
          <w:color w:val="auto"/>
          <w:lang w:val="en-US"/>
          <w14:ligatures w14:val="none"/>
        </w:rPr>
        <w:t>danışmanımla</w:t>
      </w:r>
      <w:proofErr w:type="spellEnd"/>
      <w:r w:rsidR="00B85FB0" w:rsidRPr="00B85FB0">
        <w:rPr>
          <w:rFonts w:eastAsia="MS Mincho"/>
          <w:color w:val="auto"/>
          <w:lang w:val="en-US"/>
          <w14:ligatures w14:val="none"/>
        </w:rPr>
        <w:t xml:space="preserve"> </w:t>
      </w:r>
      <w:proofErr w:type="spellStart"/>
      <w:r w:rsidR="00B85FB0" w:rsidRPr="00B85FB0">
        <w:rPr>
          <w:rFonts w:eastAsia="MS Mincho"/>
          <w:color w:val="auto"/>
          <w:lang w:val="en-US"/>
          <w14:ligatures w14:val="none"/>
        </w:rPr>
        <w:t>görüşebiliyorum</w:t>
      </w:r>
      <w:proofErr w:type="spellEnd"/>
      <w:r w:rsidR="00B85FB0" w:rsidRPr="00B85FB0">
        <w:rPr>
          <w:rFonts w:eastAsia="MS Mincho"/>
          <w:color w:val="auto"/>
          <w:lang w:val="en-US"/>
          <w14:ligatures w14:val="none"/>
        </w:rPr>
        <w:t>.</w:t>
      </w:r>
      <w:r w:rsidR="00B85FB0" w:rsidRPr="00B85FB0">
        <w:rPr>
          <w:rFonts w:eastAsia="MS Mincho"/>
          <w:color w:val="auto"/>
          <w:lang w:val="en-US"/>
          <w14:ligatures w14:val="none"/>
        </w:rPr>
        <w:t xml:space="preserve">’’ </w:t>
      </w:r>
      <w:proofErr w:type="spellStart"/>
      <w:r w:rsidR="00B85FB0" w:rsidRPr="00B85FB0">
        <w:rPr>
          <w:rFonts w:eastAsia="MS Mincho"/>
          <w:color w:val="auto"/>
          <w:lang w:val="en-US"/>
          <w14:ligatures w14:val="none"/>
        </w:rPr>
        <w:t>maddesinde</w:t>
      </w:r>
      <w:proofErr w:type="spellEnd"/>
      <w:r w:rsidR="00B85FB0" w:rsidRPr="00B85FB0">
        <w:rPr>
          <w:rFonts w:eastAsia="MS Mincho"/>
          <w:color w:val="auto"/>
          <w:lang w:val="en-US"/>
          <w14:ligatures w14:val="none"/>
        </w:rPr>
        <w:t xml:space="preserve">, </w:t>
      </w:r>
      <w:r w:rsidR="00801DB3" w:rsidRPr="00B85FB0">
        <w:rPr>
          <w:bCs/>
        </w:rPr>
        <w:t xml:space="preserve">en düşük memnuniyet ise </w:t>
      </w:r>
      <w:r w:rsidR="00B85FB0" w:rsidRPr="00B85FB0">
        <w:rPr>
          <w:bCs/>
        </w:rPr>
        <w:t>‘’</w:t>
      </w:r>
      <w:proofErr w:type="spellStart"/>
      <w:r w:rsidR="00B85FB0" w:rsidRPr="00B85FB0">
        <w:rPr>
          <w:rFonts w:eastAsia="MS Mincho"/>
          <w:color w:val="auto"/>
          <w:lang w:val="en-US"/>
          <w14:ligatures w14:val="none"/>
        </w:rPr>
        <w:t>Değişim</w:t>
      </w:r>
      <w:proofErr w:type="spellEnd"/>
      <w:r w:rsidR="00B85FB0" w:rsidRPr="00B85FB0">
        <w:rPr>
          <w:rFonts w:eastAsia="MS Mincho"/>
          <w:color w:val="auto"/>
          <w:lang w:val="en-US"/>
          <w14:ligatures w14:val="none"/>
        </w:rPr>
        <w:t xml:space="preserve"> </w:t>
      </w:r>
      <w:proofErr w:type="spellStart"/>
      <w:r w:rsidR="00B85FB0" w:rsidRPr="00B85FB0">
        <w:rPr>
          <w:rFonts w:eastAsia="MS Mincho"/>
          <w:color w:val="auto"/>
          <w:lang w:val="en-US"/>
          <w14:ligatures w14:val="none"/>
        </w:rPr>
        <w:t>programları</w:t>
      </w:r>
      <w:proofErr w:type="spellEnd"/>
      <w:r w:rsidR="00B85FB0" w:rsidRPr="00B85FB0">
        <w:rPr>
          <w:rFonts w:eastAsia="MS Mincho"/>
          <w:color w:val="auto"/>
          <w:lang w:val="en-US"/>
          <w14:ligatures w14:val="none"/>
        </w:rPr>
        <w:t xml:space="preserve"> </w:t>
      </w:r>
      <w:proofErr w:type="spellStart"/>
      <w:r w:rsidR="00B85FB0" w:rsidRPr="00B85FB0">
        <w:rPr>
          <w:rFonts w:eastAsia="MS Mincho"/>
          <w:color w:val="auto"/>
          <w:lang w:val="en-US"/>
          <w14:ligatures w14:val="none"/>
        </w:rPr>
        <w:t>hakkında</w:t>
      </w:r>
      <w:proofErr w:type="spellEnd"/>
      <w:r w:rsidR="00B85FB0" w:rsidRPr="00B85FB0">
        <w:rPr>
          <w:rFonts w:eastAsia="MS Mincho"/>
          <w:color w:val="auto"/>
          <w:lang w:val="en-US"/>
          <w14:ligatures w14:val="none"/>
        </w:rPr>
        <w:t xml:space="preserve"> </w:t>
      </w:r>
      <w:proofErr w:type="spellStart"/>
      <w:r w:rsidR="00B85FB0" w:rsidRPr="00B85FB0">
        <w:rPr>
          <w:rFonts w:eastAsia="MS Mincho"/>
          <w:color w:val="auto"/>
          <w:lang w:val="en-US"/>
          <w14:ligatures w14:val="none"/>
        </w:rPr>
        <w:t>sunulan</w:t>
      </w:r>
      <w:proofErr w:type="spellEnd"/>
      <w:r w:rsidR="00B85FB0" w:rsidRPr="00B85FB0">
        <w:rPr>
          <w:rFonts w:eastAsia="MS Mincho"/>
          <w:color w:val="auto"/>
          <w:lang w:val="en-US"/>
          <w14:ligatures w14:val="none"/>
        </w:rPr>
        <w:t xml:space="preserve"> </w:t>
      </w:r>
      <w:proofErr w:type="spellStart"/>
      <w:r w:rsidR="00B85FB0" w:rsidRPr="00B85FB0">
        <w:rPr>
          <w:rFonts w:eastAsia="MS Mincho"/>
          <w:color w:val="auto"/>
          <w:lang w:val="en-US"/>
          <w14:ligatures w14:val="none"/>
        </w:rPr>
        <w:t>destek</w:t>
      </w:r>
      <w:proofErr w:type="spellEnd"/>
      <w:r w:rsidR="00B85FB0" w:rsidRPr="00B85FB0">
        <w:rPr>
          <w:rFonts w:eastAsia="MS Mincho"/>
          <w:color w:val="auto"/>
          <w:lang w:val="en-US"/>
          <w14:ligatures w14:val="none"/>
        </w:rPr>
        <w:t xml:space="preserve"> </w:t>
      </w:r>
      <w:proofErr w:type="spellStart"/>
      <w:r w:rsidR="00B85FB0" w:rsidRPr="00B85FB0">
        <w:rPr>
          <w:rFonts w:eastAsia="MS Mincho"/>
          <w:color w:val="auto"/>
          <w:lang w:val="en-US"/>
          <w14:ligatures w14:val="none"/>
        </w:rPr>
        <w:t>yeterlidir</w:t>
      </w:r>
      <w:proofErr w:type="spellEnd"/>
      <w:r w:rsidR="00B85FB0" w:rsidRPr="00B85FB0">
        <w:rPr>
          <w:rFonts w:eastAsia="MS Mincho"/>
          <w:color w:val="auto"/>
          <w:lang w:val="en-US"/>
          <w14:ligatures w14:val="none"/>
        </w:rPr>
        <w:t>.</w:t>
      </w:r>
      <w:r w:rsidR="00B85FB0" w:rsidRPr="00B85FB0">
        <w:rPr>
          <w:rFonts w:eastAsia="MS Mincho"/>
          <w:color w:val="auto"/>
          <w:lang w:val="en-US"/>
          <w14:ligatures w14:val="none"/>
        </w:rPr>
        <w:t xml:space="preserve">’’ </w:t>
      </w:r>
      <w:proofErr w:type="spellStart"/>
      <w:r w:rsidR="00B85FB0">
        <w:rPr>
          <w:rFonts w:eastAsia="MS Mincho"/>
          <w:color w:val="auto"/>
          <w:lang w:val="en-US"/>
          <w14:ligatures w14:val="none"/>
        </w:rPr>
        <w:t>m</w:t>
      </w:r>
      <w:r w:rsidR="00B85FB0" w:rsidRPr="00B85FB0">
        <w:rPr>
          <w:rFonts w:eastAsia="MS Mincho"/>
          <w:color w:val="auto"/>
          <w:lang w:val="en-US"/>
          <w14:ligatures w14:val="none"/>
        </w:rPr>
        <w:t>addesinde</w:t>
      </w:r>
      <w:proofErr w:type="spellEnd"/>
      <w:r w:rsidR="00B85FB0" w:rsidRPr="00B85FB0">
        <w:rPr>
          <w:rFonts w:eastAsia="MS Mincho"/>
          <w:color w:val="auto"/>
          <w:lang w:val="en-US"/>
          <w14:ligatures w14:val="none"/>
        </w:rPr>
        <w:t xml:space="preserve"> </w:t>
      </w:r>
      <w:proofErr w:type="spellStart"/>
      <w:r w:rsidR="00B85FB0" w:rsidRPr="00B85FB0">
        <w:rPr>
          <w:rFonts w:eastAsia="MS Mincho"/>
          <w:color w:val="auto"/>
          <w:lang w:val="en-US"/>
          <w14:ligatures w14:val="none"/>
        </w:rPr>
        <w:t>görülmektedir</w:t>
      </w:r>
      <w:proofErr w:type="spellEnd"/>
      <w:r w:rsidR="00B85FB0" w:rsidRPr="00B85FB0">
        <w:rPr>
          <w:rFonts w:eastAsia="MS Mincho"/>
          <w:color w:val="auto"/>
          <w:lang w:val="en-US"/>
          <w14:ligatures w14:val="none"/>
        </w:rPr>
        <w:t>.</w:t>
      </w:r>
      <w:r w:rsidR="00B85FB0" w:rsidRPr="00B85FB0">
        <w:rPr>
          <w:bCs/>
        </w:rPr>
        <w:t xml:space="preserve"> </w:t>
      </w:r>
      <w:r w:rsidR="008A2052" w:rsidRPr="00B85FB0">
        <w:rPr>
          <w:rFonts w:eastAsia="Aptos"/>
        </w:rPr>
        <w:t>Eğitim Öğretim boyutu maddeleri yanıt ortalamalarının çubuk grafiği ile gösterimi Grafik 2’de sunulmuştur.</w:t>
      </w:r>
    </w:p>
    <w:p w14:paraId="2A4437E5" w14:textId="77777777" w:rsidR="008A2052" w:rsidRPr="008A2052" w:rsidRDefault="008A2052" w:rsidP="008A2052">
      <w:pPr>
        <w:ind w:firstLine="708"/>
        <w:rPr>
          <w:rFonts w:eastAsia="Aptos"/>
          <w:sz w:val="28"/>
        </w:rPr>
      </w:pPr>
    </w:p>
    <w:p w14:paraId="718E44D5" w14:textId="16210690" w:rsidR="008528FF" w:rsidRDefault="008528FF">
      <w:pPr>
        <w:rPr>
          <w:bCs/>
        </w:rPr>
      </w:pPr>
    </w:p>
    <w:p w14:paraId="4E7DAE72" w14:textId="77777777" w:rsidR="008A2052" w:rsidRDefault="008A2052">
      <w:pPr>
        <w:rPr>
          <w:bCs/>
        </w:rPr>
      </w:pPr>
    </w:p>
    <w:p w14:paraId="25E11A44" w14:textId="31B3F2DE" w:rsidR="008A2052" w:rsidRDefault="008A2052">
      <w:pPr>
        <w:rPr>
          <w:bCs/>
        </w:rPr>
      </w:pPr>
      <w:r>
        <w:rPr>
          <w:noProof/>
          <w14:ligatures w14:val="none"/>
        </w:rPr>
        <w:lastRenderedPageBreak/>
        <w:drawing>
          <wp:inline distT="0" distB="0" distL="0" distR="0" wp14:anchorId="5F78F142" wp14:editId="0F6581CA">
            <wp:extent cx="5626100" cy="2533650"/>
            <wp:effectExtent l="0" t="0" r="12700" b="0"/>
            <wp:docPr id="1733384826" name="Grafik 1">
              <a:extLst xmlns:a="http://schemas.openxmlformats.org/drawingml/2006/main">
                <a:ext uri="{FF2B5EF4-FFF2-40B4-BE49-F238E27FC236}">
                  <a16:creationId xmlns:a16="http://schemas.microsoft.com/office/drawing/2014/main" id="{A20C727C-05AF-0594-F262-FEC2995862A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9F3844E" w14:textId="77777777" w:rsidR="008528FF" w:rsidRDefault="008528FF"/>
    <w:p w14:paraId="0E2797F4" w14:textId="77777777" w:rsidR="00F0278F" w:rsidRDefault="00EB0A77" w:rsidP="00F0278F">
      <w:pPr>
        <w:ind w:firstLine="708"/>
        <w:rPr>
          <w:rFonts w:eastAsia="Aptos"/>
          <w:i/>
          <w:iCs/>
        </w:rPr>
      </w:pPr>
      <w:r w:rsidRPr="008A2052">
        <w:rPr>
          <w:rFonts w:eastAsia="Aptos"/>
          <w:b/>
          <w:bCs/>
          <w:i/>
          <w:iCs/>
        </w:rPr>
        <w:t>Grafik 2</w:t>
      </w:r>
      <w:r w:rsidR="00F0278F" w:rsidRPr="008A2052">
        <w:rPr>
          <w:rFonts w:eastAsia="Aptos"/>
          <w:b/>
          <w:bCs/>
          <w:i/>
          <w:iCs/>
        </w:rPr>
        <w:t xml:space="preserve">. </w:t>
      </w:r>
      <w:r w:rsidRPr="008A2052">
        <w:rPr>
          <w:rFonts w:eastAsia="Aptos"/>
          <w:i/>
          <w:iCs/>
        </w:rPr>
        <w:t>Eğitim Öğretim boyutu maddeleri yanıt ortalamalarının çubuk grafiği ile gösterimi</w:t>
      </w:r>
    </w:p>
    <w:p w14:paraId="1FFD299C" w14:textId="77777777" w:rsidR="00A35873" w:rsidRPr="003D33BA" w:rsidRDefault="00A35873" w:rsidP="00F0278F">
      <w:pPr>
        <w:ind w:firstLine="708"/>
        <w:rPr>
          <w:rFonts w:eastAsia="Aptos"/>
          <w:i/>
          <w:iCs/>
          <w:sz w:val="28"/>
        </w:rPr>
      </w:pPr>
    </w:p>
    <w:p w14:paraId="4E320177" w14:textId="77777777" w:rsidR="00A35873" w:rsidRPr="003D33BA" w:rsidRDefault="00A35873" w:rsidP="00A35873">
      <w:pPr>
        <w:outlineLvl w:val="1"/>
        <w:rPr>
          <w:rFonts w:eastAsia="Aptos"/>
          <w:b/>
          <w:bCs/>
          <w:sz w:val="32"/>
          <w:szCs w:val="28"/>
        </w:rPr>
      </w:pPr>
      <w:bookmarkStart w:id="4" w:name="_Toc206341707"/>
      <w:r w:rsidRPr="00A35873">
        <w:rPr>
          <w:rFonts w:eastAsia="Aptos"/>
          <w:b/>
          <w:bCs/>
          <w:sz w:val="32"/>
          <w:szCs w:val="28"/>
        </w:rPr>
        <w:t>B.2. Sosyal Koşullar ve Toplumsal Katkı</w:t>
      </w:r>
      <w:r w:rsidRPr="00A35873">
        <w:rPr>
          <w:rFonts w:eastAsia="Aptos"/>
          <w:b/>
          <w:bCs/>
          <w:i/>
          <w:iCs/>
          <w:sz w:val="32"/>
          <w:szCs w:val="28"/>
        </w:rPr>
        <w:t xml:space="preserve"> </w:t>
      </w:r>
      <w:r w:rsidRPr="00A35873">
        <w:rPr>
          <w:rFonts w:eastAsia="Aptos"/>
          <w:b/>
          <w:bCs/>
          <w:sz w:val="32"/>
          <w:szCs w:val="28"/>
        </w:rPr>
        <w:t>Boyutu Maddeleri</w:t>
      </w:r>
      <w:bookmarkEnd w:id="4"/>
    </w:p>
    <w:p w14:paraId="6F6F0A1E" w14:textId="77777777" w:rsidR="003D33BA" w:rsidRPr="00A35873" w:rsidRDefault="003D33BA" w:rsidP="00A35873">
      <w:pPr>
        <w:outlineLvl w:val="1"/>
        <w:rPr>
          <w:rFonts w:eastAsia="Aptos"/>
          <w:b/>
          <w:bCs/>
          <w:sz w:val="28"/>
          <w:szCs w:val="28"/>
        </w:rPr>
      </w:pPr>
    </w:p>
    <w:p w14:paraId="11E42394" w14:textId="77777777" w:rsidR="00A35873" w:rsidRPr="00A35873" w:rsidRDefault="00A35873" w:rsidP="00A35873">
      <w:pPr>
        <w:spacing w:after="240"/>
        <w:rPr>
          <w:rFonts w:eastAsia="Aptos"/>
        </w:rPr>
      </w:pPr>
      <w:r w:rsidRPr="00A35873">
        <w:rPr>
          <w:rFonts w:eastAsia="Aptos"/>
        </w:rPr>
        <w:tab/>
        <w:t xml:space="preserve">Sosyal Koşullar ve Toplumsal Katkı boyutu ile ilgili anket maddelerinin her biri için betimsel istatistikler Tablo 3’te sunulmuştur. </w:t>
      </w:r>
    </w:p>
    <w:p w14:paraId="78358FD9" w14:textId="77777777" w:rsidR="00A35873" w:rsidRPr="00F0278F" w:rsidRDefault="00A35873" w:rsidP="00F0278F">
      <w:pPr>
        <w:ind w:firstLine="708"/>
        <w:rPr>
          <w:rFonts w:eastAsia="Aptos"/>
          <w:bCs/>
        </w:rPr>
      </w:pPr>
    </w:p>
    <w:p w14:paraId="39DC62AE" w14:textId="77777777" w:rsidR="001C1E19" w:rsidRPr="00A35873" w:rsidRDefault="00A35873" w:rsidP="00A35873">
      <w:pPr>
        <w:jc w:val="center"/>
        <w:rPr>
          <w:rFonts w:eastAsia="Aptos"/>
          <w:b/>
          <w:bCs/>
          <w:i/>
          <w:iCs/>
        </w:rPr>
      </w:pPr>
      <w:r w:rsidRPr="00A35873">
        <w:rPr>
          <w:rFonts w:eastAsia="Aptos"/>
          <w:b/>
          <w:bCs/>
          <w:i/>
          <w:iCs/>
        </w:rPr>
        <w:t>Tablo 3.</w:t>
      </w:r>
      <w:r w:rsidRPr="00A35873">
        <w:rPr>
          <w:rFonts w:eastAsia="Aptos"/>
          <w:b/>
          <w:bCs/>
        </w:rPr>
        <w:t xml:space="preserve">  </w:t>
      </w:r>
      <w:r w:rsidRPr="00A35873">
        <w:rPr>
          <w:rFonts w:eastAsia="Aptos"/>
          <w:i/>
          <w:iCs/>
        </w:rPr>
        <w:t>Sosyal Koşullar ve Toplumsal Katkı boyutu maddeleri betimsel istatistikleri</w:t>
      </w:r>
    </w:p>
    <w:p w14:paraId="56C287F3" w14:textId="77777777" w:rsidR="001C1E19" w:rsidRDefault="001C1E19"/>
    <w:tbl>
      <w:tblPr>
        <w:tblStyle w:val="AkGlgeleme1"/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394"/>
        <w:gridCol w:w="993"/>
        <w:gridCol w:w="850"/>
        <w:gridCol w:w="992"/>
        <w:gridCol w:w="810"/>
      </w:tblGrid>
      <w:tr w:rsidR="001C1E19" w:rsidRPr="00A35873" w14:paraId="266F3712" w14:textId="77777777" w:rsidTr="00801D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FE64DD7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rPr>
                <w:b w:val="0"/>
                <w:bCs w:val="0"/>
                <w:sz w:val="20"/>
                <w:szCs w:val="20"/>
                <w14:ligatures w14:val="none"/>
              </w:rPr>
            </w:pPr>
            <w:bookmarkStart w:id="5" w:name="_Hlk206845363"/>
            <w:r w:rsidRPr="00A35873">
              <w:rPr>
                <w:b w:val="0"/>
                <w:bCs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43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14525C5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14:ligatures w14:val="none"/>
              </w:rPr>
            </w:pPr>
            <w:r w:rsidRPr="00A35873">
              <w:rPr>
                <w:b w:val="0"/>
                <w:bCs w:val="0"/>
                <w:sz w:val="20"/>
                <w:szCs w:val="20"/>
                <w14:ligatures w14:val="none"/>
              </w:rPr>
              <w:t>Madde</w:t>
            </w:r>
          </w:p>
        </w:tc>
        <w:tc>
          <w:tcPr>
            <w:tcW w:w="9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4C6C95D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14:ligatures w14:val="none"/>
              </w:rPr>
            </w:pPr>
            <w:r w:rsidRPr="00A35873">
              <w:rPr>
                <w:b w:val="0"/>
                <w:bCs w:val="0"/>
                <w:sz w:val="20"/>
                <w:szCs w:val="20"/>
                <w14:ligatures w14:val="none"/>
              </w:rPr>
              <w:t>Ort.</w:t>
            </w:r>
          </w:p>
        </w:tc>
        <w:tc>
          <w:tcPr>
            <w:tcW w:w="8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927C39D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14:ligatures w14:val="none"/>
              </w:rPr>
            </w:pPr>
            <w:r w:rsidRPr="00A35873">
              <w:rPr>
                <w:b w:val="0"/>
                <w:bCs w:val="0"/>
                <w:sz w:val="20"/>
                <w:szCs w:val="20"/>
                <w14:ligatures w14:val="none"/>
              </w:rPr>
              <w:t>Ss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58814CE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14:ligatures w14:val="none"/>
              </w:rPr>
            </w:pPr>
            <w:r w:rsidRPr="00A35873">
              <w:rPr>
                <w:b w:val="0"/>
                <w:bCs w:val="0"/>
                <w:sz w:val="20"/>
                <w:szCs w:val="20"/>
                <w14:ligatures w14:val="none"/>
              </w:rPr>
              <w:t>V</w:t>
            </w:r>
          </w:p>
        </w:tc>
        <w:tc>
          <w:tcPr>
            <w:tcW w:w="8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0931A93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14:ligatures w14:val="none"/>
              </w:rPr>
            </w:pPr>
            <w:r w:rsidRPr="00A35873">
              <w:rPr>
                <w:b w:val="0"/>
                <w:bCs w:val="0"/>
                <w:sz w:val="20"/>
                <w:szCs w:val="20"/>
                <w14:ligatures w14:val="none"/>
              </w:rPr>
              <w:t>%</w:t>
            </w:r>
          </w:p>
        </w:tc>
      </w:tr>
      <w:tr w:rsidR="001C1E19" w:rsidRPr="00A35873" w14:paraId="40FE4A3E" w14:textId="77777777" w:rsidTr="00801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left w:val="none" w:sz="0" w:space="0" w:color="auto"/>
              <w:right w:val="none" w:sz="0" w:space="0" w:color="auto"/>
            </w:tcBorders>
          </w:tcPr>
          <w:p w14:paraId="13A073D3" w14:textId="77777777" w:rsidR="001C1E19" w:rsidRPr="00A35873" w:rsidRDefault="001C1E19" w:rsidP="00A35873">
            <w:pPr>
              <w:numPr>
                <w:ilvl w:val="0"/>
                <w:numId w:val="4"/>
              </w:numPr>
              <w:autoSpaceDE/>
              <w:autoSpaceDN/>
              <w:adjustRightInd/>
              <w:spacing w:line="360" w:lineRule="auto"/>
              <w:ind w:right="0"/>
              <w:contextualSpacing/>
              <w:jc w:val="left"/>
              <w:rPr>
                <w:b w:val="0"/>
                <w:bCs w:val="0"/>
                <w:sz w:val="20"/>
                <w:szCs w:val="20"/>
                <w14:ligatures w14:val="none"/>
              </w:rPr>
            </w:pPr>
          </w:p>
        </w:tc>
        <w:tc>
          <w:tcPr>
            <w:tcW w:w="4394" w:type="dxa"/>
            <w:tcBorders>
              <w:left w:val="none" w:sz="0" w:space="0" w:color="auto"/>
              <w:right w:val="none" w:sz="0" w:space="0" w:color="auto"/>
            </w:tcBorders>
          </w:tcPr>
          <w:p w14:paraId="3D1FBBB8" w14:textId="0D4E2FBF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proofErr w:type="spellStart"/>
            <w:r w:rsidRPr="00A35873">
              <w:rPr>
                <w:sz w:val="20"/>
                <w:szCs w:val="20"/>
                <w14:ligatures w14:val="none"/>
              </w:rPr>
              <w:t>İlgi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ve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yeteneklerime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uygun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öğrenci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topluluklarına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ait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etkinlikler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bulunmaktadır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993" w:type="dxa"/>
            <w:tcBorders>
              <w:left w:val="none" w:sz="0" w:space="0" w:color="auto"/>
              <w:right w:val="none" w:sz="0" w:space="0" w:color="auto"/>
            </w:tcBorders>
          </w:tcPr>
          <w:p w14:paraId="057161CB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3.41</w:t>
            </w:r>
          </w:p>
        </w:tc>
        <w:tc>
          <w:tcPr>
            <w:tcW w:w="850" w:type="dxa"/>
            <w:tcBorders>
              <w:left w:val="none" w:sz="0" w:space="0" w:color="auto"/>
              <w:right w:val="none" w:sz="0" w:space="0" w:color="auto"/>
            </w:tcBorders>
          </w:tcPr>
          <w:p w14:paraId="69C15FBE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1.14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</w:tcPr>
          <w:p w14:paraId="3A82E24D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33.46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</w:tcPr>
          <w:p w14:paraId="4A307B7D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68.20</w:t>
            </w:r>
          </w:p>
        </w:tc>
      </w:tr>
      <w:tr w:rsidR="001C1E19" w:rsidRPr="00A35873" w14:paraId="373D8326" w14:textId="77777777" w:rsidTr="00801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6731293" w14:textId="77777777" w:rsidR="001C1E19" w:rsidRPr="00A35873" w:rsidRDefault="001C1E19" w:rsidP="00A35873">
            <w:pPr>
              <w:numPr>
                <w:ilvl w:val="0"/>
                <w:numId w:val="4"/>
              </w:numPr>
              <w:autoSpaceDE/>
              <w:autoSpaceDN/>
              <w:adjustRightInd/>
              <w:spacing w:line="360" w:lineRule="auto"/>
              <w:ind w:right="0"/>
              <w:contextualSpacing/>
              <w:jc w:val="left"/>
              <w:rPr>
                <w:b w:val="0"/>
                <w:bCs w:val="0"/>
                <w:sz w:val="20"/>
                <w:szCs w:val="20"/>
                <w14:ligatures w14:val="none"/>
              </w:rPr>
            </w:pPr>
          </w:p>
        </w:tc>
        <w:tc>
          <w:tcPr>
            <w:tcW w:w="4394" w:type="dxa"/>
          </w:tcPr>
          <w:p w14:paraId="090FA126" w14:textId="0B8A7D65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 xml:space="preserve">Sanat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ve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kültürel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etkinlikler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yeterlidir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993" w:type="dxa"/>
          </w:tcPr>
          <w:p w14:paraId="37A5F457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3.26</w:t>
            </w:r>
          </w:p>
        </w:tc>
        <w:tc>
          <w:tcPr>
            <w:tcW w:w="850" w:type="dxa"/>
          </w:tcPr>
          <w:p w14:paraId="749B76A8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1.19</w:t>
            </w:r>
          </w:p>
        </w:tc>
        <w:tc>
          <w:tcPr>
            <w:tcW w:w="992" w:type="dxa"/>
          </w:tcPr>
          <w:p w14:paraId="0B240F0F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36.35</w:t>
            </w:r>
          </w:p>
        </w:tc>
        <w:tc>
          <w:tcPr>
            <w:tcW w:w="810" w:type="dxa"/>
          </w:tcPr>
          <w:p w14:paraId="01626807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65.27</w:t>
            </w:r>
          </w:p>
        </w:tc>
      </w:tr>
      <w:tr w:rsidR="001C1E19" w:rsidRPr="00A35873" w14:paraId="0FDE7FBD" w14:textId="77777777" w:rsidTr="00801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left w:val="none" w:sz="0" w:space="0" w:color="auto"/>
              <w:right w:val="none" w:sz="0" w:space="0" w:color="auto"/>
            </w:tcBorders>
          </w:tcPr>
          <w:p w14:paraId="4DDD21E5" w14:textId="77777777" w:rsidR="001C1E19" w:rsidRPr="00A35873" w:rsidRDefault="001C1E19" w:rsidP="00A35873">
            <w:pPr>
              <w:numPr>
                <w:ilvl w:val="0"/>
                <w:numId w:val="4"/>
              </w:numPr>
              <w:autoSpaceDE/>
              <w:autoSpaceDN/>
              <w:adjustRightInd/>
              <w:spacing w:line="360" w:lineRule="auto"/>
              <w:ind w:right="0"/>
              <w:contextualSpacing/>
              <w:jc w:val="left"/>
              <w:rPr>
                <w:b w:val="0"/>
                <w:bCs w:val="0"/>
                <w:sz w:val="20"/>
                <w:szCs w:val="20"/>
                <w14:ligatures w14:val="none"/>
              </w:rPr>
            </w:pPr>
          </w:p>
        </w:tc>
        <w:tc>
          <w:tcPr>
            <w:tcW w:w="4394" w:type="dxa"/>
            <w:tcBorders>
              <w:left w:val="none" w:sz="0" w:space="0" w:color="auto"/>
              <w:right w:val="none" w:sz="0" w:space="0" w:color="auto"/>
            </w:tcBorders>
          </w:tcPr>
          <w:p w14:paraId="001B3ABC" w14:textId="5AF93859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 xml:space="preserve">Sportif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etkinlikler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yeterlidir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993" w:type="dxa"/>
            <w:tcBorders>
              <w:left w:val="none" w:sz="0" w:space="0" w:color="auto"/>
              <w:right w:val="none" w:sz="0" w:space="0" w:color="auto"/>
            </w:tcBorders>
          </w:tcPr>
          <w:p w14:paraId="2FA8F811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3.36</w:t>
            </w:r>
          </w:p>
        </w:tc>
        <w:tc>
          <w:tcPr>
            <w:tcW w:w="850" w:type="dxa"/>
            <w:tcBorders>
              <w:left w:val="none" w:sz="0" w:space="0" w:color="auto"/>
              <w:right w:val="none" w:sz="0" w:space="0" w:color="auto"/>
            </w:tcBorders>
          </w:tcPr>
          <w:p w14:paraId="00417FBE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1.16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</w:tcPr>
          <w:p w14:paraId="6BCE5C89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34.48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</w:tcPr>
          <w:p w14:paraId="66C0DCAB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67.27</w:t>
            </w:r>
          </w:p>
        </w:tc>
      </w:tr>
      <w:tr w:rsidR="001C1E19" w:rsidRPr="00A35873" w14:paraId="084E1E76" w14:textId="77777777" w:rsidTr="00801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5D7338D" w14:textId="77777777" w:rsidR="001C1E19" w:rsidRPr="00A35873" w:rsidRDefault="001C1E19" w:rsidP="00A35873">
            <w:pPr>
              <w:numPr>
                <w:ilvl w:val="0"/>
                <w:numId w:val="4"/>
              </w:numPr>
              <w:autoSpaceDE/>
              <w:autoSpaceDN/>
              <w:adjustRightInd/>
              <w:spacing w:line="360" w:lineRule="auto"/>
              <w:ind w:right="0"/>
              <w:contextualSpacing/>
              <w:jc w:val="left"/>
              <w:rPr>
                <w:b w:val="0"/>
                <w:bCs w:val="0"/>
                <w:sz w:val="20"/>
                <w:szCs w:val="20"/>
                <w14:ligatures w14:val="none"/>
              </w:rPr>
            </w:pPr>
          </w:p>
        </w:tc>
        <w:tc>
          <w:tcPr>
            <w:tcW w:w="4394" w:type="dxa"/>
          </w:tcPr>
          <w:p w14:paraId="657B2F28" w14:textId="25F39210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proofErr w:type="spellStart"/>
            <w:r w:rsidRPr="00A35873">
              <w:rPr>
                <w:sz w:val="20"/>
                <w:szCs w:val="20"/>
                <w14:ligatures w14:val="none"/>
              </w:rPr>
              <w:t>Sağlık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hizmetleri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yeterlidir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993" w:type="dxa"/>
          </w:tcPr>
          <w:p w14:paraId="41CCED78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3.58</w:t>
            </w:r>
          </w:p>
        </w:tc>
        <w:tc>
          <w:tcPr>
            <w:tcW w:w="850" w:type="dxa"/>
          </w:tcPr>
          <w:p w14:paraId="6DBEE98F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1.10</w:t>
            </w:r>
          </w:p>
        </w:tc>
        <w:tc>
          <w:tcPr>
            <w:tcW w:w="992" w:type="dxa"/>
          </w:tcPr>
          <w:p w14:paraId="50131267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30.68</w:t>
            </w:r>
          </w:p>
        </w:tc>
        <w:tc>
          <w:tcPr>
            <w:tcW w:w="810" w:type="dxa"/>
          </w:tcPr>
          <w:p w14:paraId="06B5D236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71.53</w:t>
            </w:r>
          </w:p>
        </w:tc>
      </w:tr>
      <w:tr w:rsidR="001C1E19" w:rsidRPr="00A35873" w14:paraId="19ECE724" w14:textId="77777777" w:rsidTr="00801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left w:val="none" w:sz="0" w:space="0" w:color="auto"/>
              <w:right w:val="none" w:sz="0" w:space="0" w:color="auto"/>
            </w:tcBorders>
          </w:tcPr>
          <w:p w14:paraId="37F35B3A" w14:textId="77777777" w:rsidR="001C1E19" w:rsidRPr="00A35873" w:rsidRDefault="001C1E19" w:rsidP="00A35873">
            <w:pPr>
              <w:numPr>
                <w:ilvl w:val="0"/>
                <w:numId w:val="4"/>
              </w:numPr>
              <w:autoSpaceDE/>
              <w:autoSpaceDN/>
              <w:adjustRightInd/>
              <w:spacing w:line="360" w:lineRule="auto"/>
              <w:ind w:right="0"/>
              <w:contextualSpacing/>
              <w:jc w:val="left"/>
              <w:rPr>
                <w:b w:val="0"/>
                <w:bCs w:val="0"/>
                <w:sz w:val="20"/>
                <w:szCs w:val="20"/>
                <w14:ligatures w14:val="none"/>
              </w:rPr>
            </w:pPr>
          </w:p>
        </w:tc>
        <w:tc>
          <w:tcPr>
            <w:tcW w:w="4394" w:type="dxa"/>
            <w:tcBorders>
              <w:left w:val="none" w:sz="0" w:space="0" w:color="auto"/>
              <w:right w:val="none" w:sz="0" w:space="0" w:color="auto"/>
            </w:tcBorders>
          </w:tcPr>
          <w:p w14:paraId="1F398E6B" w14:textId="0C37409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proofErr w:type="spellStart"/>
            <w:r w:rsidRPr="00A35873">
              <w:rPr>
                <w:sz w:val="20"/>
                <w:szCs w:val="20"/>
                <w14:ligatures w14:val="none"/>
              </w:rPr>
              <w:t>Yemekler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kalitelidir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993" w:type="dxa"/>
            <w:tcBorders>
              <w:left w:val="none" w:sz="0" w:space="0" w:color="auto"/>
              <w:right w:val="none" w:sz="0" w:space="0" w:color="auto"/>
            </w:tcBorders>
          </w:tcPr>
          <w:p w14:paraId="7E19586A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3.42</w:t>
            </w:r>
          </w:p>
        </w:tc>
        <w:tc>
          <w:tcPr>
            <w:tcW w:w="850" w:type="dxa"/>
            <w:tcBorders>
              <w:left w:val="none" w:sz="0" w:space="0" w:color="auto"/>
              <w:right w:val="none" w:sz="0" w:space="0" w:color="auto"/>
            </w:tcBorders>
          </w:tcPr>
          <w:p w14:paraId="2D61C788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1.20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</w:tcPr>
          <w:p w14:paraId="1B306AF9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34.97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</w:tcPr>
          <w:p w14:paraId="2B849FA2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68.40</w:t>
            </w:r>
          </w:p>
        </w:tc>
      </w:tr>
      <w:tr w:rsidR="001C1E19" w:rsidRPr="00A35873" w14:paraId="17A9E9A5" w14:textId="77777777" w:rsidTr="00801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06C0906" w14:textId="77777777" w:rsidR="001C1E19" w:rsidRPr="00A35873" w:rsidRDefault="001C1E19" w:rsidP="00A35873">
            <w:pPr>
              <w:numPr>
                <w:ilvl w:val="0"/>
                <w:numId w:val="4"/>
              </w:numPr>
              <w:autoSpaceDE/>
              <w:autoSpaceDN/>
              <w:adjustRightInd/>
              <w:spacing w:line="360" w:lineRule="auto"/>
              <w:ind w:right="0"/>
              <w:contextualSpacing/>
              <w:jc w:val="left"/>
              <w:rPr>
                <w:b w:val="0"/>
                <w:bCs w:val="0"/>
                <w:sz w:val="20"/>
                <w:szCs w:val="20"/>
                <w14:ligatures w14:val="none"/>
              </w:rPr>
            </w:pPr>
          </w:p>
        </w:tc>
        <w:tc>
          <w:tcPr>
            <w:tcW w:w="4394" w:type="dxa"/>
          </w:tcPr>
          <w:p w14:paraId="78495F62" w14:textId="3EB58CFD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proofErr w:type="spellStart"/>
            <w:r w:rsidRPr="00A35873">
              <w:rPr>
                <w:sz w:val="20"/>
                <w:szCs w:val="20"/>
                <w14:ligatures w14:val="none"/>
              </w:rPr>
              <w:t>Yemek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fiyatları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uygundur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993" w:type="dxa"/>
          </w:tcPr>
          <w:p w14:paraId="31DD1C2D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3.45</w:t>
            </w:r>
          </w:p>
        </w:tc>
        <w:tc>
          <w:tcPr>
            <w:tcW w:w="850" w:type="dxa"/>
          </w:tcPr>
          <w:p w14:paraId="0A8EC1A5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1.23</w:t>
            </w:r>
          </w:p>
        </w:tc>
        <w:tc>
          <w:tcPr>
            <w:tcW w:w="992" w:type="dxa"/>
          </w:tcPr>
          <w:p w14:paraId="21A77B82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35.71</w:t>
            </w:r>
          </w:p>
        </w:tc>
        <w:tc>
          <w:tcPr>
            <w:tcW w:w="810" w:type="dxa"/>
          </w:tcPr>
          <w:p w14:paraId="3139F648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69.07</w:t>
            </w:r>
          </w:p>
        </w:tc>
      </w:tr>
      <w:tr w:rsidR="001C1E19" w:rsidRPr="00A35873" w14:paraId="665C7180" w14:textId="77777777" w:rsidTr="00801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left w:val="none" w:sz="0" w:space="0" w:color="auto"/>
              <w:right w:val="none" w:sz="0" w:space="0" w:color="auto"/>
            </w:tcBorders>
          </w:tcPr>
          <w:p w14:paraId="6C752F56" w14:textId="77777777" w:rsidR="001C1E19" w:rsidRPr="00A35873" w:rsidRDefault="001C1E19" w:rsidP="00A35873">
            <w:pPr>
              <w:numPr>
                <w:ilvl w:val="0"/>
                <w:numId w:val="4"/>
              </w:numPr>
              <w:autoSpaceDE/>
              <w:autoSpaceDN/>
              <w:adjustRightInd/>
              <w:spacing w:line="360" w:lineRule="auto"/>
              <w:ind w:right="0"/>
              <w:contextualSpacing/>
              <w:jc w:val="left"/>
              <w:rPr>
                <w:b w:val="0"/>
                <w:bCs w:val="0"/>
                <w:sz w:val="20"/>
                <w:szCs w:val="20"/>
                <w14:ligatures w14:val="none"/>
              </w:rPr>
            </w:pPr>
          </w:p>
        </w:tc>
        <w:tc>
          <w:tcPr>
            <w:tcW w:w="4394" w:type="dxa"/>
            <w:tcBorders>
              <w:left w:val="none" w:sz="0" w:space="0" w:color="auto"/>
              <w:right w:val="none" w:sz="0" w:space="0" w:color="auto"/>
            </w:tcBorders>
          </w:tcPr>
          <w:p w14:paraId="0759ABAF" w14:textId="55EE9F39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proofErr w:type="spellStart"/>
            <w:r w:rsidRPr="00A35873">
              <w:rPr>
                <w:sz w:val="20"/>
                <w:szCs w:val="20"/>
                <w14:ligatures w14:val="none"/>
              </w:rPr>
              <w:t>Yemek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için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bekleme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süresi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uygundur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993" w:type="dxa"/>
            <w:tcBorders>
              <w:left w:val="none" w:sz="0" w:space="0" w:color="auto"/>
              <w:right w:val="none" w:sz="0" w:space="0" w:color="auto"/>
            </w:tcBorders>
          </w:tcPr>
          <w:p w14:paraId="161C1DF6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3.71</w:t>
            </w:r>
          </w:p>
        </w:tc>
        <w:tc>
          <w:tcPr>
            <w:tcW w:w="850" w:type="dxa"/>
            <w:tcBorders>
              <w:left w:val="none" w:sz="0" w:space="0" w:color="auto"/>
              <w:right w:val="none" w:sz="0" w:space="0" w:color="auto"/>
            </w:tcBorders>
          </w:tcPr>
          <w:p w14:paraId="4FB6217C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0.99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</w:tcPr>
          <w:p w14:paraId="192F77F4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26.63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</w:tcPr>
          <w:p w14:paraId="4D198051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74.27</w:t>
            </w:r>
          </w:p>
        </w:tc>
      </w:tr>
      <w:tr w:rsidR="001C1E19" w:rsidRPr="00A35873" w14:paraId="4B5803DA" w14:textId="77777777" w:rsidTr="00801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37B1FAF" w14:textId="77777777" w:rsidR="001C1E19" w:rsidRPr="00A35873" w:rsidRDefault="001C1E19" w:rsidP="00A35873">
            <w:pPr>
              <w:numPr>
                <w:ilvl w:val="0"/>
                <w:numId w:val="4"/>
              </w:numPr>
              <w:autoSpaceDE/>
              <w:autoSpaceDN/>
              <w:adjustRightInd/>
              <w:spacing w:line="360" w:lineRule="auto"/>
              <w:ind w:right="0"/>
              <w:contextualSpacing/>
              <w:jc w:val="left"/>
              <w:rPr>
                <w:b w:val="0"/>
                <w:bCs w:val="0"/>
                <w:sz w:val="20"/>
                <w:szCs w:val="20"/>
                <w14:ligatures w14:val="none"/>
              </w:rPr>
            </w:pPr>
          </w:p>
        </w:tc>
        <w:tc>
          <w:tcPr>
            <w:tcW w:w="4394" w:type="dxa"/>
          </w:tcPr>
          <w:p w14:paraId="01179E19" w14:textId="3E5F3B54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proofErr w:type="spellStart"/>
            <w:r w:rsidRPr="00A35873">
              <w:rPr>
                <w:sz w:val="20"/>
                <w:szCs w:val="20"/>
                <w14:ligatures w14:val="none"/>
              </w:rPr>
              <w:t>Yemekhanenin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fiziki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koşulları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uygundur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993" w:type="dxa"/>
          </w:tcPr>
          <w:p w14:paraId="0218DA49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3.63</w:t>
            </w:r>
          </w:p>
        </w:tc>
        <w:tc>
          <w:tcPr>
            <w:tcW w:w="850" w:type="dxa"/>
          </w:tcPr>
          <w:p w14:paraId="0E7AD4A7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1.00</w:t>
            </w:r>
          </w:p>
        </w:tc>
        <w:tc>
          <w:tcPr>
            <w:tcW w:w="992" w:type="dxa"/>
          </w:tcPr>
          <w:p w14:paraId="193CB723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27.64</w:t>
            </w:r>
          </w:p>
        </w:tc>
        <w:tc>
          <w:tcPr>
            <w:tcW w:w="810" w:type="dxa"/>
          </w:tcPr>
          <w:p w14:paraId="494A8834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72.60</w:t>
            </w:r>
          </w:p>
        </w:tc>
      </w:tr>
      <w:tr w:rsidR="001C1E19" w:rsidRPr="00A35873" w14:paraId="4BB30573" w14:textId="77777777" w:rsidTr="00801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left w:val="none" w:sz="0" w:space="0" w:color="auto"/>
              <w:right w:val="none" w:sz="0" w:space="0" w:color="auto"/>
            </w:tcBorders>
          </w:tcPr>
          <w:p w14:paraId="0A9892F9" w14:textId="77777777" w:rsidR="001C1E19" w:rsidRPr="00A35873" w:rsidRDefault="001C1E19" w:rsidP="00A35873">
            <w:pPr>
              <w:numPr>
                <w:ilvl w:val="0"/>
                <w:numId w:val="4"/>
              </w:numPr>
              <w:autoSpaceDE/>
              <w:autoSpaceDN/>
              <w:adjustRightInd/>
              <w:spacing w:line="360" w:lineRule="auto"/>
              <w:ind w:right="0"/>
              <w:contextualSpacing/>
              <w:jc w:val="left"/>
              <w:rPr>
                <w:b w:val="0"/>
                <w:bCs w:val="0"/>
                <w:sz w:val="20"/>
                <w:szCs w:val="20"/>
                <w14:ligatures w14:val="none"/>
              </w:rPr>
            </w:pPr>
          </w:p>
        </w:tc>
        <w:tc>
          <w:tcPr>
            <w:tcW w:w="4394" w:type="dxa"/>
            <w:tcBorders>
              <w:left w:val="none" w:sz="0" w:space="0" w:color="auto"/>
              <w:right w:val="none" w:sz="0" w:space="0" w:color="auto"/>
            </w:tcBorders>
          </w:tcPr>
          <w:p w14:paraId="4B48A82B" w14:textId="6673D563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proofErr w:type="spellStart"/>
            <w:r w:rsidRPr="00A35873">
              <w:rPr>
                <w:sz w:val="20"/>
                <w:szCs w:val="20"/>
                <w14:ligatures w14:val="none"/>
              </w:rPr>
              <w:t>Tuvalet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ve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lavabolar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yeterli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sayıdadır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993" w:type="dxa"/>
            <w:tcBorders>
              <w:left w:val="none" w:sz="0" w:space="0" w:color="auto"/>
              <w:right w:val="none" w:sz="0" w:space="0" w:color="auto"/>
            </w:tcBorders>
          </w:tcPr>
          <w:p w14:paraId="3D68673E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3.51</w:t>
            </w:r>
          </w:p>
        </w:tc>
        <w:tc>
          <w:tcPr>
            <w:tcW w:w="850" w:type="dxa"/>
            <w:tcBorders>
              <w:left w:val="none" w:sz="0" w:space="0" w:color="auto"/>
              <w:right w:val="none" w:sz="0" w:space="0" w:color="auto"/>
            </w:tcBorders>
          </w:tcPr>
          <w:p w14:paraId="694D8565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1.11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</w:tcPr>
          <w:p w14:paraId="5E0365A8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31.54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</w:tcPr>
          <w:p w14:paraId="435FC26F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70.13</w:t>
            </w:r>
          </w:p>
        </w:tc>
      </w:tr>
      <w:tr w:rsidR="001C1E19" w:rsidRPr="00A35873" w14:paraId="1FA55FB5" w14:textId="77777777" w:rsidTr="00801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DE4E08C" w14:textId="77777777" w:rsidR="001C1E19" w:rsidRPr="00A35873" w:rsidRDefault="001C1E19" w:rsidP="00A35873">
            <w:pPr>
              <w:numPr>
                <w:ilvl w:val="0"/>
                <w:numId w:val="4"/>
              </w:numPr>
              <w:autoSpaceDE/>
              <w:autoSpaceDN/>
              <w:adjustRightInd/>
              <w:spacing w:line="360" w:lineRule="auto"/>
              <w:ind w:right="0"/>
              <w:contextualSpacing/>
              <w:jc w:val="left"/>
              <w:rPr>
                <w:b w:val="0"/>
                <w:bCs w:val="0"/>
                <w:sz w:val="20"/>
                <w:szCs w:val="20"/>
                <w14:ligatures w14:val="none"/>
              </w:rPr>
            </w:pPr>
          </w:p>
        </w:tc>
        <w:tc>
          <w:tcPr>
            <w:tcW w:w="4394" w:type="dxa"/>
          </w:tcPr>
          <w:p w14:paraId="1E6AC3CA" w14:textId="04CE28EF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proofErr w:type="spellStart"/>
            <w:r w:rsidRPr="00A35873">
              <w:rPr>
                <w:sz w:val="20"/>
                <w:szCs w:val="20"/>
                <w14:ligatures w14:val="none"/>
              </w:rPr>
              <w:t>Tuvalet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ve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lavabolar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temizdir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993" w:type="dxa"/>
          </w:tcPr>
          <w:p w14:paraId="00E5CC44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3.46</w:t>
            </w:r>
          </w:p>
        </w:tc>
        <w:tc>
          <w:tcPr>
            <w:tcW w:w="850" w:type="dxa"/>
          </w:tcPr>
          <w:p w14:paraId="0ADA02CE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1.17</w:t>
            </w:r>
          </w:p>
        </w:tc>
        <w:tc>
          <w:tcPr>
            <w:tcW w:w="992" w:type="dxa"/>
          </w:tcPr>
          <w:p w14:paraId="68AA51DB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33.81</w:t>
            </w:r>
          </w:p>
        </w:tc>
        <w:tc>
          <w:tcPr>
            <w:tcW w:w="810" w:type="dxa"/>
          </w:tcPr>
          <w:p w14:paraId="69132CAA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69.20</w:t>
            </w:r>
          </w:p>
        </w:tc>
      </w:tr>
      <w:tr w:rsidR="001C1E19" w:rsidRPr="00A35873" w14:paraId="7960EA2D" w14:textId="77777777" w:rsidTr="00801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left w:val="none" w:sz="0" w:space="0" w:color="auto"/>
              <w:right w:val="none" w:sz="0" w:space="0" w:color="auto"/>
            </w:tcBorders>
          </w:tcPr>
          <w:p w14:paraId="26557673" w14:textId="77777777" w:rsidR="001C1E19" w:rsidRPr="00A35873" w:rsidRDefault="001C1E19" w:rsidP="00A35873">
            <w:pPr>
              <w:numPr>
                <w:ilvl w:val="0"/>
                <w:numId w:val="4"/>
              </w:numPr>
              <w:autoSpaceDE/>
              <w:autoSpaceDN/>
              <w:adjustRightInd/>
              <w:spacing w:line="360" w:lineRule="auto"/>
              <w:ind w:right="0"/>
              <w:contextualSpacing/>
              <w:jc w:val="left"/>
              <w:rPr>
                <w:b w:val="0"/>
                <w:bCs w:val="0"/>
                <w:sz w:val="20"/>
                <w:szCs w:val="20"/>
                <w14:ligatures w14:val="none"/>
              </w:rPr>
            </w:pPr>
          </w:p>
        </w:tc>
        <w:tc>
          <w:tcPr>
            <w:tcW w:w="4394" w:type="dxa"/>
            <w:tcBorders>
              <w:left w:val="none" w:sz="0" w:space="0" w:color="auto"/>
              <w:right w:val="none" w:sz="0" w:space="0" w:color="auto"/>
            </w:tcBorders>
          </w:tcPr>
          <w:p w14:paraId="26C9AD2F" w14:textId="740516DD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proofErr w:type="spellStart"/>
            <w:r w:rsidRPr="00A35873">
              <w:rPr>
                <w:sz w:val="20"/>
                <w:szCs w:val="20"/>
                <w14:ligatures w14:val="none"/>
              </w:rPr>
              <w:t>Fotokopi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hizmetleri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yeterlidir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993" w:type="dxa"/>
            <w:tcBorders>
              <w:left w:val="none" w:sz="0" w:space="0" w:color="auto"/>
              <w:right w:val="none" w:sz="0" w:space="0" w:color="auto"/>
            </w:tcBorders>
          </w:tcPr>
          <w:p w14:paraId="2205B9F2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3.43</w:t>
            </w:r>
          </w:p>
        </w:tc>
        <w:tc>
          <w:tcPr>
            <w:tcW w:w="850" w:type="dxa"/>
            <w:tcBorders>
              <w:left w:val="none" w:sz="0" w:space="0" w:color="auto"/>
              <w:right w:val="none" w:sz="0" w:space="0" w:color="auto"/>
            </w:tcBorders>
          </w:tcPr>
          <w:p w14:paraId="50BB3289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1.13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</w:tcPr>
          <w:p w14:paraId="388E7F65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32.96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</w:tcPr>
          <w:p w14:paraId="4DBA266C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68.60</w:t>
            </w:r>
          </w:p>
        </w:tc>
      </w:tr>
      <w:tr w:rsidR="001C1E19" w:rsidRPr="00A35873" w14:paraId="283269A1" w14:textId="77777777" w:rsidTr="00801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604C499" w14:textId="77777777" w:rsidR="001C1E19" w:rsidRPr="00A35873" w:rsidRDefault="001C1E19" w:rsidP="00A35873">
            <w:pPr>
              <w:numPr>
                <w:ilvl w:val="0"/>
                <w:numId w:val="4"/>
              </w:numPr>
              <w:autoSpaceDE/>
              <w:autoSpaceDN/>
              <w:adjustRightInd/>
              <w:spacing w:line="360" w:lineRule="auto"/>
              <w:ind w:right="0"/>
              <w:contextualSpacing/>
              <w:jc w:val="left"/>
              <w:rPr>
                <w:b w:val="0"/>
                <w:bCs w:val="0"/>
                <w:sz w:val="20"/>
                <w:szCs w:val="20"/>
                <w14:ligatures w14:val="none"/>
              </w:rPr>
            </w:pPr>
          </w:p>
        </w:tc>
        <w:tc>
          <w:tcPr>
            <w:tcW w:w="4394" w:type="dxa"/>
          </w:tcPr>
          <w:p w14:paraId="4EC80A8C" w14:textId="024B056A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proofErr w:type="spellStart"/>
            <w:r w:rsidRPr="00A35873">
              <w:rPr>
                <w:sz w:val="20"/>
                <w:szCs w:val="20"/>
                <w14:ligatures w14:val="none"/>
              </w:rPr>
              <w:t>Derslikler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temizdir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993" w:type="dxa"/>
          </w:tcPr>
          <w:p w14:paraId="6B497B31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3.84</w:t>
            </w:r>
          </w:p>
        </w:tc>
        <w:tc>
          <w:tcPr>
            <w:tcW w:w="850" w:type="dxa"/>
          </w:tcPr>
          <w:p w14:paraId="7D07FAF0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0.90</w:t>
            </w:r>
          </w:p>
        </w:tc>
        <w:tc>
          <w:tcPr>
            <w:tcW w:w="992" w:type="dxa"/>
          </w:tcPr>
          <w:p w14:paraId="3632B802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23.55</w:t>
            </w:r>
          </w:p>
        </w:tc>
        <w:tc>
          <w:tcPr>
            <w:tcW w:w="810" w:type="dxa"/>
          </w:tcPr>
          <w:p w14:paraId="52C9F114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76.73</w:t>
            </w:r>
          </w:p>
        </w:tc>
      </w:tr>
      <w:tr w:rsidR="001C1E19" w:rsidRPr="00A35873" w14:paraId="5BF5A201" w14:textId="77777777" w:rsidTr="00801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left w:val="none" w:sz="0" w:space="0" w:color="auto"/>
              <w:right w:val="none" w:sz="0" w:space="0" w:color="auto"/>
            </w:tcBorders>
          </w:tcPr>
          <w:p w14:paraId="310B0567" w14:textId="77777777" w:rsidR="001C1E19" w:rsidRPr="00A35873" w:rsidRDefault="001C1E19" w:rsidP="00A35873">
            <w:pPr>
              <w:numPr>
                <w:ilvl w:val="0"/>
                <w:numId w:val="4"/>
              </w:numPr>
              <w:autoSpaceDE/>
              <w:autoSpaceDN/>
              <w:adjustRightInd/>
              <w:spacing w:line="360" w:lineRule="auto"/>
              <w:ind w:right="0"/>
              <w:contextualSpacing/>
              <w:jc w:val="left"/>
              <w:rPr>
                <w:b w:val="0"/>
                <w:bCs w:val="0"/>
                <w:sz w:val="20"/>
                <w:szCs w:val="20"/>
                <w14:ligatures w14:val="none"/>
              </w:rPr>
            </w:pPr>
          </w:p>
        </w:tc>
        <w:tc>
          <w:tcPr>
            <w:tcW w:w="4394" w:type="dxa"/>
            <w:tcBorders>
              <w:left w:val="none" w:sz="0" w:space="0" w:color="auto"/>
              <w:right w:val="none" w:sz="0" w:space="0" w:color="auto"/>
            </w:tcBorders>
          </w:tcPr>
          <w:p w14:paraId="0EDB17F0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proofErr w:type="spellStart"/>
            <w:r w:rsidRPr="00A35873">
              <w:rPr>
                <w:sz w:val="20"/>
                <w:szCs w:val="20"/>
                <w14:ligatures w14:val="none"/>
              </w:rPr>
              <w:t>Dersliklerin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aydınlatması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yeterlidir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993" w:type="dxa"/>
            <w:tcBorders>
              <w:left w:val="none" w:sz="0" w:space="0" w:color="auto"/>
              <w:right w:val="none" w:sz="0" w:space="0" w:color="auto"/>
            </w:tcBorders>
          </w:tcPr>
          <w:p w14:paraId="06320BA9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3.85</w:t>
            </w:r>
          </w:p>
        </w:tc>
        <w:tc>
          <w:tcPr>
            <w:tcW w:w="850" w:type="dxa"/>
            <w:tcBorders>
              <w:left w:val="none" w:sz="0" w:space="0" w:color="auto"/>
              <w:right w:val="none" w:sz="0" w:space="0" w:color="auto"/>
            </w:tcBorders>
          </w:tcPr>
          <w:p w14:paraId="48F61215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0.92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</w:tcPr>
          <w:p w14:paraId="2320989B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23.87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</w:tcPr>
          <w:p w14:paraId="348B3825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76.93</w:t>
            </w:r>
          </w:p>
        </w:tc>
      </w:tr>
      <w:tr w:rsidR="001C1E19" w:rsidRPr="00A35873" w14:paraId="45A31334" w14:textId="77777777" w:rsidTr="00801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954F3E6" w14:textId="77777777" w:rsidR="001C1E19" w:rsidRPr="00A35873" w:rsidRDefault="001C1E19" w:rsidP="00A35873">
            <w:pPr>
              <w:numPr>
                <w:ilvl w:val="0"/>
                <w:numId w:val="4"/>
              </w:numPr>
              <w:autoSpaceDE/>
              <w:autoSpaceDN/>
              <w:adjustRightInd/>
              <w:spacing w:line="360" w:lineRule="auto"/>
              <w:ind w:right="0"/>
              <w:contextualSpacing/>
              <w:jc w:val="left"/>
              <w:rPr>
                <w:b w:val="0"/>
                <w:bCs w:val="0"/>
                <w:sz w:val="20"/>
                <w:szCs w:val="20"/>
                <w14:ligatures w14:val="none"/>
              </w:rPr>
            </w:pPr>
          </w:p>
        </w:tc>
        <w:tc>
          <w:tcPr>
            <w:tcW w:w="4394" w:type="dxa"/>
          </w:tcPr>
          <w:p w14:paraId="4FB02446" w14:textId="131B60FE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proofErr w:type="spellStart"/>
            <w:r w:rsidRPr="00A35873">
              <w:rPr>
                <w:sz w:val="20"/>
                <w:szCs w:val="20"/>
                <w14:ligatures w14:val="none"/>
              </w:rPr>
              <w:t>Dersliklerin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ısınması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yeterlidir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993" w:type="dxa"/>
          </w:tcPr>
          <w:p w14:paraId="336C7409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3.56</w:t>
            </w:r>
          </w:p>
        </w:tc>
        <w:tc>
          <w:tcPr>
            <w:tcW w:w="850" w:type="dxa"/>
          </w:tcPr>
          <w:p w14:paraId="62AC589B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1.11</w:t>
            </w:r>
          </w:p>
        </w:tc>
        <w:tc>
          <w:tcPr>
            <w:tcW w:w="992" w:type="dxa"/>
          </w:tcPr>
          <w:p w14:paraId="08D01C43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31.19</w:t>
            </w:r>
          </w:p>
        </w:tc>
        <w:tc>
          <w:tcPr>
            <w:tcW w:w="810" w:type="dxa"/>
          </w:tcPr>
          <w:p w14:paraId="32D8E3AC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71.20</w:t>
            </w:r>
          </w:p>
        </w:tc>
      </w:tr>
      <w:tr w:rsidR="001C1E19" w:rsidRPr="00A35873" w14:paraId="4235D87C" w14:textId="77777777" w:rsidTr="00801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left w:val="none" w:sz="0" w:space="0" w:color="auto"/>
              <w:right w:val="none" w:sz="0" w:space="0" w:color="auto"/>
            </w:tcBorders>
          </w:tcPr>
          <w:p w14:paraId="1C2483F1" w14:textId="77777777" w:rsidR="001C1E19" w:rsidRPr="00A35873" w:rsidRDefault="001C1E19" w:rsidP="00A35873">
            <w:pPr>
              <w:numPr>
                <w:ilvl w:val="0"/>
                <w:numId w:val="4"/>
              </w:numPr>
              <w:autoSpaceDE/>
              <w:autoSpaceDN/>
              <w:adjustRightInd/>
              <w:spacing w:line="360" w:lineRule="auto"/>
              <w:ind w:right="0"/>
              <w:contextualSpacing/>
              <w:jc w:val="left"/>
              <w:rPr>
                <w:b w:val="0"/>
                <w:bCs w:val="0"/>
                <w:sz w:val="20"/>
                <w:szCs w:val="20"/>
                <w14:ligatures w14:val="none"/>
              </w:rPr>
            </w:pPr>
          </w:p>
        </w:tc>
        <w:tc>
          <w:tcPr>
            <w:tcW w:w="4394" w:type="dxa"/>
            <w:tcBorders>
              <w:left w:val="none" w:sz="0" w:space="0" w:color="auto"/>
              <w:right w:val="none" w:sz="0" w:space="0" w:color="auto"/>
            </w:tcBorders>
          </w:tcPr>
          <w:p w14:paraId="04994D13" w14:textId="1C64AD92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proofErr w:type="spellStart"/>
            <w:r w:rsidRPr="00A35873">
              <w:rPr>
                <w:sz w:val="20"/>
                <w:szCs w:val="20"/>
                <w14:ligatures w14:val="none"/>
              </w:rPr>
              <w:t>Derslikler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öğrenci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kapasitesine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uygundur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993" w:type="dxa"/>
            <w:tcBorders>
              <w:left w:val="none" w:sz="0" w:space="0" w:color="auto"/>
              <w:right w:val="none" w:sz="0" w:space="0" w:color="auto"/>
            </w:tcBorders>
          </w:tcPr>
          <w:p w14:paraId="082E792B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3.84</w:t>
            </w:r>
          </w:p>
        </w:tc>
        <w:tc>
          <w:tcPr>
            <w:tcW w:w="850" w:type="dxa"/>
            <w:tcBorders>
              <w:left w:val="none" w:sz="0" w:space="0" w:color="auto"/>
              <w:right w:val="none" w:sz="0" w:space="0" w:color="auto"/>
            </w:tcBorders>
          </w:tcPr>
          <w:p w14:paraId="79EB20FD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0.92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</w:tcPr>
          <w:p w14:paraId="4C5D76DB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23.92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</w:tcPr>
          <w:p w14:paraId="38A58D98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76.87</w:t>
            </w:r>
          </w:p>
        </w:tc>
      </w:tr>
      <w:tr w:rsidR="001C1E19" w:rsidRPr="00A35873" w14:paraId="10C41FFF" w14:textId="77777777" w:rsidTr="00801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6BEE5D7" w14:textId="77777777" w:rsidR="001C1E19" w:rsidRPr="00A35873" w:rsidRDefault="001C1E19" w:rsidP="00A35873">
            <w:pPr>
              <w:numPr>
                <w:ilvl w:val="0"/>
                <w:numId w:val="4"/>
              </w:numPr>
              <w:autoSpaceDE/>
              <w:autoSpaceDN/>
              <w:adjustRightInd/>
              <w:spacing w:line="360" w:lineRule="auto"/>
              <w:ind w:right="0"/>
              <w:contextualSpacing/>
              <w:jc w:val="left"/>
              <w:rPr>
                <w:b w:val="0"/>
                <w:bCs w:val="0"/>
                <w:sz w:val="20"/>
                <w:szCs w:val="20"/>
                <w14:ligatures w14:val="none"/>
              </w:rPr>
            </w:pPr>
          </w:p>
        </w:tc>
        <w:tc>
          <w:tcPr>
            <w:tcW w:w="4394" w:type="dxa"/>
          </w:tcPr>
          <w:p w14:paraId="5CB0A1A2" w14:textId="5D63747B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 xml:space="preserve">Merkez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kütüphane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her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türlü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kaynak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açısından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lastRenderedPageBreak/>
              <w:t>zengindir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993" w:type="dxa"/>
          </w:tcPr>
          <w:p w14:paraId="7F35B331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lastRenderedPageBreak/>
              <w:t>3.52</w:t>
            </w:r>
          </w:p>
        </w:tc>
        <w:tc>
          <w:tcPr>
            <w:tcW w:w="850" w:type="dxa"/>
          </w:tcPr>
          <w:p w14:paraId="4A285BDB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1.07</w:t>
            </w:r>
          </w:p>
        </w:tc>
        <w:tc>
          <w:tcPr>
            <w:tcW w:w="992" w:type="dxa"/>
          </w:tcPr>
          <w:p w14:paraId="0958C08C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30.37</w:t>
            </w:r>
          </w:p>
        </w:tc>
        <w:tc>
          <w:tcPr>
            <w:tcW w:w="810" w:type="dxa"/>
          </w:tcPr>
          <w:p w14:paraId="2CDF6220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70.40</w:t>
            </w:r>
          </w:p>
        </w:tc>
      </w:tr>
      <w:tr w:rsidR="001C1E19" w:rsidRPr="00A35873" w14:paraId="13456362" w14:textId="77777777" w:rsidTr="00801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left w:val="none" w:sz="0" w:space="0" w:color="auto"/>
              <w:right w:val="none" w:sz="0" w:space="0" w:color="auto"/>
            </w:tcBorders>
          </w:tcPr>
          <w:p w14:paraId="4F0C4038" w14:textId="77777777" w:rsidR="001C1E19" w:rsidRPr="00A35873" w:rsidRDefault="001C1E19" w:rsidP="00A35873">
            <w:pPr>
              <w:numPr>
                <w:ilvl w:val="0"/>
                <w:numId w:val="4"/>
              </w:numPr>
              <w:autoSpaceDE/>
              <w:autoSpaceDN/>
              <w:adjustRightInd/>
              <w:spacing w:line="360" w:lineRule="auto"/>
              <w:ind w:right="0"/>
              <w:contextualSpacing/>
              <w:jc w:val="left"/>
              <w:rPr>
                <w:b w:val="0"/>
                <w:bCs w:val="0"/>
                <w:sz w:val="20"/>
                <w:szCs w:val="20"/>
                <w14:ligatures w14:val="none"/>
              </w:rPr>
            </w:pPr>
          </w:p>
        </w:tc>
        <w:tc>
          <w:tcPr>
            <w:tcW w:w="4394" w:type="dxa"/>
            <w:tcBorders>
              <w:left w:val="none" w:sz="0" w:space="0" w:color="auto"/>
              <w:right w:val="none" w:sz="0" w:space="0" w:color="auto"/>
            </w:tcBorders>
          </w:tcPr>
          <w:p w14:paraId="7578DBC2" w14:textId="4B788699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 xml:space="preserve">Merkez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kütüphanede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ödünç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kitap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alma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sistemi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uygundur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993" w:type="dxa"/>
            <w:tcBorders>
              <w:left w:val="none" w:sz="0" w:space="0" w:color="auto"/>
              <w:right w:val="none" w:sz="0" w:space="0" w:color="auto"/>
            </w:tcBorders>
          </w:tcPr>
          <w:p w14:paraId="3893A8DF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3.61</w:t>
            </w:r>
          </w:p>
        </w:tc>
        <w:tc>
          <w:tcPr>
            <w:tcW w:w="850" w:type="dxa"/>
            <w:tcBorders>
              <w:left w:val="none" w:sz="0" w:space="0" w:color="auto"/>
              <w:right w:val="none" w:sz="0" w:space="0" w:color="auto"/>
            </w:tcBorders>
          </w:tcPr>
          <w:p w14:paraId="13C2558C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0.99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</w:tcPr>
          <w:p w14:paraId="215889DE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27.30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</w:tcPr>
          <w:p w14:paraId="5CADD15A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72.20</w:t>
            </w:r>
          </w:p>
        </w:tc>
      </w:tr>
      <w:tr w:rsidR="001C1E19" w:rsidRPr="00A35873" w14:paraId="0176157B" w14:textId="77777777" w:rsidTr="00801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802597A" w14:textId="77777777" w:rsidR="001C1E19" w:rsidRPr="00A35873" w:rsidRDefault="001C1E19" w:rsidP="00A35873">
            <w:pPr>
              <w:numPr>
                <w:ilvl w:val="0"/>
                <w:numId w:val="4"/>
              </w:numPr>
              <w:autoSpaceDE/>
              <w:autoSpaceDN/>
              <w:adjustRightInd/>
              <w:spacing w:line="360" w:lineRule="auto"/>
              <w:ind w:right="0"/>
              <w:contextualSpacing/>
              <w:jc w:val="left"/>
              <w:rPr>
                <w:b w:val="0"/>
                <w:bCs w:val="0"/>
                <w:sz w:val="20"/>
                <w:szCs w:val="20"/>
                <w14:ligatures w14:val="none"/>
              </w:rPr>
            </w:pPr>
          </w:p>
        </w:tc>
        <w:tc>
          <w:tcPr>
            <w:tcW w:w="4394" w:type="dxa"/>
          </w:tcPr>
          <w:p w14:paraId="62E6BB73" w14:textId="69D07558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 xml:space="preserve">Merkez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kütüphane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olanaklarına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elektronik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ortamda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ulaşılmaktadır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993" w:type="dxa"/>
          </w:tcPr>
          <w:p w14:paraId="48B21C5E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3.58</w:t>
            </w:r>
          </w:p>
        </w:tc>
        <w:tc>
          <w:tcPr>
            <w:tcW w:w="850" w:type="dxa"/>
          </w:tcPr>
          <w:p w14:paraId="73F72A12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1.03</w:t>
            </w:r>
          </w:p>
        </w:tc>
        <w:tc>
          <w:tcPr>
            <w:tcW w:w="992" w:type="dxa"/>
          </w:tcPr>
          <w:p w14:paraId="6C15F244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28.86</w:t>
            </w:r>
          </w:p>
        </w:tc>
        <w:tc>
          <w:tcPr>
            <w:tcW w:w="810" w:type="dxa"/>
          </w:tcPr>
          <w:p w14:paraId="20FC131D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71.67</w:t>
            </w:r>
          </w:p>
        </w:tc>
      </w:tr>
      <w:tr w:rsidR="001C1E19" w:rsidRPr="00A35873" w14:paraId="2935326D" w14:textId="77777777" w:rsidTr="00801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left w:val="none" w:sz="0" w:space="0" w:color="auto"/>
              <w:right w:val="none" w:sz="0" w:space="0" w:color="auto"/>
            </w:tcBorders>
          </w:tcPr>
          <w:p w14:paraId="2A22D046" w14:textId="77777777" w:rsidR="001C1E19" w:rsidRPr="00A35873" w:rsidRDefault="001C1E19" w:rsidP="00A35873">
            <w:pPr>
              <w:numPr>
                <w:ilvl w:val="0"/>
                <w:numId w:val="4"/>
              </w:numPr>
              <w:autoSpaceDE/>
              <w:autoSpaceDN/>
              <w:adjustRightInd/>
              <w:spacing w:line="360" w:lineRule="auto"/>
              <w:ind w:right="0"/>
              <w:contextualSpacing/>
              <w:jc w:val="left"/>
              <w:rPr>
                <w:b w:val="0"/>
                <w:bCs w:val="0"/>
                <w:sz w:val="20"/>
                <w:szCs w:val="20"/>
                <w14:ligatures w14:val="none"/>
              </w:rPr>
            </w:pPr>
          </w:p>
        </w:tc>
        <w:tc>
          <w:tcPr>
            <w:tcW w:w="4394" w:type="dxa"/>
            <w:tcBorders>
              <w:left w:val="none" w:sz="0" w:space="0" w:color="auto"/>
              <w:right w:val="none" w:sz="0" w:space="0" w:color="auto"/>
            </w:tcBorders>
          </w:tcPr>
          <w:p w14:paraId="5FEE7B6E" w14:textId="7D32A208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 xml:space="preserve">Merkez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kütüphane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görevlileri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öğrencilerle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yakından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ilgilenmektedir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993" w:type="dxa"/>
            <w:tcBorders>
              <w:left w:val="none" w:sz="0" w:space="0" w:color="auto"/>
              <w:right w:val="none" w:sz="0" w:space="0" w:color="auto"/>
            </w:tcBorders>
          </w:tcPr>
          <w:p w14:paraId="5B022308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3.55</w:t>
            </w:r>
          </w:p>
        </w:tc>
        <w:tc>
          <w:tcPr>
            <w:tcW w:w="850" w:type="dxa"/>
            <w:tcBorders>
              <w:left w:val="none" w:sz="0" w:space="0" w:color="auto"/>
              <w:right w:val="none" w:sz="0" w:space="0" w:color="auto"/>
            </w:tcBorders>
          </w:tcPr>
          <w:p w14:paraId="7C06D9FF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1.03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</w:tcPr>
          <w:p w14:paraId="2DE601A6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29.01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</w:tcPr>
          <w:p w14:paraId="6BDA1A70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71.00</w:t>
            </w:r>
          </w:p>
        </w:tc>
      </w:tr>
      <w:tr w:rsidR="001C1E19" w:rsidRPr="00A35873" w14:paraId="2BACE828" w14:textId="77777777" w:rsidTr="00801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8DC3D43" w14:textId="77777777" w:rsidR="001C1E19" w:rsidRPr="00A35873" w:rsidRDefault="001C1E19" w:rsidP="00A35873">
            <w:pPr>
              <w:numPr>
                <w:ilvl w:val="0"/>
                <w:numId w:val="4"/>
              </w:numPr>
              <w:autoSpaceDE/>
              <w:autoSpaceDN/>
              <w:adjustRightInd/>
              <w:spacing w:line="360" w:lineRule="auto"/>
              <w:ind w:right="0"/>
              <w:contextualSpacing/>
              <w:jc w:val="left"/>
              <w:rPr>
                <w:b w:val="0"/>
                <w:bCs w:val="0"/>
                <w:sz w:val="20"/>
                <w:szCs w:val="20"/>
                <w14:ligatures w14:val="none"/>
              </w:rPr>
            </w:pPr>
          </w:p>
        </w:tc>
        <w:tc>
          <w:tcPr>
            <w:tcW w:w="4394" w:type="dxa"/>
          </w:tcPr>
          <w:p w14:paraId="5C02EF12" w14:textId="1A7F10C8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proofErr w:type="spellStart"/>
            <w:r w:rsidRPr="00A35873">
              <w:rPr>
                <w:sz w:val="20"/>
                <w:szCs w:val="20"/>
                <w14:ligatures w14:val="none"/>
              </w:rPr>
              <w:t>Kantinlerde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sunulan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ürünler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kalitelidir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993" w:type="dxa"/>
          </w:tcPr>
          <w:p w14:paraId="779A6E49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3.75</w:t>
            </w:r>
          </w:p>
        </w:tc>
        <w:tc>
          <w:tcPr>
            <w:tcW w:w="850" w:type="dxa"/>
          </w:tcPr>
          <w:p w14:paraId="7A85E42C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0.97</w:t>
            </w:r>
          </w:p>
        </w:tc>
        <w:tc>
          <w:tcPr>
            <w:tcW w:w="992" w:type="dxa"/>
          </w:tcPr>
          <w:p w14:paraId="7D8F5D59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25.73</w:t>
            </w:r>
          </w:p>
        </w:tc>
        <w:tc>
          <w:tcPr>
            <w:tcW w:w="810" w:type="dxa"/>
          </w:tcPr>
          <w:p w14:paraId="7FFD18CA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75.07</w:t>
            </w:r>
          </w:p>
        </w:tc>
      </w:tr>
      <w:tr w:rsidR="001C1E19" w:rsidRPr="00A35873" w14:paraId="4239C281" w14:textId="77777777" w:rsidTr="00801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left w:val="none" w:sz="0" w:space="0" w:color="auto"/>
              <w:right w:val="none" w:sz="0" w:space="0" w:color="auto"/>
            </w:tcBorders>
          </w:tcPr>
          <w:p w14:paraId="23531A3A" w14:textId="77777777" w:rsidR="001C1E19" w:rsidRPr="00A35873" w:rsidRDefault="001C1E19" w:rsidP="00A35873">
            <w:pPr>
              <w:numPr>
                <w:ilvl w:val="0"/>
                <w:numId w:val="4"/>
              </w:numPr>
              <w:autoSpaceDE/>
              <w:autoSpaceDN/>
              <w:adjustRightInd/>
              <w:spacing w:line="360" w:lineRule="auto"/>
              <w:ind w:right="0"/>
              <w:contextualSpacing/>
              <w:jc w:val="left"/>
              <w:rPr>
                <w:b w:val="0"/>
                <w:bCs w:val="0"/>
                <w:sz w:val="20"/>
                <w:szCs w:val="20"/>
                <w14:ligatures w14:val="none"/>
              </w:rPr>
            </w:pPr>
          </w:p>
        </w:tc>
        <w:tc>
          <w:tcPr>
            <w:tcW w:w="4394" w:type="dxa"/>
            <w:tcBorders>
              <w:left w:val="none" w:sz="0" w:space="0" w:color="auto"/>
              <w:right w:val="none" w:sz="0" w:space="0" w:color="auto"/>
            </w:tcBorders>
          </w:tcPr>
          <w:p w14:paraId="20522F6E" w14:textId="17B39682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proofErr w:type="spellStart"/>
            <w:r w:rsidRPr="00A35873">
              <w:rPr>
                <w:sz w:val="20"/>
                <w:szCs w:val="20"/>
                <w14:ligatures w14:val="none"/>
              </w:rPr>
              <w:t>Kantinlerde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fiziksel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ortam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uygundur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993" w:type="dxa"/>
            <w:tcBorders>
              <w:left w:val="none" w:sz="0" w:space="0" w:color="auto"/>
              <w:right w:val="none" w:sz="0" w:space="0" w:color="auto"/>
            </w:tcBorders>
          </w:tcPr>
          <w:p w14:paraId="0BF264D5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3.66</w:t>
            </w:r>
          </w:p>
        </w:tc>
        <w:tc>
          <w:tcPr>
            <w:tcW w:w="850" w:type="dxa"/>
            <w:tcBorders>
              <w:left w:val="none" w:sz="0" w:space="0" w:color="auto"/>
              <w:right w:val="none" w:sz="0" w:space="0" w:color="auto"/>
            </w:tcBorders>
          </w:tcPr>
          <w:p w14:paraId="6D12F8FF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1.05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</w:tcPr>
          <w:p w14:paraId="0BE742A1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28.76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</w:tcPr>
          <w:p w14:paraId="41F3D4DC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73.27</w:t>
            </w:r>
          </w:p>
        </w:tc>
      </w:tr>
      <w:tr w:rsidR="001C1E19" w:rsidRPr="00A35873" w14:paraId="594F0A05" w14:textId="77777777" w:rsidTr="00801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CE7ACC0" w14:textId="77777777" w:rsidR="001C1E19" w:rsidRPr="00A35873" w:rsidRDefault="001C1E19" w:rsidP="00A35873">
            <w:pPr>
              <w:numPr>
                <w:ilvl w:val="0"/>
                <w:numId w:val="4"/>
              </w:numPr>
              <w:autoSpaceDE/>
              <w:autoSpaceDN/>
              <w:adjustRightInd/>
              <w:spacing w:line="360" w:lineRule="auto"/>
              <w:ind w:right="0"/>
              <w:contextualSpacing/>
              <w:jc w:val="left"/>
              <w:rPr>
                <w:b w:val="0"/>
                <w:bCs w:val="0"/>
                <w:sz w:val="20"/>
                <w:szCs w:val="20"/>
                <w14:ligatures w14:val="none"/>
              </w:rPr>
            </w:pPr>
          </w:p>
        </w:tc>
        <w:tc>
          <w:tcPr>
            <w:tcW w:w="4394" w:type="dxa"/>
          </w:tcPr>
          <w:p w14:paraId="546B3C4C" w14:textId="5FA1C880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proofErr w:type="spellStart"/>
            <w:r w:rsidRPr="00A35873">
              <w:rPr>
                <w:sz w:val="20"/>
                <w:szCs w:val="20"/>
                <w14:ligatures w14:val="none"/>
              </w:rPr>
              <w:t>Kantinlerde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sunulan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ürünlerin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fiyatı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uygundur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993" w:type="dxa"/>
          </w:tcPr>
          <w:p w14:paraId="30F51211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3.57</w:t>
            </w:r>
          </w:p>
        </w:tc>
        <w:tc>
          <w:tcPr>
            <w:tcW w:w="850" w:type="dxa"/>
          </w:tcPr>
          <w:p w14:paraId="44C2E394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1.12</w:t>
            </w:r>
          </w:p>
        </w:tc>
        <w:tc>
          <w:tcPr>
            <w:tcW w:w="992" w:type="dxa"/>
          </w:tcPr>
          <w:p w14:paraId="03A17099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31.37</w:t>
            </w:r>
          </w:p>
        </w:tc>
        <w:tc>
          <w:tcPr>
            <w:tcW w:w="810" w:type="dxa"/>
          </w:tcPr>
          <w:p w14:paraId="63694A2A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71.33</w:t>
            </w:r>
          </w:p>
        </w:tc>
      </w:tr>
      <w:tr w:rsidR="001C1E19" w:rsidRPr="00A35873" w14:paraId="7B935555" w14:textId="77777777" w:rsidTr="00801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left w:val="none" w:sz="0" w:space="0" w:color="auto"/>
              <w:right w:val="none" w:sz="0" w:space="0" w:color="auto"/>
            </w:tcBorders>
          </w:tcPr>
          <w:p w14:paraId="484036B6" w14:textId="77777777" w:rsidR="001C1E19" w:rsidRPr="00A35873" w:rsidRDefault="001C1E19" w:rsidP="00A35873">
            <w:pPr>
              <w:numPr>
                <w:ilvl w:val="0"/>
                <w:numId w:val="4"/>
              </w:numPr>
              <w:autoSpaceDE/>
              <w:autoSpaceDN/>
              <w:adjustRightInd/>
              <w:spacing w:line="360" w:lineRule="auto"/>
              <w:ind w:right="0"/>
              <w:contextualSpacing/>
              <w:jc w:val="left"/>
              <w:rPr>
                <w:b w:val="0"/>
                <w:bCs w:val="0"/>
                <w:sz w:val="20"/>
                <w:szCs w:val="20"/>
                <w14:ligatures w14:val="none"/>
              </w:rPr>
            </w:pPr>
          </w:p>
        </w:tc>
        <w:tc>
          <w:tcPr>
            <w:tcW w:w="4394" w:type="dxa"/>
            <w:tcBorders>
              <w:left w:val="none" w:sz="0" w:space="0" w:color="auto"/>
              <w:right w:val="none" w:sz="0" w:space="0" w:color="auto"/>
            </w:tcBorders>
          </w:tcPr>
          <w:p w14:paraId="587F1EFF" w14:textId="5C95B715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proofErr w:type="spellStart"/>
            <w:r w:rsidRPr="00A35873">
              <w:rPr>
                <w:sz w:val="20"/>
                <w:szCs w:val="20"/>
                <w14:ligatures w14:val="none"/>
              </w:rPr>
              <w:t>Üniversitenin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sağladığı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burs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olanakları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yeterlidir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993" w:type="dxa"/>
            <w:tcBorders>
              <w:left w:val="none" w:sz="0" w:space="0" w:color="auto"/>
              <w:right w:val="none" w:sz="0" w:space="0" w:color="auto"/>
            </w:tcBorders>
          </w:tcPr>
          <w:p w14:paraId="1FD4F880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3.32</w:t>
            </w:r>
          </w:p>
        </w:tc>
        <w:tc>
          <w:tcPr>
            <w:tcW w:w="850" w:type="dxa"/>
            <w:tcBorders>
              <w:left w:val="none" w:sz="0" w:space="0" w:color="auto"/>
              <w:right w:val="none" w:sz="0" w:space="0" w:color="auto"/>
            </w:tcBorders>
          </w:tcPr>
          <w:p w14:paraId="484E1480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1.14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</w:tcPr>
          <w:p w14:paraId="76754FB5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34.42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</w:tcPr>
          <w:p w14:paraId="0D7FD176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66.33</w:t>
            </w:r>
          </w:p>
        </w:tc>
      </w:tr>
      <w:tr w:rsidR="001C1E19" w:rsidRPr="00A35873" w14:paraId="42CD07B1" w14:textId="77777777" w:rsidTr="00801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E3DAA4B" w14:textId="77777777" w:rsidR="001C1E19" w:rsidRPr="00A35873" w:rsidRDefault="001C1E19" w:rsidP="00A35873">
            <w:pPr>
              <w:numPr>
                <w:ilvl w:val="0"/>
                <w:numId w:val="4"/>
              </w:numPr>
              <w:autoSpaceDE/>
              <w:autoSpaceDN/>
              <w:adjustRightInd/>
              <w:spacing w:line="360" w:lineRule="auto"/>
              <w:ind w:right="0"/>
              <w:contextualSpacing/>
              <w:jc w:val="left"/>
              <w:rPr>
                <w:b w:val="0"/>
                <w:bCs w:val="0"/>
                <w:sz w:val="20"/>
                <w:szCs w:val="20"/>
                <w14:ligatures w14:val="none"/>
              </w:rPr>
            </w:pPr>
          </w:p>
        </w:tc>
        <w:tc>
          <w:tcPr>
            <w:tcW w:w="4394" w:type="dxa"/>
          </w:tcPr>
          <w:p w14:paraId="7EBAE85E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proofErr w:type="spellStart"/>
            <w:r w:rsidRPr="00A35873">
              <w:rPr>
                <w:sz w:val="20"/>
                <w:szCs w:val="20"/>
                <w14:ligatures w14:val="none"/>
              </w:rPr>
              <w:t>Kampüs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içi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ulaşım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olanakları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yeterlidir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993" w:type="dxa"/>
          </w:tcPr>
          <w:p w14:paraId="63715848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3.24</w:t>
            </w:r>
          </w:p>
        </w:tc>
        <w:tc>
          <w:tcPr>
            <w:tcW w:w="850" w:type="dxa"/>
          </w:tcPr>
          <w:p w14:paraId="0E549EFF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1.18</w:t>
            </w:r>
          </w:p>
        </w:tc>
        <w:tc>
          <w:tcPr>
            <w:tcW w:w="992" w:type="dxa"/>
          </w:tcPr>
          <w:p w14:paraId="5F645222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36.38</w:t>
            </w:r>
          </w:p>
        </w:tc>
        <w:tc>
          <w:tcPr>
            <w:tcW w:w="810" w:type="dxa"/>
          </w:tcPr>
          <w:p w14:paraId="26AFD6B8" w14:textId="77777777" w:rsidR="001C1E19" w:rsidRPr="00A35873" w:rsidRDefault="001C1E19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64.80</w:t>
            </w:r>
          </w:p>
        </w:tc>
      </w:tr>
      <w:bookmarkEnd w:id="5"/>
    </w:tbl>
    <w:p w14:paraId="4EACE9A4" w14:textId="77777777" w:rsidR="001C1E19" w:rsidRDefault="001C1E19" w:rsidP="00A35873"/>
    <w:p w14:paraId="20C9F013" w14:textId="48039866" w:rsidR="00816863" w:rsidRPr="0024282F" w:rsidRDefault="00DD6F1F" w:rsidP="0024282F">
      <w:pPr>
        <w:ind w:firstLine="708"/>
        <w:rPr>
          <w:bCs/>
        </w:rPr>
      </w:pPr>
      <w:r w:rsidRPr="00B85FB0">
        <w:rPr>
          <w:rStyle w:val="Gl"/>
          <w:b w:val="0"/>
        </w:rPr>
        <w:t>Tablo 3’e göre</w:t>
      </w:r>
      <w:r w:rsidRPr="00B85FB0">
        <w:rPr>
          <w:b/>
        </w:rPr>
        <w:t>,</w:t>
      </w:r>
      <w:r w:rsidRPr="00B85FB0">
        <w:t xml:space="preserve"> Sosyal Koşullar ve Toplumsal Katkı boyutunda memnuniyet düzeyleri %64,80 ile %76,93 arasında değişmektedir. </w:t>
      </w:r>
      <w:r w:rsidR="00312CF5" w:rsidRPr="00B85FB0">
        <w:rPr>
          <w:bCs/>
        </w:rPr>
        <w:t xml:space="preserve">En yüksek memnuniyet </w:t>
      </w:r>
      <w:r w:rsidR="00B85FB0" w:rsidRPr="00B85FB0">
        <w:rPr>
          <w:bCs/>
        </w:rPr>
        <w:t>‘</w:t>
      </w:r>
      <w:r w:rsidR="00B85FB0" w:rsidRPr="00B85FB0">
        <w:rPr>
          <w:bCs/>
        </w:rPr>
        <w:t>‘</w:t>
      </w:r>
      <w:r w:rsidR="00B85FB0" w:rsidRPr="00B85FB0">
        <w:rPr>
          <w14:ligatures w14:val="none"/>
        </w:rPr>
        <w:t>Dersliklerin aydınlatması yeterlidir.</w:t>
      </w:r>
      <w:r w:rsidR="00B85FB0" w:rsidRPr="00B85FB0">
        <w:rPr>
          <w14:ligatures w14:val="none"/>
        </w:rPr>
        <w:t>’’ Maddesinde</w:t>
      </w:r>
      <w:r w:rsidR="00B85FB0" w:rsidRPr="00B85FB0">
        <w:rPr>
          <w:bCs/>
        </w:rPr>
        <w:t xml:space="preserve"> </w:t>
      </w:r>
      <w:r w:rsidR="00312CF5" w:rsidRPr="00B85FB0">
        <w:rPr>
          <w:bCs/>
        </w:rPr>
        <w:t xml:space="preserve">en düşük memnuniyet ise </w:t>
      </w:r>
      <w:r w:rsidR="00B85FB0" w:rsidRPr="00B85FB0">
        <w:rPr>
          <w:bCs/>
        </w:rPr>
        <w:t>‘</w:t>
      </w:r>
      <w:r w:rsidR="00B85FB0" w:rsidRPr="00B85FB0">
        <w:rPr>
          <w:bCs/>
        </w:rPr>
        <w:t>‘</w:t>
      </w:r>
      <w:r w:rsidR="00B85FB0" w:rsidRPr="00B85FB0">
        <w:rPr>
          <w14:ligatures w14:val="none"/>
        </w:rPr>
        <w:t>Kampüs içi ulaşım olanakları yeterlidir.</w:t>
      </w:r>
      <w:r w:rsidR="00B85FB0" w:rsidRPr="00B85FB0">
        <w:rPr>
          <w14:ligatures w14:val="none"/>
        </w:rPr>
        <w:t xml:space="preserve">’’ </w:t>
      </w:r>
      <w:r w:rsidR="00B85FB0">
        <w:rPr>
          <w14:ligatures w14:val="none"/>
        </w:rPr>
        <w:t>m</w:t>
      </w:r>
      <w:r w:rsidR="00B85FB0" w:rsidRPr="00B85FB0">
        <w:rPr>
          <w14:ligatures w14:val="none"/>
        </w:rPr>
        <w:t xml:space="preserve">addesinde görülmektedir. </w:t>
      </w:r>
      <w:r w:rsidR="00312CF5" w:rsidRPr="00B85FB0">
        <w:rPr>
          <w:bCs/>
        </w:rPr>
        <w:t xml:space="preserve">Sosyal koşullar ve toplumsal katkı </w:t>
      </w:r>
      <w:r w:rsidR="00312CF5" w:rsidRPr="00B85FB0">
        <w:rPr>
          <w:rFonts w:eastAsia="Aptos"/>
        </w:rPr>
        <w:t>boyutu maddeleri yanıt ortalamalarının çubuk grafiği ile gösterimi Grafik 2’de sunulmuştur.</w:t>
      </w:r>
    </w:p>
    <w:p w14:paraId="67F34CBD" w14:textId="19C8B7E9" w:rsidR="00816863" w:rsidRDefault="00816863">
      <w:r>
        <w:rPr>
          <w:noProof/>
          <w14:ligatures w14:val="none"/>
        </w:rPr>
        <w:drawing>
          <wp:inline distT="0" distB="0" distL="0" distR="0" wp14:anchorId="44442436" wp14:editId="6A61E10D">
            <wp:extent cx="6383020" cy="4616450"/>
            <wp:effectExtent l="0" t="0" r="17780" b="12700"/>
            <wp:docPr id="449830582" name="Grafik 1">
              <a:extLst xmlns:a="http://schemas.openxmlformats.org/drawingml/2006/main">
                <a:ext uri="{FF2B5EF4-FFF2-40B4-BE49-F238E27FC236}">
                  <a16:creationId xmlns:a16="http://schemas.microsoft.com/office/drawing/2014/main" id="{6D451321-6F3E-745B-1526-F5A1D369079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B8E7A53" w14:textId="77777777" w:rsidR="00CB3EE8" w:rsidRDefault="00CB3EE8"/>
    <w:p w14:paraId="33F7AF40" w14:textId="77777777" w:rsidR="00CB3EE8" w:rsidRPr="00CB3EE8" w:rsidRDefault="00CB3EE8" w:rsidP="00CB3EE8">
      <w:pPr>
        <w:jc w:val="center"/>
        <w:rPr>
          <w:rFonts w:eastAsia="Aptos"/>
          <w:i/>
          <w:iCs/>
        </w:rPr>
      </w:pPr>
      <w:r w:rsidRPr="00312CF5">
        <w:rPr>
          <w:rFonts w:eastAsia="Aptos"/>
          <w:b/>
          <w:bCs/>
          <w:i/>
          <w:iCs/>
        </w:rPr>
        <w:t>Grafik 3.</w:t>
      </w:r>
      <w:r w:rsidRPr="00312CF5">
        <w:rPr>
          <w:rFonts w:eastAsia="Aptos"/>
          <w:i/>
          <w:iCs/>
        </w:rPr>
        <w:t xml:space="preserve"> Sosyal Koşullar ve Toplumsal Katkı boyutu maddeleri yanıt ortalamalarının çubuk grafiği ile gösterimi</w:t>
      </w:r>
    </w:p>
    <w:p w14:paraId="400AEFB5" w14:textId="77777777" w:rsidR="00DD6F1F" w:rsidRPr="00DD6F1F" w:rsidRDefault="00DD6F1F"/>
    <w:p w14:paraId="7E9ADB33" w14:textId="77777777" w:rsidR="00A35873" w:rsidRPr="00A35873" w:rsidRDefault="00A35873" w:rsidP="00A35873">
      <w:pPr>
        <w:ind w:left="720"/>
        <w:outlineLvl w:val="1"/>
        <w:rPr>
          <w:rFonts w:eastAsia="Aptos"/>
          <w:b/>
          <w:bCs/>
          <w:sz w:val="32"/>
          <w:szCs w:val="28"/>
        </w:rPr>
      </w:pPr>
      <w:bookmarkStart w:id="6" w:name="_Toc206341708"/>
      <w:r w:rsidRPr="00A35873">
        <w:rPr>
          <w:rFonts w:eastAsia="Aptos"/>
          <w:b/>
          <w:bCs/>
          <w:sz w:val="32"/>
          <w:szCs w:val="28"/>
        </w:rPr>
        <w:t>B.3. Liderlik, Yönetişim ve Kalite Boyutu Maddeleri</w:t>
      </w:r>
      <w:bookmarkEnd w:id="6"/>
    </w:p>
    <w:p w14:paraId="15D83BAD" w14:textId="77777777" w:rsidR="00A35873" w:rsidRPr="00A35873" w:rsidRDefault="00A35873" w:rsidP="00A35873">
      <w:pPr>
        <w:rPr>
          <w:rFonts w:eastAsia="Aptos"/>
        </w:rPr>
      </w:pPr>
    </w:p>
    <w:p w14:paraId="237610F9" w14:textId="77777777" w:rsidR="00A35873" w:rsidRPr="00A35873" w:rsidRDefault="00A35873" w:rsidP="00A35873">
      <w:pPr>
        <w:rPr>
          <w:rFonts w:eastAsia="Aptos"/>
        </w:rPr>
      </w:pPr>
      <w:r w:rsidRPr="00A35873">
        <w:rPr>
          <w:rFonts w:eastAsia="Aptos"/>
        </w:rPr>
        <w:tab/>
        <w:t xml:space="preserve">Liderlik, Yönetişim ve Kalite boyutu ile ilgili anket maddelerinin her biri için betimsel istatistikler Tablo 4’te sunulmuştur. </w:t>
      </w:r>
    </w:p>
    <w:p w14:paraId="0375F1FC" w14:textId="77777777" w:rsidR="00A35873" w:rsidRPr="00A35873" w:rsidRDefault="00A35873" w:rsidP="00A35873">
      <w:pPr>
        <w:rPr>
          <w:rFonts w:eastAsia="Aptos"/>
        </w:rPr>
      </w:pPr>
    </w:p>
    <w:p w14:paraId="5ED0F5A3" w14:textId="77777777" w:rsidR="00A35873" w:rsidRPr="00A35873" w:rsidRDefault="00A35873" w:rsidP="00A35873">
      <w:pPr>
        <w:rPr>
          <w:rFonts w:eastAsia="Aptos"/>
        </w:rPr>
      </w:pPr>
    </w:p>
    <w:p w14:paraId="116C44AF" w14:textId="77777777" w:rsidR="00A35873" w:rsidRPr="00A35873" w:rsidRDefault="00A35873" w:rsidP="00A35873">
      <w:pPr>
        <w:jc w:val="center"/>
        <w:rPr>
          <w:rFonts w:eastAsia="Aptos"/>
          <w:i/>
          <w:iCs/>
        </w:rPr>
      </w:pPr>
      <w:r w:rsidRPr="00A35873">
        <w:rPr>
          <w:rFonts w:eastAsia="Aptos"/>
          <w:b/>
          <w:bCs/>
          <w:i/>
          <w:iCs/>
        </w:rPr>
        <w:t>Tablo 4.</w:t>
      </w:r>
      <w:r w:rsidRPr="00A35873">
        <w:rPr>
          <w:rFonts w:eastAsia="Aptos"/>
        </w:rPr>
        <w:t xml:space="preserve">  </w:t>
      </w:r>
      <w:r w:rsidRPr="00A35873">
        <w:rPr>
          <w:rFonts w:eastAsia="Aptos"/>
          <w:i/>
          <w:iCs/>
        </w:rPr>
        <w:t>Liderlik, Yönetişim ve Kalite boyutu maddeleri betimsel istatistikleri</w:t>
      </w:r>
    </w:p>
    <w:p w14:paraId="0193B895" w14:textId="77777777" w:rsidR="001C1E19" w:rsidRDefault="001C1E19"/>
    <w:tbl>
      <w:tblPr>
        <w:tblStyle w:val="AkGlgeleme2"/>
        <w:tblW w:w="0" w:type="auto"/>
        <w:tblLook w:val="04A0" w:firstRow="1" w:lastRow="0" w:firstColumn="1" w:lastColumn="0" w:noHBand="0" w:noVBand="1"/>
      </w:tblPr>
      <w:tblGrid>
        <w:gridCol w:w="817"/>
        <w:gridCol w:w="4253"/>
        <w:gridCol w:w="1134"/>
        <w:gridCol w:w="992"/>
        <w:gridCol w:w="850"/>
        <w:gridCol w:w="810"/>
      </w:tblGrid>
      <w:tr w:rsidR="00A35873" w:rsidRPr="00A35873" w14:paraId="6E447B83" w14:textId="77777777" w:rsidTr="000F75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B1CD8CA" w14:textId="77777777" w:rsidR="00A35873" w:rsidRPr="00A35873" w:rsidRDefault="00A35873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4253" w:type="dxa"/>
          </w:tcPr>
          <w:p w14:paraId="3CB57AC0" w14:textId="77777777" w:rsidR="00A35873" w:rsidRPr="00A35873" w:rsidRDefault="00A35873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Madde</w:t>
            </w:r>
          </w:p>
        </w:tc>
        <w:tc>
          <w:tcPr>
            <w:tcW w:w="1134" w:type="dxa"/>
          </w:tcPr>
          <w:p w14:paraId="1932F407" w14:textId="77777777" w:rsidR="00A35873" w:rsidRPr="00A35873" w:rsidRDefault="00A35873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Ort.</w:t>
            </w:r>
          </w:p>
        </w:tc>
        <w:tc>
          <w:tcPr>
            <w:tcW w:w="992" w:type="dxa"/>
          </w:tcPr>
          <w:p w14:paraId="52C86B49" w14:textId="77777777" w:rsidR="00A35873" w:rsidRPr="00A35873" w:rsidRDefault="00A35873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Ss</w:t>
            </w:r>
          </w:p>
        </w:tc>
        <w:tc>
          <w:tcPr>
            <w:tcW w:w="850" w:type="dxa"/>
          </w:tcPr>
          <w:p w14:paraId="6DC8B8F1" w14:textId="77777777" w:rsidR="00A35873" w:rsidRPr="00A35873" w:rsidRDefault="00A35873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V</w:t>
            </w:r>
          </w:p>
        </w:tc>
        <w:tc>
          <w:tcPr>
            <w:tcW w:w="810" w:type="dxa"/>
          </w:tcPr>
          <w:p w14:paraId="486BE532" w14:textId="77777777" w:rsidR="00A35873" w:rsidRPr="00A35873" w:rsidRDefault="00A35873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%</w:t>
            </w:r>
          </w:p>
        </w:tc>
      </w:tr>
      <w:tr w:rsidR="00A35873" w:rsidRPr="00A35873" w14:paraId="7F1DA923" w14:textId="77777777" w:rsidTr="000F75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4435450" w14:textId="77777777" w:rsidR="00A35873" w:rsidRPr="00A35873" w:rsidRDefault="00A35873" w:rsidP="00A35873">
            <w:pPr>
              <w:numPr>
                <w:ilvl w:val="0"/>
                <w:numId w:val="5"/>
              </w:numPr>
              <w:autoSpaceDE/>
              <w:autoSpaceDN/>
              <w:adjustRightInd/>
              <w:spacing w:line="360" w:lineRule="auto"/>
              <w:ind w:right="0"/>
              <w:contextualSpacing/>
              <w:jc w:val="left"/>
              <w:rPr>
                <w:sz w:val="20"/>
                <w:szCs w:val="20"/>
                <w14:ligatures w14:val="none"/>
              </w:rPr>
            </w:pPr>
          </w:p>
        </w:tc>
        <w:tc>
          <w:tcPr>
            <w:tcW w:w="4253" w:type="dxa"/>
          </w:tcPr>
          <w:p w14:paraId="3606677E" w14:textId="77777777" w:rsidR="00A35873" w:rsidRPr="00A35873" w:rsidRDefault="00A35873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proofErr w:type="spellStart"/>
            <w:r w:rsidRPr="00A35873">
              <w:rPr>
                <w:sz w:val="20"/>
                <w:szCs w:val="20"/>
                <w14:ligatures w14:val="none"/>
              </w:rPr>
              <w:t>Yönetim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öğrencilerin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sorun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ve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önerilerine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karşı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duyarlıdır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1134" w:type="dxa"/>
          </w:tcPr>
          <w:p w14:paraId="2EBD0BDD" w14:textId="77777777" w:rsidR="00A35873" w:rsidRPr="00A35873" w:rsidRDefault="00A35873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3.76</w:t>
            </w:r>
          </w:p>
        </w:tc>
        <w:tc>
          <w:tcPr>
            <w:tcW w:w="992" w:type="dxa"/>
          </w:tcPr>
          <w:p w14:paraId="257CF4E1" w14:textId="77777777" w:rsidR="00A35873" w:rsidRPr="00A35873" w:rsidRDefault="00A35873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0.96</w:t>
            </w:r>
          </w:p>
        </w:tc>
        <w:tc>
          <w:tcPr>
            <w:tcW w:w="850" w:type="dxa"/>
          </w:tcPr>
          <w:p w14:paraId="45CB1C2D" w14:textId="77777777" w:rsidR="00A35873" w:rsidRPr="00A35873" w:rsidRDefault="00A35873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25.64</w:t>
            </w:r>
          </w:p>
        </w:tc>
        <w:tc>
          <w:tcPr>
            <w:tcW w:w="810" w:type="dxa"/>
          </w:tcPr>
          <w:p w14:paraId="1C04CC48" w14:textId="77777777" w:rsidR="00A35873" w:rsidRPr="00A35873" w:rsidRDefault="00A35873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75.20</w:t>
            </w:r>
          </w:p>
        </w:tc>
      </w:tr>
      <w:tr w:rsidR="00A35873" w:rsidRPr="00A35873" w14:paraId="26D9DBB0" w14:textId="77777777" w:rsidTr="000F75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FEEB2C1" w14:textId="77777777" w:rsidR="00A35873" w:rsidRPr="00A35873" w:rsidRDefault="00A35873" w:rsidP="00A35873">
            <w:pPr>
              <w:numPr>
                <w:ilvl w:val="0"/>
                <w:numId w:val="5"/>
              </w:numPr>
              <w:autoSpaceDE/>
              <w:autoSpaceDN/>
              <w:adjustRightInd/>
              <w:spacing w:line="360" w:lineRule="auto"/>
              <w:ind w:right="0"/>
              <w:contextualSpacing/>
              <w:jc w:val="left"/>
              <w:rPr>
                <w:sz w:val="20"/>
                <w:szCs w:val="20"/>
                <w14:ligatures w14:val="none"/>
              </w:rPr>
            </w:pPr>
          </w:p>
        </w:tc>
        <w:tc>
          <w:tcPr>
            <w:tcW w:w="4253" w:type="dxa"/>
          </w:tcPr>
          <w:p w14:paraId="734C6682" w14:textId="77777777" w:rsidR="00A35873" w:rsidRPr="00A35873" w:rsidRDefault="00A35873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proofErr w:type="spellStart"/>
            <w:r w:rsidRPr="00A35873">
              <w:rPr>
                <w:sz w:val="20"/>
                <w:szCs w:val="20"/>
                <w14:ligatures w14:val="none"/>
              </w:rPr>
              <w:t>Öğrencilerin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kararlara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katılımına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olanak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sağlanmaktadır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1134" w:type="dxa"/>
          </w:tcPr>
          <w:p w14:paraId="5505859B" w14:textId="77777777" w:rsidR="00A35873" w:rsidRPr="00A35873" w:rsidRDefault="00A35873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3.65</w:t>
            </w:r>
          </w:p>
        </w:tc>
        <w:tc>
          <w:tcPr>
            <w:tcW w:w="992" w:type="dxa"/>
          </w:tcPr>
          <w:p w14:paraId="4FE3793A" w14:textId="77777777" w:rsidR="00A35873" w:rsidRPr="00A35873" w:rsidRDefault="00A35873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1.01</w:t>
            </w:r>
          </w:p>
        </w:tc>
        <w:tc>
          <w:tcPr>
            <w:tcW w:w="850" w:type="dxa"/>
          </w:tcPr>
          <w:p w14:paraId="64AE91D1" w14:textId="77777777" w:rsidR="00A35873" w:rsidRPr="00A35873" w:rsidRDefault="00A35873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27.64</w:t>
            </w:r>
          </w:p>
        </w:tc>
        <w:tc>
          <w:tcPr>
            <w:tcW w:w="810" w:type="dxa"/>
          </w:tcPr>
          <w:p w14:paraId="181CE069" w14:textId="77777777" w:rsidR="00A35873" w:rsidRPr="00A35873" w:rsidRDefault="00A35873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73.07</w:t>
            </w:r>
          </w:p>
        </w:tc>
      </w:tr>
      <w:tr w:rsidR="00A35873" w:rsidRPr="00A35873" w14:paraId="7AAD0380" w14:textId="77777777" w:rsidTr="000F75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ECDA39E" w14:textId="77777777" w:rsidR="00A35873" w:rsidRPr="00A35873" w:rsidRDefault="00A35873" w:rsidP="00A35873">
            <w:pPr>
              <w:numPr>
                <w:ilvl w:val="0"/>
                <w:numId w:val="5"/>
              </w:numPr>
              <w:autoSpaceDE/>
              <w:autoSpaceDN/>
              <w:adjustRightInd/>
              <w:spacing w:line="360" w:lineRule="auto"/>
              <w:ind w:right="0"/>
              <w:contextualSpacing/>
              <w:jc w:val="left"/>
              <w:rPr>
                <w:sz w:val="20"/>
                <w:szCs w:val="20"/>
                <w14:ligatures w14:val="none"/>
              </w:rPr>
            </w:pPr>
          </w:p>
        </w:tc>
        <w:tc>
          <w:tcPr>
            <w:tcW w:w="4253" w:type="dxa"/>
          </w:tcPr>
          <w:p w14:paraId="020A8C1D" w14:textId="77777777" w:rsidR="00A35873" w:rsidRPr="00A35873" w:rsidRDefault="00A35873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proofErr w:type="spellStart"/>
            <w:r w:rsidRPr="00A35873">
              <w:rPr>
                <w:sz w:val="20"/>
                <w:szCs w:val="20"/>
                <w14:ligatures w14:val="none"/>
              </w:rPr>
              <w:t>İdari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personelin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öğrencilere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karşı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tutum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ve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davranışları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olumludur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1134" w:type="dxa"/>
          </w:tcPr>
          <w:p w14:paraId="69ADF259" w14:textId="77777777" w:rsidR="00A35873" w:rsidRPr="00A35873" w:rsidRDefault="00A35873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3.88</w:t>
            </w:r>
          </w:p>
        </w:tc>
        <w:tc>
          <w:tcPr>
            <w:tcW w:w="992" w:type="dxa"/>
          </w:tcPr>
          <w:p w14:paraId="51373AEB" w14:textId="77777777" w:rsidR="00A35873" w:rsidRPr="00A35873" w:rsidRDefault="00A35873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0.99</w:t>
            </w:r>
          </w:p>
        </w:tc>
        <w:tc>
          <w:tcPr>
            <w:tcW w:w="850" w:type="dxa"/>
          </w:tcPr>
          <w:p w14:paraId="4EDC1A25" w14:textId="77777777" w:rsidR="00A35873" w:rsidRPr="00A35873" w:rsidRDefault="00A35873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25.50</w:t>
            </w:r>
          </w:p>
        </w:tc>
        <w:tc>
          <w:tcPr>
            <w:tcW w:w="810" w:type="dxa"/>
          </w:tcPr>
          <w:p w14:paraId="6CE3CFEF" w14:textId="77777777" w:rsidR="00A35873" w:rsidRPr="00A35873" w:rsidRDefault="00A35873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77.60</w:t>
            </w:r>
          </w:p>
        </w:tc>
      </w:tr>
      <w:tr w:rsidR="00A35873" w:rsidRPr="00A35873" w14:paraId="1A1E9D51" w14:textId="77777777" w:rsidTr="000F75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A6C331E" w14:textId="77777777" w:rsidR="00A35873" w:rsidRPr="00A35873" w:rsidRDefault="00A35873" w:rsidP="00A35873">
            <w:pPr>
              <w:numPr>
                <w:ilvl w:val="0"/>
                <w:numId w:val="5"/>
              </w:numPr>
              <w:autoSpaceDE/>
              <w:autoSpaceDN/>
              <w:adjustRightInd/>
              <w:spacing w:line="360" w:lineRule="auto"/>
              <w:ind w:right="0"/>
              <w:contextualSpacing/>
              <w:jc w:val="left"/>
              <w:rPr>
                <w:sz w:val="20"/>
                <w:szCs w:val="20"/>
                <w14:ligatures w14:val="none"/>
              </w:rPr>
            </w:pPr>
          </w:p>
        </w:tc>
        <w:tc>
          <w:tcPr>
            <w:tcW w:w="4253" w:type="dxa"/>
          </w:tcPr>
          <w:p w14:paraId="03F1FC37" w14:textId="77777777" w:rsidR="00A35873" w:rsidRPr="00A35873" w:rsidRDefault="00A35873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proofErr w:type="spellStart"/>
            <w:r w:rsidRPr="00A35873">
              <w:rPr>
                <w:sz w:val="20"/>
                <w:szCs w:val="20"/>
                <w14:ligatures w14:val="none"/>
              </w:rPr>
              <w:t>Kararlarda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öğrencilerin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yararı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önde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tutulmaktadır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1134" w:type="dxa"/>
          </w:tcPr>
          <w:p w14:paraId="7565762F" w14:textId="77777777" w:rsidR="00A35873" w:rsidRPr="00A35873" w:rsidRDefault="00A35873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3.75</w:t>
            </w:r>
          </w:p>
        </w:tc>
        <w:tc>
          <w:tcPr>
            <w:tcW w:w="992" w:type="dxa"/>
          </w:tcPr>
          <w:p w14:paraId="5073EFB8" w14:textId="77777777" w:rsidR="00A35873" w:rsidRPr="00A35873" w:rsidRDefault="00A35873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0.95</w:t>
            </w:r>
          </w:p>
        </w:tc>
        <w:tc>
          <w:tcPr>
            <w:tcW w:w="850" w:type="dxa"/>
          </w:tcPr>
          <w:p w14:paraId="0AC04F6C" w14:textId="77777777" w:rsidR="00A35873" w:rsidRPr="00A35873" w:rsidRDefault="00A35873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25.26</w:t>
            </w:r>
          </w:p>
        </w:tc>
        <w:tc>
          <w:tcPr>
            <w:tcW w:w="810" w:type="dxa"/>
          </w:tcPr>
          <w:p w14:paraId="0EB39317" w14:textId="77777777" w:rsidR="00A35873" w:rsidRPr="00A35873" w:rsidRDefault="00A35873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74.93</w:t>
            </w:r>
          </w:p>
        </w:tc>
      </w:tr>
      <w:tr w:rsidR="00A35873" w:rsidRPr="00A35873" w14:paraId="74E5D0B3" w14:textId="77777777" w:rsidTr="000F75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385FC9A" w14:textId="77777777" w:rsidR="00A35873" w:rsidRPr="00A35873" w:rsidRDefault="00A35873" w:rsidP="00A35873">
            <w:pPr>
              <w:numPr>
                <w:ilvl w:val="0"/>
                <w:numId w:val="5"/>
              </w:numPr>
              <w:autoSpaceDE/>
              <w:autoSpaceDN/>
              <w:adjustRightInd/>
              <w:spacing w:line="360" w:lineRule="auto"/>
              <w:ind w:right="0"/>
              <w:contextualSpacing/>
              <w:jc w:val="left"/>
              <w:rPr>
                <w:sz w:val="20"/>
                <w:szCs w:val="20"/>
                <w14:ligatures w14:val="none"/>
              </w:rPr>
            </w:pPr>
          </w:p>
        </w:tc>
        <w:tc>
          <w:tcPr>
            <w:tcW w:w="4253" w:type="dxa"/>
          </w:tcPr>
          <w:p w14:paraId="6638610E" w14:textId="77777777" w:rsidR="00A35873" w:rsidRPr="00A35873" w:rsidRDefault="00A35873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proofErr w:type="spellStart"/>
            <w:r w:rsidRPr="00A35873">
              <w:rPr>
                <w:sz w:val="20"/>
                <w:szCs w:val="20"/>
                <w14:ligatures w14:val="none"/>
              </w:rPr>
              <w:t>Öğrencilere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haklarını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kullanma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fırsatları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sunulmaktadır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1134" w:type="dxa"/>
          </w:tcPr>
          <w:p w14:paraId="1BF0505F" w14:textId="77777777" w:rsidR="00A35873" w:rsidRPr="00A35873" w:rsidRDefault="00A35873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3.76</w:t>
            </w:r>
          </w:p>
        </w:tc>
        <w:tc>
          <w:tcPr>
            <w:tcW w:w="992" w:type="dxa"/>
          </w:tcPr>
          <w:p w14:paraId="6D4810C5" w14:textId="77777777" w:rsidR="00A35873" w:rsidRPr="00A35873" w:rsidRDefault="00A35873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0.95</w:t>
            </w:r>
          </w:p>
        </w:tc>
        <w:tc>
          <w:tcPr>
            <w:tcW w:w="850" w:type="dxa"/>
          </w:tcPr>
          <w:p w14:paraId="00B8419E" w14:textId="77777777" w:rsidR="00A35873" w:rsidRPr="00A35873" w:rsidRDefault="00A35873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25.31</w:t>
            </w:r>
          </w:p>
        </w:tc>
        <w:tc>
          <w:tcPr>
            <w:tcW w:w="810" w:type="dxa"/>
          </w:tcPr>
          <w:p w14:paraId="37B9FB2D" w14:textId="77777777" w:rsidR="00A35873" w:rsidRPr="00A35873" w:rsidRDefault="00A35873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75.27</w:t>
            </w:r>
          </w:p>
        </w:tc>
      </w:tr>
      <w:tr w:rsidR="00A35873" w:rsidRPr="00A35873" w14:paraId="7E3B7B05" w14:textId="77777777" w:rsidTr="000F75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F846926" w14:textId="77777777" w:rsidR="00A35873" w:rsidRPr="00A35873" w:rsidRDefault="00A35873" w:rsidP="00A35873">
            <w:pPr>
              <w:numPr>
                <w:ilvl w:val="0"/>
                <w:numId w:val="5"/>
              </w:numPr>
              <w:autoSpaceDE/>
              <w:autoSpaceDN/>
              <w:adjustRightInd/>
              <w:spacing w:line="360" w:lineRule="auto"/>
              <w:ind w:right="0"/>
              <w:contextualSpacing/>
              <w:jc w:val="left"/>
              <w:rPr>
                <w:sz w:val="20"/>
                <w:szCs w:val="20"/>
                <w14:ligatures w14:val="none"/>
              </w:rPr>
            </w:pPr>
          </w:p>
        </w:tc>
        <w:tc>
          <w:tcPr>
            <w:tcW w:w="4253" w:type="dxa"/>
          </w:tcPr>
          <w:p w14:paraId="05C2B60B" w14:textId="77777777" w:rsidR="00A35873" w:rsidRPr="00A35873" w:rsidRDefault="00A35873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proofErr w:type="spellStart"/>
            <w:r w:rsidRPr="00A35873">
              <w:rPr>
                <w:sz w:val="20"/>
                <w:szCs w:val="20"/>
                <w14:ligatures w14:val="none"/>
              </w:rPr>
              <w:t>Öğrencilerle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ilgili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bilgiler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doğru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ve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zamanında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işlenmektedir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1134" w:type="dxa"/>
          </w:tcPr>
          <w:p w14:paraId="19CE724E" w14:textId="77777777" w:rsidR="00A35873" w:rsidRPr="00A35873" w:rsidRDefault="00A35873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3.73</w:t>
            </w:r>
          </w:p>
        </w:tc>
        <w:tc>
          <w:tcPr>
            <w:tcW w:w="992" w:type="dxa"/>
          </w:tcPr>
          <w:p w14:paraId="2003D78E" w14:textId="77777777" w:rsidR="00A35873" w:rsidRPr="00A35873" w:rsidRDefault="00A35873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0.95</w:t>
            </w:r>
          </w:p>
        </w:tc>
        <w:tc>
          <w:tcPr>
            <w:tcW w:w="850" w:type="dxa"/>
          </w:tcPr>
          <w:p w14:paraId="4E71256C" w14:textId="77777777" w:rsidR="00A35873" w:rsidRPr="00A35873" w:rsidRDefault="00A35873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25.49</w:t>
            </w:r>
          </w:p>
        </w:tc>
        <w:tc>
          <w:tcPr>
            <w:tcW w:w="810" w:type="dxa"/>
          </w:tcPr>
          <w:p w14:paraId="65B57AF8" w14:textId="77777777" w:rsidR="00A35873" w:rsidRPr="00A35873" w:rsidRDefault="00A35873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74.60</w:t>
            </w:r>
          </w:p>
        </w:tc>
      </w:tr>
      <w:tr w:rsidR="00A35873" w:rsidRPr="00A35873" w14:paraId="2E8E5A99" w14:textId="77777777" w:rsidTr="000F75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AEB637B" w14:textId="77777777" w:rsidR="00A35873" w:rsidRPr="00A35873" w:rsidRDefault="00A35873" w:rsidP="00A35873">
            <w:pPr>
              <w:numPr>
                <w:ilvl w:val="0"/>
                <w:numId w:val="5"/>
              </w:numPr>
              <w:autoSpaceDE/>
              <w:autoSpaceDN/>
              <w:adjustRightInd/>
              <w:spacing w:line="360" w:lineRule="auto"/>
              <w:ind w:right="0"/>
              <w:contextualSpacing/>
              <w:jc w:val="left"/>
              <w:rPr>
                <w:sz w:val="20"/>
                <w:szCs w:val="20"/>
                <w14:ligatures w14:val="none"/>
              </w:rPr>
            </w:pPr>
          </w:p>
        </w:tc>
        <w:tc>
          <w:tcPr>
            <w:tcW w:w="4253" w:type="dxa"/>
          </w:tcPr>
          <w:p w14:paraId="4354387B" w14:textId="77777777" w:rsidR="00A35873" w:rsidRPr="00A35873" w:rsidRDefault="00A35873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proofErr w:type="spellStart"/>
            <w:r w:rsidRPr="00A35873">
              <w:rPr>
                <w:sz w:val="20"/>
                <w:szCs w:val="20"/>
                <w14:ligatures w14:val="none"/>
              </w:rPr>
              <w:t>Üniversitede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öğrencilerin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güvenliği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sağlanmaktadır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1134" w:type="dxa"/>
          </w:tcPr>
          <w:p w14:paraId="11079583" w14:textId="77777777" w:rsidR="00A35873" w:rsidRPr="00A35873" w:rsidRDefault="00A35873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3.66</w:t>
            </w:r>
          </w:p>
        </w:tc>
        <w:tc>
          <w:tcPr>
            <w:tcW w:w="992" w:type="dxa"/>
          </w:tcPr>
          <w:p w14:paraId="6AFF795C" w14:textId="77777777" w:rsidR="00A35873" w:rsidRPr="00A35873" w:rsidRDefault="00A35873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1.03</w:t>
            </w:r>
          </w:p>
        </w:tc>
        <w:tc>
          <w:tcPr>
            <w:tcW w:w="850" w:type="dxa"/>
          </w:tcPr>
          <w:p w14:paraId="65DFB628" w14:textId="77777777" w:rsidR="00A35873" w:rsidRPr="00A35873" w:rsidRDefault="00A35873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28.19</w:t>
            </w:r>
          </w:p>
        </w:tc>
        <w:tc>
          <w:tcPr>
            <w:tcW w:w="810" w:type="dxa"/>
          </w:tcPr>
          <w:p w14:paraId="525C008F" w14:textId="77777777" w:rsidR="00A35873" w:rsidRPr="00A35873" w:rsidRDefault="00A35873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73.20</w:t>
            </w:r>
          </w:p>
        </w:tc>
      </w:tr>
      <w:tr w:rsidR="00A35873" w:rsidRPr="00A35873" w14:paraId="6B21F2AC" w14:textId="77777777" w:rsidTr="000F75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6366199" w14:textId="77777777" w:rsidR="00A35873" w:rsidRPr="00A35873" w:rsidRDefault="00A35873" w:rsidP="00A35873">
            <w:pPr>
              <w:numPr>
                <w:ilvl w:val="0"/>
                <w:numId w:val="5"/>
              </w:numPr>
              <w:autoSpaceDE/>
              <w:autoSpaceDN/>
              <w:adjustRightInd/>
              <w:spacing w:line="360" w:lineRule="auto"/>
              <w:ind w:right="0"/>
              <w:contextualSpacing/>
              <w:jc w:val="left"/>
              <w:rPr>
                <w:sz w:val="20"/>
                <w:szCs w:val="20"/>
                <w14:ligatures w14:val="none"/>
              </w:rPr>
            </w:pPr>
          </w:p>
        </w:tc>
        <w:tc>
          <w:tcPr>
            <w:tcW w:w="4253" w:type="dxa"/>
          </w:tcPr>
          <w:p w14:paraId="0F4ADF09" w14:textId="77777777" w:rsidR="00A35873" w:rsidRPr="00A35873" w:rsidRDefault="00A35873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proofErr w:type="spellStart"/>
            <w:r w:rsidRPr="00A35873">
              <w:rPr>
                <w:sz w:val="20"/>
                <w:szCs w:val="20"/>
                <w14:ligatures w14:val="none"/>
              </w:rPr>
              <w:t>Oryantasyon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hizmetleri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yeterlidir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1134" w:type="dxa"/>
          </w:tcPr>
          <w:p w14:paraId="465B1571" w14:textId="77777777" w:rsidR="00A35873" w:rsidRPr="00A35873" w:rsidRDefault="00A35873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3.72</w:t>
            </w:r>
          </w:p>
        </w:tc>
        <w:tc>
          <w:tcPr>
            <w:tcW w:w="992" w:type="dxa"/>
          </w:tcPr>
          <w:p w14:paraId="2F525A3B" w14:textId="77777777" w:rsidR="00A35873" w:rsidRPr="00A35873" w:rsidRDefault="00A35873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0.98</w:t>
            </w:r>
          </w:p>
        </w:tc>
        <w:tc>
          <w:tcPr>
            <w:tcW w:w="850" w:type="dxa"/>
          </w:tcPr>
          <w:p w14:paraId="055C5C88" w14:textId="77777777" w:rsidR="00A35873" w:rsidRPr="00A35873" w:rsidRDefault="00A35873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26.40</w:t>
            </w:r>
          </w:p>
        </w:tc>
        <w:tc>
          <w:tcPr>
            <w:tcW w:w="810" w:type="dxa"/>
          </w:tcPr>
          <w:p w14:paraId="435691BE" w14:textId="77777777" w:rsidR="00A35873" w:rsidRPr="00A35873" w:rsidRDefault="00A35873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74.33</w:t>
            </w:r>
          </w:p>
        </w:tc>
      </w:tr>
      <w:tr w:rsidR="00A35873" w:rsidRPr="00A35873" w14:paraId="60140B2D" w14:textId="77777777" w:rsidTr="000F75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067A9B9" w14:textId="77777777" w:rsidR="00A35873" w:rsidRPr="00A35873" w:rsidRDefault="00A35873" w:rsidP="00A35873">
            <w:pPr>
              <w:numPr>
                <w:ilvl w:val="0"/>
                <w:numId w:val="5"/>
              </w:numPr>
              <w:autoSpaceDE/>
              <w:autoSpaceDN/>
              <w:adjustRightInd/>
              <w:spacing w:line="360" w:lineRule="auto"/>
              <w:ind w:right="0"/>
              <w:contextualSpacing/>
              <w:jc w:val="left"/>
              <w:rPr>
                <w:sz w:val="20"/>
                <w:szCs w:val="20"/>
                <w14:ligatures w14:val="none"/>
              </w:rPr>
            </w:pPr>
          </w:p>
        </w:tc>
        <w:tc>
          <w:tcPr>
            <w:tcW w:w="4253" w:type="dxa"/>
          </w:tcPr>
          <w:p w14:paraId="73E6CDC9" w14:textId="77777777" w:rsidR="00A35873" w:rsidRPr="00A35873" w:rsidRDefault="00A35873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proofErr w:type="spellStart"/>
            <w:r w:rsidRPr="00A35873">
              <w:rPr>
                <w:sz w:val="20"/>
                <w:szCs w:val="20"/>
                <w14:ligatures w14:val="none"/>
              </w:rPr>
              <w:t>Ulusal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ve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uluslararası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bilimsel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>/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sosyal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projeler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hakkında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yapılan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bilgilendirmeler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yeterlidir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1134" w:type="dxa"/>
          </w:tcPr>
          <w:p w14:paraId="78717EF8" w14:textId="77777777" w:rsidR="00A35873" w:rsidRPr="00A35873" w:rsidRDefault="00A35873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3.54</w:t>
            </w:r>
          </w:p>
        </w:tc>
        <w:tc>
          <w:tcPr>
            <w:tcW w:w="992" w:type="dxa"/>
          </w:tcPr>
          <w:p w14:paraId="3520E01D" w14:textId="77777777" w:rsidR="00A35873" w:rsidRPr="00A35873" w:rsidRDefault="00A35873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1.09</w:t>
            </w:r>
          </w:p>
        </w:tc>
        <w:tc>
          <w:tcPr>
            <w:tcW w:w="850" w:type="dxa"/>
          </w:tcPr>
          <w:p w14:paraId="4942814A" w14:textId="77777777" w:rsidR="00A35873" w:rsidRPr="00A35873" w:rsidRDefault="00A35873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30.83</w:t>
            </w:r>
          </w:p>
        </w:tc>
        <w:tc>
          <w:tcPr>
            <w:tcW w:w="810" w:type="dxa"/>
          </w:tcPr>
          <w:p w14:paraId="1766DC09" w14:textId="77777777" w:rsidR="00A35873" w:rsidRPr="00A35873" w:rsidRDefault="00A35873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70.73</w:t>
            </w:r>
          </w:p>
        </w:tc>
      </w:tr>
      <w:tr w:rsidR="00A35873" w:rsidRPr="00A35873" w14:paraId="60145C4E" w14:textId="77777777" w:rsidTr="000F75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BFDA93E" w14:textId="77777777" w:rsidR="00A35873" w:rsidRPr="00A35873" w:rsidRDefault="00A35873" w:rsidP="00A35873">
            <w:pPr>
              <w:numPr>
                <w:ilvl w:val="0"/>
                <w:numId w:val="5"/>
              </w:numPr>
              <w:autoSpaceDE/>
              <w:autoSpaceDN/>
              <w:adjustRightInd/>
              <w:spacing w:line="360" w:lineRule="auto"/>
              <w:ind w:right="0"/>
              <w:contextualSpacing/>
              <w:jc w:val="left"/>
              <w:rPr>
                <w:sz w:val="20"/>
                <w:szCs w:val="20"/>
                <w14:ligatures w14:val="none"/>
              </w:rPr>
            </w:pPr>
          </w:p>
        </w:tc>
        <w:tc>
          <w:tcPr>
            <w:tcW w:w="4253" w:type="dxa"/>
          </w:tcPr>
          <w:p w14:paraId="4D529EF1" w14:textId="77777777" w:rsidR="00A35873" w:rsidRPr="00A35873" w:rsidRDefault="00A35873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 xml:space="preserve">Ders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planları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ve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hedefleri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açıktır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1134" w:type="dxa"/>
          </w:tcPr>
          <w:p w14:paraId="75A86148" w14:textId="77777777" w:rsidR="00A35873" w:rsidRPr="00A35873" w:rsidRDefault="00A35873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3.75</w:t>
            </w:r>
          </w:p>
        </w:tc>
        <w:tc>
          <w:tcPr>
            <w:tcW w:w="992" w:type="dxa"/>
          </w:tcPr>
          <w:p w14:paraId="57A91046" w14:textId="77777777" w:rsidR="00A35873" w:rsidRPr="00A35873" w:rsidRDefault="00A35873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0.97</w:t>
            </w:r>
          </w:p>
        </w:tc>
        <w:tc>
          <w:tcPr>
            <w:tcW w:w="850" w:type="dxa"/>
          </w:tcPr>
          <w:p w14:paraId="0BE236DB" w14:textId="77777777" w:rsidR="00A35873" w:rsidRPr="00A35873" w:rsidRDefault="00A35873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26.00</w:t>
            </w:r>
          </w:p>
        </w:tc>
        <w:tc>
          <w:tcPr>
            <w:tcW w:w="810" w:type="dxa"/>
          </w:tcPr>
          <w:p w14:paraId="005F38D8" w14:textId="77777777" w:rsidR="00A35873" w:rsidRPr="00A35873" w:rsidRDefault="00A35873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74.93</w:t>
            </w:r>
          </w:p>
        </w:tc>
      </w:tr>
      <w:tr w:rsidR="00A35873" w:rsidRPr="00A35873" w14:paraId="2122342F" w14:textId="77777777" w:rsidTr="000F75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8261221" w14:textId="77777777" w:rsidR="00A35873" w:rsidRPr="00A35873" w:rsidRDefault="00A35873" w:rsidP="00A35873">
            <w:pPr>
              <w:numPr>
                <w:ilvl w:val="0"/>
                <w:numId w:val="5"/>
              </w:numPr>
              <w:autoSpaceDE/>
              <w:autoSpaceDN/>
              <w:adjustRightInd/>
              <w:spacing w:line="360" w:lineRule="auto"/>
              <w:ind w:right="0"/>
              <w:contextualSpacing/>
              <w:jc w:val="left"/>
              <w:rPr>
                <w:sz w:val="20"/>
                <w:szCs w:val="20"/>
                <w14:ligatures w14:val="none"/>
              </w:rPr>
            </w:pPr>
          </w:p>
        </w:tc>
        <w:tc>
          <w:tcPr>
            <w:tcW w:w="4253" w:type="dxa"/>
          </w:tcPr>
          <w:p w14:paraId="37922C2B" w14:textId="77777777" w:rsidR="00A35873" w:rsidRPr="00A35873" w:rsidRDefault="00A35873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 xml:space="preserve">Ders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planları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paydaşların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görüşleri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doğrultusunda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A35873">
              <w:rPr>
                <w:sz w:val="20"/>
                <w:szCs w:val="20"/>
                <w14:ligatures w14:val="none"/>
              </w:rPr>
              <w:t>güncellenmektedir</w:t>
            </w:r>
            <w:proofErr w:type="spellEnd"/>
            <w:r w:rsidRPr="00A35873">
              <w:rPr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1134" w:type="dxa"/>
          </w:tcPr>
          <w:p w14:paraId="7DB53F97" w14:textId="77777777" w:rsidR="00A35873" w:rsidRPr="00A35873" w:rsidRDefault="00A35873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3.79</w:t>
            </w:r>
          </w:p>
        </w:tc>
        <w:tc>
          <w:tcPr>
            <w:tcW w:w="992" w:type="dxa"/>
          </w:tcPr>
          <w:p w14:paraId="2D55791F" w14:textId="77777777" w:rsidR="00A35873" w:rsidRPr="00A35873" w:rsidRDefault="00A35873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0.91</w:t>
            </w:r>
          </w:p>
        </w:tc>
        <w:tc>
          <w:tcPr>
            <w:tcW w:w="850" w:type="dxa"/>
          </w:tcPr>
          <w:p w14:paraId="43145814" w14:textId="77777777" w:rsidR="00A35873" w:rsidRPr="00A35873" w:rsidRDefault="00A35873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23.93</w:t>
            </w:r>
          </w:p>
        </w:tc>
        <w:tc>
          <w:tcPr>
            <w:tcW w:w="810" w:type="dxa"/>
          </w:tcPr>
          <w:p w14:paraId="7E83CB7B" w14:textId="77777777" w:rsidR="00A35873" w:rsidRPr="00A35873" w:rsidRDefault="00A35873" w:rsidP="00A35873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A35873">
              <w:rPr>
                <w:sz w:val="20"/>
                <w:szCs w:val="20"/>
                <w14:ligatures w14:val="none"/>
              </w:rPr>
              <w:t>75.73</w:t>
            </w:r>
          </w:p>
        </w:tc>
      </w:tr>
    </w:tbl>
    <w:p w14:paraId="3838A459" w14:textId="77777777" w:rsidR="00DD6F1F" w:rsidRDefault="00DD6F1F" w:rsidP="00DD6F1F">
      <w:pPr>
        <w:rPr>
          <w:b/>
          <w:bCs/>
        </w:rPr>
      </w:pPr>
    </w:p>
    <w:p w14:paraId="7D21BBC1" w14:textId="3F3B999F" w:rsidR="00B85FB0" w:rsidRPr="00B85FB0" w:rsidRDefault="00DD6F1F" w:rsidP="00B85FB0">
      <w:pPr>
        <w:ind w:firstLine="708"/>
        <w:rPr>
          <w:bCs/>
        </w:rPr>
      </w:pPr>
      <w:r w:rsidRPr="00B85FB0">
        <w:rPr>
          <w:bCs/>
        </w:rPr>
        <w:t xml:space="preserve">Tablo 4’e göre, </w:t>
      </w:r>
      <w:r w:rsidR="004B16FF" w:rsidRPr="00B85FB0">
        <w:rPr>
          <w:bCs/>
        </w:rPr>
        <w:t xml:space="preserve">liderlik, yönetişim ve kalite boyutundaki </w:t>
      </w:r>
      <w:r w:rsidRPr="00B85FB0">
        <w:rPr>
          <w:bCs/>
        </w:rPr>
        <w:t xml:space="preserve">memnuniyet düzeyleri %70,73 ile %77,60 arasında değişmektedir. </w:t>
      </w:r>
      <w:r w:rsidR="00B85FB0" w:rsidRPr="00B85FB0">
        <w:rPr>
          <w:bCs/>
        </w:rPr>
        <w:t>En yüksek memnuniyet ‘</w:t>
      </w:r>
      <w:r w:rsidR="0024282F" w:rsidRPr="00B85FB0">
        <w:rPr>
          <w:bCs/>
        </w:rPr>
        <w:t>‘</w:t>
      </w:r>
      <w:r w:rsidR="00B85FB0" w:rsidRPr="00B85FB0">
        <w:rPr>
          <w:bCs/>
          <w14:ligatures w14:val="none"/>
        </w:rPr>
        <w:t>İdari personelin öğrencilere karşı tutum ve davranışları olumludur.</w:t>
      </w:r>
      <w:r w:rsidR="00B85FB0" w:rsidRPr="00B85FB0">
        <w:rPr>
          <w:bCs/>
          <w14:ligatures w14:val="none"/>
        </w:rPr>
        <w:t xml:space="preserve">’’ </w:t>
      </w:r>
      <w:r w:rsidR="0024282F">
        <w:rPr>
          <w:bCs/>
          <w14:ligatures w14:val="none"/>
        </w:rPr>
        <w:t>m</w:t>
      </w:r>
      <w:r w:rsidR="00B85FB0" w:rsidRPr="00B85FB0">
        <w:rPr>
          <w:bCs/>
          <w14:ligatures w14:val="none"/>
        </w:rPr>
        <w:t>addesinde en düşük memnuniyet ise ‘</w:t>
      </w:r>
      <w:r w:rsidR="0024282F" w:rsidRPr="00B85FB0">
        <w:rPr>
          <w:bCs/>
        </w:rPr>
        <w:t>‘</w:t>
      </w:r>
      <w:r w:rsidR="00B85FB0" w:rsidRPr="00B85FB0">
        <w:rPr>
          <w:bCs/>
          <w14:ligatures w14:val="none"/>
        </w:rPr>
        <w:t>Ulusal ve uluslararası bilimsel/sosyal projeler hakkında yapılan bilgilendirmeler yeterlidir.</w:t>
      </w:r>
      <w:r w:rsidR="00B85FB0" w:rsidRPr="00B85FB0">
        <w:rPr>
          <w:bCs/>
          <w14:ligatures w14:val="none"/>
        </w:rPr>
        <w:t xml:space="preserve">’’ </w:t>
      </w:r>
      <w:r w:rsidR="0024282F">
        <w:rPr>
          <w:bCs/>
          <w14:ligatures w14:val="none"/>
        </w:rPr>
        <w:t>m</w:t>
      </w:r>
      <w:r w:rsidR="00B85FB0" w:rsidRPr="00B85FB0">
        <w:rPr>
          <w:bCs/>
          <w14:ligatures w14:val="none"/>
        </w:rPr>
        <w:t xml:space="preserve">addesinde görülmektedir. </w:t>
      </w:r>
      <w:r w:rsidR="00B85FB0" w:rsidRPr="00B85FB0">
        <w:rPr>
          <w:rFonts w:eastAsia="Aptos"/>
          <w:bCs/>
        </w:rPr>
        <w:t xml:space="preserve">Liderlik, Yönetişim ve Kalite boyutu maddeleri yanıt ortalamalarının çubuk grafiği ile gösterimi Grafik </w:t>
      </w:r>
      <w:r w:rsidR="00B85FB0" w:rsidRPr="00B85FB0">
        <w:rPr>
          <w:rFonts w:eastAsia="Aptos"/>
          <w:bCs/>
        </w:rPr>
        <w:t>3</w:t>
      </w:r>
      <w:r w:rsidR="00B85FB0" w:rsidRPr="00B85FB0">
        <w:rPr>
          <w:rFonts w:eastAsia="Aptos"/>
          <w:bCs/>
        </w:rPr>
        <w:t>’</w:t>
      </w:r>
      <w:r w:rsidR="00B85FB0" w:rsidRPr="00B85FB0">
        <w:rPr>
          <w:rFonts w:eastAsia="Aptos"/>
          <w:bCs/>
        </w:rPr>
        <w:t>t</w:t>
      </w:r>
      <w:r w:rsidR="00B85FB0" w:rsidRPr="00B85FB0">
        <w:rPr>
          <w:rFonts w:eastAsia="Aptos"/>
          <w:bCs/>
        </w:rPr>
        <w:t>e sunulmuştur.</w:t>
      </w:r>
    </w:p>
    <w:p w14:paraId="122CD9AC" w14:textId="77777777" w:rsidR="00B85FB0" w:rsidRDefault="00B85FB0" w:rsidP="00B85FB0"/>
    <w:p w14:paraId="125B87FF" w14:textId="5DA74704" w:rsidR="00B85FB0" w:rsidRPr="00A35873" w:rsidRDefault="00B85FB0" w:rsidP="00B85FB0">
      <w:pPr>
        <w:autoSpaceDE/>
        <w:autoSpaceDN/>
        <w:adjustRightInd/>
        <w:spacing w:line="360" w:lineRule="auto"/>
        <w:ind w:right="0"/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rPr>
          <w:sz w:val="20"/>
          <w:szCs w:val="20"/>
          <w14:ligatures w14:val="none"/>
        </w:rPr>
      </w:pPr>
    </w:p>
    <w:p w14:paraId="59E7ACC2" w14:textId="36B7C207" w:rsidR="00B85FB0" w:rsidRDefault="00B85FB0" w:rsidP="00DD6F1F"/>
    <w:p w14:paraId="27DA6604" w14:textId="77777777" w:rsidR="00B85FB0" w:rsidRDefault="00B85FB0" w:rsidP="00DD6F1F"/>
    <w:p w14:paraId="281CA48A" w14:textId="77777777" w:rsidR="00816863" w:rsidRDefault="00816863" w:rsidP="00DD6F1F"/>
    <w:p w14:paraId="6AF8EACE" w14:textId="2F565D19" w:rsidR="00816863" w:rsidRDefault="00816863" w:rsidP="00DD6F1F">
      <w:r>
        <w:rPr>
          <w:noProof/>
          <w14:ligatures w14:val="none"/>
        </w:rPr>
        <w:lastRenderedPageBreak/>
        <w:drawing>
          <wp:inline distT="0" distB="0" distL="0" distR="0" wp14:anchorId="1F3E5988" wp14:editId="072A0EA9">
            <wp:extent cx="5400675" cy="3994150"/>
            <wp:effectExtent l="0" t="0" r="9525" b="6350"/>
            <wp:docPr id="938036911" name="Grafik 1">
              <a:extLst xmlns:a="http://schemas.openxmlformats.org/drawingml/2006/main">
                <a:ext uri="{FF2B5EF4-FFF2-40B4-BE49-F238E27FC236}">
                  <a16:creationId xmlns:a16="http://schemas.microsoft.com/office/drawing/2014/main" id="{C8567086-D7D5-69A4-782B-C1C97E96886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91B33F5" w14:textId="77777777" w:rsidR="00230E19" w:rsidRPr="00DD6F1F" w:rsidRDefault="00230E19" w:rsidP="00DD6F1F"/>
    <w:p w14:paraId="13A5154C" w14:textId="77777777" w:rsidR="00230E19" w:rsidRPr="00230E19" w:rsidRDefault="00230E19" w:rsidP="00230E19">
      <w:pPr>
        <w:jc w:val="center"/>
        <w:rPr>
          <w:rFonts w:eastAsia="Aptos"/>
          <w:i/>
          <w:iCs/>
        </w:rPr>
      </w:pPr>
      <w:r w:rsidRPr="00816863">
        <w:rPr>
          <w:rFonts w:eastAsia="Aptos"/>
          <w:b/>
          <w:bCs/>
          <w:i/>
          <w:iCs/>
        </w:rPr>
        <w:t>Grafik 4.</w:t>
      </w:r>
      <w:r w:rsidRPr="00230E19">
        <w:rPr>
          <w:rFonts w:eastAsia="Aptos"/>
          <w:i/>
          <w:iCs/>
        </w:rPr>
        <w:t xml:space="preserve"> Liderlik, Yönetişim ve Kalite boyutu maddeleri yanıt ortalamalarının çubuk grafiği ile gösterimi</w:t>
      </w:r>
    </w:p>
    <w:p w14:paraId="3F2ECF8A" w14:textId="77777777" w:rsidR="001C1E19" w:rsidRDefault="001C1E19"/>
    <w:p w14:paraId="01DCAD30" w14:textId="77777777" w:rsidR="001C1E19" w:rsidRDefault="001C1E19"/>
    <w:p w14:paraId="09ECCBEE" w14:textId="77777777" w:rsidR="00357852" w:rsidRPr="00357852" w:rsidRDefault="00357852" w:rsidP="00357852">
      <w:pPr>
        <w:ind w:left="720"/>
        <w:outlineLvl w:val="1"/>
        <w:rPr>
          <w:rFonts w:eastAsia="Aptos"/>
          <w:b/>
          <w:bCs/>
          <w:sz w:val="32"/>
          <w:szCs w:val="28"/>
        </w:rPr>
      </w:pPr>
      <w:bookmarkStart w:id="7" w:name="_Toc206341709"/>
      <w:r w:rsidRPr="00357852">
        <w:rPr>
          <w:rFonts w:eastAsia="Aptos"/>
          <w:b/>
          <w:bCs/>
          <w:sz w:val="32"/>
          <w:szCs w:val="28"/>
        </w:rPr>
        <w:t>B.4. Teknik Hizmetler Boyutu Maddeleri</w:t>
      </w:r>
      <w:bookmarkEnd w:id="7"/>
    </w:p>
    <w:p w14:paraId="5C58137F" w14:textId="77777777" w:rsidR="00357852" w:rsidRPr="00357852" w:rsidRDefault="00357852" w:rsidP="00357852">
      <w:pPr>
        <w:rPr>
          <w:rFonts w:eastAsia="Aptos"/>
        </w:rPr>
      </w:pPr>
    </w:p>
    <w:p w14:paraId="067B4E52" w14:textId="57517505" w:rsidR="0024282F" w:rsidRPr="00A35873" w:rsidRDefault="00357852" w:rsidP="0024282F">
      <w:pPr>
        <w:rPr>
          <w:rFonts w:eastAsia="Aptos"/>
        </w:rPr>
      </w:pPr>
      <w:r w:rsidRPr="00357852">
        <w:rPr>
          <w:rFonts w:eastAsia="Aptos"/>
        </w:rPr>
        <w:tab/>
        <w:t xml:space="preserve">Teknik Hizmetler boyutu ile ilgili </w:t>
      </w:r>
      <w:r w:rsidR="0024282F" w:rsidRPr="00A35873">
        <w:rPr>
          <w:rFonts w:eastAsia="Aptos"/>
        </w:rPr>
        <w:t>anket maddelerinin her biri için betimsel istatistikler</w:t>
      </w:r>
      <w:r w:rsidR="0024282F">
        <w:rPr>
          <w:rFonts w:eastAsia="Aptos"/>
        </w:rPr>
        <w:t xml:space="preserve"> </w:t>
      </w:r>
      <w:r w:rsidR="0024282F" w:rsidRPr="00A35873">
        <w:rPr>
          <w:rFonts w:eastAsia="Aptos"/>
        </w:rPr>
        <w:t xml:space="preserve">Tablo </w:t>
      </w:r>
      <w:r w:rsidR="0024282F">
        <w:rPr>
          <w:rFonts w:eastAsia="Aptos"/>
        </w:rPr>
        <w:t>5</w:t>
      </w:r>
      <w:r w:rsidR="0024282F" w:rsidRPr="00A35873">
        <w:rPr>
          <w:rFonts w:eastAsia="Aptos"/>
        </w:rPr>
        <w:t xml:space="preserve">’te sunulmuştur. </w:t>
      </w:r>
    </w:p>
    <w:p w14:paraId="39F0DC26" w14:textId="43785BA8" w:rsidR="00357852" w:rsidRDefault="00357852" w:rsidP="00357852">
      <w:pPr>
        <w:rPr>
          <w:rFonts w:eastAsia="Aptos"/>
        </w:rPr>
      </w:pPr>
    </w:p>
    <w:p w14:paraId="683A735F" w14:textId="77777777" w:rsidR="00357852" w:rsidRPr="00357852" w:rsidRDefault="00357852" w:rsidP="00357852">
      <w:pPr>
        <w:rPr>
          <w:rFonts w:eastAsia="Aptos"/>
        </w:rPr>
      </w:pPr>
    </w:p>
    <w:p w14:paraId="2568EDFD" w14:textId="77777777" w:rsidR="001C1E19" w:rsidRPr="00357852" w:rsidRDefault="00357852" w:rsidP="00357852">
      <w:pPr>
        <w:jc w:val="center"/>
        <w:rPr>
          <w:rFonts w:eastAsia="Aptos"/>
          <w:i/>
          <w:iCs/>
        </w:rPr>
      </w:pPr>
      <w:r w:rsidRPr="00357852">
        <w:rPr>
          <w:rFonts w:eastAsia="Aptos"/>
          <w:b/>
          <w:bCs/>
          <w:i/>
          <w:iCs/>
        </w:rPr>
        <w:t>Tablo 5.</w:t>
      </w:r>
      <w:r w:rsidRPr="00357852">
        <w:rPr>
          <w:rFonts w:eastAsia="Aptos"/>
        </w:rPr>
        <w:t xml:space="preserve"> </w:t>
      </w:r>
      <w:r w:rsidRPr="00357852">
        <w:rPr>
          <w:rFonts w:eastAsia="Aptos"/>
          <w:i/>
          <w:iCs/>
        </w:rPr>
        <w:t>Teknik Hizmetler boyutu maddeleri betimsel istatistikleri</w:t>
      </w:r>
    </w:p>
    <w:tbl>
      <w:tblPr>
        <w:tblStyle w:val="AkGlgeleme3"/>
        <w:tblW w:w="0" w:type="auto"/>
        <w:tblLook w:val="04A0" w:firstRow="1" w:lastRow="0" w:firstColumn="1" w:lastColumn="0" w:noHBand="0" w:noVBand="1"/>
      </w:tblPr>
      <w:tblGrid>
        <w:gridCol w:w="817"/>
        <w:gridCol w:w="4678"/>
        <w:gridCol w:w="850"/>
        <w:gridCol w:w="851"/>
        <w:gridCol w:w="850"/>
        <w:gridCol w:w="810"/>
      </w:tblGrid>
      <w:tr w:rsidR="00357852" w:rsidRPr="00357852" w14:paraId="767110B7" w14:textId="77777777" w:rsidTr="000F75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57EBAA8" w14:textId="77777777" w:rsidR="00357852" w:rsidRPr="00357852" w:rsidRDefault="00357852" w:rsidP="00357852">
            <w:pPr>
              <w:autoSpaceDE/>
              <w:autoSpaceDN/>
              <w:adjustRightInd/>
              <w:spacing w:line="360" w:lineRule="auto"/>
              <w:ind w:right="0"/>
              <w:jc w:val="left"/>
              <w:rPr>
                <w:sz w:val="20"/>
                <w:szCs w:val="20"/>
                <w14:ligatures w14:val="none"/>
              </w:rPr>
            </w:pPr>
            <w:r w:rsidRPr="00357852">
              <w:rPr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4678" w:type="dxa"/>
          </w:tcPr>
          <w:p w14:paraId="29CB9E44" w14:textId="77777777" w:rsidR="00357852" w:rsidRPr="00357852" w:rsidRDefault="00357852" w:rsidP="00357852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357852">
              <w:rPr>
                <w:sz w:val="20"/>
                <w:szCs w:val="20"/>
                <w14:ligatures w14:val="none"/>
              </w:rPr>
              <w:t>Madde</w:t>
            </w:r>
          </w:p>
        </w:tc>
        <w:tc>
          <w:tcPr>
            <w:tcW w:w="850" w:type="dxa"/>
          </w:tcPr>
          <w:p w14:paraId="03836B60" w14:textId="77777777" w:rsidR="00357852" w:rsidRPr="00357852" w:rsidRDefault="00357852" w:rsidP="00357852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357852">
              <w:rPr>
                <w:sz w:val="20"/>
                <w:szCs w:val="20"/>
                <w14:ligatures w14:val="none"/>
              </w:rPr>
              <w:t>Ort.</w:t>
            </w:r>
          </w:p>
        </w:tc>
        <w:tc>
          <w:tcPr>
            <w:tcW w:w="851" w:type="dxa"/>
          </w:tcPr>
          <w:p w14:paraId="63BAFF17" w14:textId="77777777" w:rsidR="00357852" w:rsidRPr="00357852" w:rsidRDefault="00357852" w:rsidP="00357852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357852">
              <w:rPr>
                <w:sz w:val="20"/>
                <w:szCs w:val="20"/>
                <w14:ligatures w14:val="none"/>
              </w:rPr>
              <w:t>Ss</w:t>
            </w:r>
          </w:p>
        </w:tc>
        <w:tc>
          <w:tcPr>
            <w:tcW w:w="850" w:type="dxa"/>
          </w:tcPr>
          <w:p w14:paraId="17D8FE8F" w14:textId="77777777" w:rsidR="00357852" w:rsidRPr="00357852" w:rsidRDefault="00357852" w:rsidP="00357852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357852">
              <w:rPr>
                <w:sz w:val="20"/>
                <w:szCs w:val="20"/>
                <w14:ligatures w14:val="none"/>
              </w:rPr>
              <w:t>V</w:t>
            </w:r>
          </w:p>
        </w:tc>
        <w:tc>
          <w:tcPr>
            <w:tcW w:w="810" w:type="dxa"/>
          </w:tcPr>
          <w:p w14:paraId="7AAA6852" w14:textId="77777777" w:rsidR="00357852" w:rsidRPr="00357852" w:rsidRDefault="00357852" w:rsidP="00357852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357852">
              <w:rPr>
                <w:sz w:val="20"/>
                <w:szCs w:val="20"/>
                <w14:ligatures w14:val="none"/>
              </w:rPr>
              <w:t>%</w:t>
            </w:r>
          </w:p>
        </w:tc>
      </w:tr>
      <w:tr w:rsidR="00357852" w:rsidRPr="00357852" w14:paraId="654950C3" w14:textId="77777777" w:rsidTr="000F75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A9B314B" w14:textId="77777777" w:rsidR="00357852" w:rsidRPr="00357852" w:rsidRDefault="00357852" w:rsidP="00357852">
            <w:pPr>
              <w:numPr>
                <w:ilvl w:val="0"/>
                <w:numId w:val="6"/>
              </w:numPr>
              <w:autoSpaceDE/>
              <w:autoSpaceDN/>
              <w:adjustRightInd/>
              <w:spacing w:line="360" w:lineRule="auto"/>
              <w:ind w:right="0"/>
              <w:contextualSpacing/>
              <w:jc w:val="left"/>
              <w:rPr>
                <w:sz w:val="20"/>
                <w:szCs w:val="20"/>
                <w14:ligatures w14:val="none"/>
              </w:rPr>
            </w:pPr>
          </w:p>
        </w:tc>
        <w:tc>
          <w:tcPr>
            <w:tcW w:w="4678" w:type="dxa"/>
          </w:tcPr>
          <w:p w14:paraId="5EBEEAFA" w14:textId="77777777" w:rsidR="00357852" w:rsidRPr="00357852" w:rsidRDefault="00357852" w:rsidP="00357852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proofErr w:type="spellStart"/>
            <w:r w:rsidRPr="00357852">
              <w:rPr>
                <w:sz w:val="20"/>
                <w:szCs w:val="20"/>
                <w14:ligatures w14:val="none"/>
              </w:rPr>
              <w:t>Öğrencilere</w:t>
            </w:r>
            <w:proofErr w:type="spellEnd"/>
            <w:r w:rsidRPr="00357852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57852">
              <w:rPr>
                <w:sz w:val="20"/>
                <w:szCs w:val="20"/>
                <w14:ligatures w14:val="none"/>
              </w:rPr>
              <w:t>sunulan</w:t>
            </w:r>
            <w:proofErr w:type="spellEnd"/>
            <w:r w:rsidRPr="00357852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57852">
              <w:rPr>
                <w:sz w:val="20"/>
                <w:szCs w:val="20"/>
                <w14:ligatures w14:val="none"/>
              </w:rPr>
              <w:t>teknolojik</w:t>
            </w:r>
            <w:proofErr w:type="spellEnd"/>
            <w:r w:rsidRPr="00357852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57852">
              <w:rPr>
                <w:sz w:val="20"/>
                <w:szCs w:val="20"/>
                <w14:ligatures w14:val="none"/>
              </w:rPr>
              <w:t>imkanlar</w:t>
            </w:r>
            <w:proofErr w:type="spellEnd"/>
            <w:r w:rsidRPr="00357852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57852">
              <w:rPr>
                <w:sz w:val="20"/>
                <w:szCs w:val="20"/>
                <w14:ligatures w14:val="none"/>
              </w:rPr>
              <w:t>yeterlidir</w:t>
            </w:r>
            <w:proofErr w:type="spellEnd"/>
            <w:r w:rsidRPr="00357852">
              <w:rPr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850" w:type="dxa"/>
          </w:tcPr>
          <w:p w14:paraId="5D4965C4" w14:textId="77777777" w:rsidR="00357852" w:rsidRPr="00357852" w:rsidRDefault="00357852" w:rsidP="00357852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357852">
              <w:rPr>
                <w:sz w:val="20"/>
                <w:szCs w:val="20"/>
                <w14:ligatures w14:val="none"/>
              </w:rPr>
              <w:t>3.28</w:t>
            </w:r>
          </w:p>
        </w:tc>
        <w:tc>
          <w:tcPr>
            <w:tcW w:w="851" w:type="dxa"/>
          </w:tcPr>
          <w:p w14:paraId="63D1EE16" w14:textId="77777777" w:rsidR="00357852" w:rsidRPr="00357852" w:rsidRDefault="00357852" w:rsidP="00357852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357852">
              <w:rPr>
                <w:sz w:val="20"/>
                <w:szCs w:val="20"/>
                <w14:ligatures w14:val="none"/>
              </w:rPr>
              <w:t>1.15</w:t>
            </w:r>
          </w:p>
        </w:tc>
        <w:tc>
          <w:tcPr>
            <w:tcW w:w="850" w:type="dxa"/>
          </w:tcPr>
          <w:p w14:paraId="07A7B2B0" w14:textId="77777777" w:rsidR="00357852" w:rsidRPr="00357852" w:rsidRDefault="00357852" w:rsidP="00357852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357852">
              <w:rPr>
                <w:sz w:val="20"/>
                <w:szCs w:val="20"/>
                <w14:ligatures w14:val="none"/>
              </w:rPr>
              <w:t>35.12</w:t>
            </w:r>
          </w:p>
        </w:tc>
        <w:tc>
          <w:tcPr>
            <w:tcW w:w="810" w:type="dxa"/>
          </w:tcPr>
          <w:p w14:paraId="477EC49B" w14:textId="77777777" w:rsidR="00357852" w:rsidRPr="00357852" w:rsidRDefault="00357852" w:rsidP="00357852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357852">
              <w:rPr>
                <w:sz w:val="20"/>
                <w:szCs w:val="20"/>
                <w14:ligatures w14:val="none"/>
              </w:rPr>
              <w:t>65.67</w:t>
            </w:r>
          </w:p>
        </w:tc>
      </w:tr>
      <w:tr w:rsidR="00357852" w:rsidRPr="00357852" w14:paraId="2744608D" w14:textId="77777777" w:rsidTr="000F75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8AC3C9B" w14:textId="77777777" w:rsidR="00357852" w:rsidRPr="00357852" w:rsidRDefault="00357852" w:rsidP="00357852">
            <w:pPr>
              <w:numPr>
                <w:ilvl w:val="0"/>
                <w:numId w:val="6"/>
              </w:numPr>
              <w:autoSpaceDE/>
              <w:autoSpaceDN/>
              <w:adjustRightInd/>
              <w:spacing w:line="360" w:lineRule="auto"/>
              <w:ind w:right="0"/>
              <w:contextualSpacing/>
              <w:jc w:val="left"/>
              <w:rPr>
                <w:sz w:val="20"/>
                <w:szCs w:val="20"/>
                <w14:ligatures w14:val="none"/>
              </w:rPr>
            </w:pPr>
          </w:p>
        </w:tc>
        <w:tc>
          <w:tcPr>
            <w:tcW w:w="4678" w:type="dxa"/>
          </w:tcPr>
          <w:p w14:paraId="129DD224" w14:textId="77777777" w:rsidR="00357852" w:rsidRPr="00357852" w:rsidRDefault="00357852" w:rsidP="00357852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proofErr w:type="spellStart"/>
            <w:r w:rsidRPr="00357852">
              <w:rPr>
                <w:sz w:val="20"/>
                <w:szCs w:val="20"/>
                <w14:ligatures w14:val="none"/>
              </w:rPr>
              <w:t>Üniversitenin</w:t>
            </w:r>
            <w:proofErr w:type="spellEnd"/>
            <w:r w:rsidRPr="00357852">
              <w:rPr>
                <w:sz w:val="20"/>
                <w:szCs w:val="20"/>
                <w14:ligatures w14:val="none"/>
              </w:rPr>
              <w:t xml:space="preserve"> internet </w:t>
            </w:r>
            <w:proofErr w:type="spellStart"/>
            <w:r w:rsidRPr="00357852">
              <w:rPr>
                <w:sz w:val="20"/>
                <w:szCs w:val="20"/>
                <w14:ligatures w14:val="none"/>
              </w:rPr>
              <w:t>hizmetleri</w:t>
            </w:r>
            <w:proofErr w:type="spellEnd"/>
            <w:r w:rsidRPr="00357852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57852">
              <w:rPr>
                <w:sz w:val="20"/>
                <w:szCs w:val="20"/>
                <w14:ligatures w14:val="none"/>
              </w:rPr>
              <w:t>yeterlidir</w:t>
            </w:r>
            <w:proofErr w:type="spellEnd"/>
            <w:r w:rsidRPr="00357852">
              <w:rPr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850" w:type="dxa"/>
          </w:tcPr>
          <w:p w14:paraId="4B935BA9" w14:textId="77777777" w:rsidR="00357852" w:rsidRPr="00357852" w:rsidRDefault="00357852" w:rsidP="00357852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357852">
              <w:rPr>
                <w:sz w:val="20"/>
                <w:szCs w:val="20"/>
                <w14:ligatures w14:val="none"/>
              </w:rPr>
              <w:t>3.47</w:t>
            </w:r>
          </w:p>
        </w:tc>
        <w:tc>
          <w:tcPr>
            <w:tcW w:w="851" w:type="dxa"/>
          </w:tcPr>
          <w:p w14:paraId="6F303F27" w14:textId="77777777" w:rsidR="00357852" w:rsidRPr="00357852" w:rsidRDefault="00357852" w:rsidP="00357852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357852">
              <w:rPr>
                <w:sz w:val="20"/>
                <w:szCs w:val="20"/>
                <w14:ligatures w14:val="none"/>
              </w:rPr>
              <w:t>1.14</w:t>
            </w:r>
          </w:p>
        </w:tc>
        <w:tc>
          <w:tcPr>
            <w:tcW w:w="850" w:type="dxa"/>
          </w:tcPr>
          <w:p w14:paraId="28F3B66D" w14:textId="77777777" w:rsidR="00357852" w:rsidRPr="00357852" w:rsidRDefault="00357852" w:rsidP="00357852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357852">
              <w:rPr>
                <w:sz w:val="20"/>
                <w:szCs w:val="20"/>
                <w14:ligatures w14:val="none"/>
              </w:rPr>
              <w:t>32.72</w:t>
            </w:r>
          </w:p>
        </w:tc>
        <w:tc>
          <w:tcPr>
            <w:tcW w:w="810" w:type="dxa"/>
          </w:tcPr>
          <w:p w14:paraId="28AA45CC" w14:textId="77777777" w:rsidR="00357852" w:rsidRPr="00357852" w:rsidRDefault="00357852" w:rsidP="00357852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357852">
              <w:rPr>
                <w:sz w:val="20"/>
                <w:szCs w:val="20"/>
                <w14:ligatures w14:val="none"/>
              </w:rPr>
              <w:t>69.40</w:t>
            </w:r>
          </w:p>
        </w:tc>
      </w:tr>
      <w:tr w:rsidR="00357852" w:rsidRPr="00357852" w14:paraId="7CB4B8C2" w14:textId="77777777" w:rsidTr="000F75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538D8F8" w14:textId="77777777" w:rsidR="00357852" w:rsidRPr="00357852" w:rsidRDefault="00357852" w:rsidP="00357852">
            <w:pPr>
              <w:numPr>
                <w:ilvl w:val="0"/>
                <w:numId w:val="6"/>
              </w:numPr>
              <w:autoSpaceDE/>
              <w:autoSpaceDN/>
              <w:adjustRightInd/>
              <w:spacing w:line="360" w:lineRule="auto"/>
              <w:ind w:right="0"/>
              <w:contextualSpacing/>
              <w:jc w:val="left"/>
              <w:rPr>
                <w:sz w:val="20"/>
                <w:szCs w:val="20"/>
                <w14:ligatures w14:val="none"/>
              </w:rPr>
            </w:pPr>
          </w:p>
        </w:tc>
        <w:tc>
          <w:tcPr>
            <w:tcW w:w="4678" w:type="dxa"/>
          </w:tcPr>
          <w:p w14:paraId="70E84A1A" w14:textId="77777777" w:rsidR="00357852" w:rsidRPr="00357852" w:rsidRDefault="00357852" w:rsidP="00357852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proofErr w:type="spellStart"/>
            <w:r w:rsidRPr="00357852">
              <w:rPr>
                <w:sz w:val="20"/>
                <w:szCs w:val="20"/>
                <w14:ligatures w14:val="none"/>
              </w:rPr>
              <w:t>Uzaktan</w:t>
            </w:r>
            <w:proofErr w:type="spellEnd"/>
            <w:r w:rsidRPr="00357852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57852">
              <w:rPr>
                <w:sz w:val="20"/>
                <w:szCs w:val="20"/>
                <w14:ligatures w14:val="none"/>
              </w:rPr>
              <w:t>eğitimle</w:t>
            </w:r>
            <w:proofErr w:type="spellEnd"/>
            <w:r w:rsidRPr="00357852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57852">
              <w:rPr>
                <w:sz w:val="20"/>
                <w:szCs w:val="20"/>
                <w14:ligatures w14:val="none"/>
              </w:rPr>
              <w:t>alakalı</w:t>
            </w:r>
            <w:proofErr w:type="spellEnd"/>
            <w:r w:rsidRPr="00357852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57852">
              <w:rPr>
                <w:sz w:val="20"/>
                <w:szCs w:val="20"/>
                <w14:ligatures w14:val="none"/>
              </w:rPr>
              <w:t>soru</w:t>
            </w:r>
            <w:proofErr w:type="spellEnd"/>
            <w:r w:rsidRPr="00357852">
              <w:rPr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357852">
              <w:rPr>
                <w:sz w:val="20"/>
                <w:szCs w:val="20"/>
                <w14:ligatures w14:val="none"/>
              </w:rPr>
              <w:t>fikir</w:t>
            </w:r>
            <w:proofErr w:type="spellEnd"/>
            <w:r w:rsidRPr="00357852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57852">
              <w:rPr>
                <w:sz w:val="20"/>
                <w:szCs w:val="20"/>
                <w14:ligatures w14:val="none"/>
              </w:rPr>
              <w:t>ve</w:t>
            </w:r>
            <w:proofErr w:type="spellEnd"/>
            <w:r w:rsidRPr="00357852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57852">
              <w:rPr>
                <w:sz w:val="20"/>
                <w:szCs w:val="20"/>
                <w14:ligatures w14:val="none"/>
              </w:rPr>
              <w:t>sıkıntılarımı</w:t>
            </w:r>
            <w:proofErr w:type="spellEnd"/>
            <w:r w:rsidRPr="00357852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57852">
              <w:rPr>
                <w:sz w:val="20"/>
                <w:szCs w:val="20"/>
                <w14:ligatures w14:val="none"/>
              </w:rPr>
              <w:t>danışmanıma</w:t>
            </w:r>
            <w:proofErr w:type="spellEnd"/>
            <w:r w:rsidRPr="00357852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57852">
              <w:rPr>
                <w:sz w:val="20"/>
                <w:szCs w:val="20"/>
                <w14:ligatures w14:val="none"/>
              </w:rPr>
              <w:t>rahatlıkla</w:t>
            </w:r>
            <w:proofErr w:type="spellEnd"/>
            <w:r w:rsidRPr="00357852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57852">
              <w:rPr>
                <w:sz w:val="20"/>
                <w:szCs w:val="20"/>
                <w14:ligatures w14:val="none"/>
              </w:rPr>
              <w:t>iletebiliyorum</w:t>
            </w:r>
            <w:proofErr w:type="spellEnd"/>
            <w:r w:rsidRPr="00357852">
              <w:rPr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850" w:type="dxa"/>
          </w:tcPr>
          <w:p w14:paraId="1A6FC780" w14:textId="77777777" w:rsidR="00357852" w:rsidRPr="00357852" w:rsidRDefault="00357852" w:rsidP="00357852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357852">
              <w:rPr>
                <w:sz w:val="20"/>
                <w:szCs w:val="20"/>
                <w14:ligatures w14:val="none"/>
              </w:rPr>
              <w:t>3.66</w:t>
            </w:r>
          </w:p>
        </w:tc>
        <w:tc>
          <w:tcPr>
            <w:tcW w:w="851" w:type="dxa"/>
          </w:tcPr>
          <w:p w14:paraId="4D453D4F" w14:textId="77777777" w:rsidR="00357852" w:rsidRPr="00357852" w:rsidRDefault="00357852" w:rsidP="00357852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357852">
              <w:rPr>
                <w:sz w:val="20"/>
                <w:szCs w:val="20"/>
                <w14:ligatures w14:val="none"/>
              </w:rPr>
              <w:t>1.05</w:t>
            </w:r>
          </w:p>
        </w:tc>
        <w:tc>
          <w:tcPr>
            <w:tcW w:w="850" w:type="dxa"/>
          </w:tcPr>
          <w:p w14:paraId="744DE84C" w14:textId="77777777" w:rsidR="00357852" w:rsidRPr="00357852" w:rsidRDefault="00357852" w:rsidP="00357852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357852">
              <w:rPr>
                <w:sz w:val="20"/>
                <w:szCs w:val="20"/>
                <w14:ligatures w14:val="none"/>
              </w:rPr>
              <w:t>28.76</w:t>
            </w:r>
          </w:p>
        </w:tc>
        <w:tc>
          <w:tcPr>
            <w:tcW w:w="810" w:type="dxa"/>
          </w:tcPr>
          <w:p w14:paraId="6BD59B53" w14:textId="77777777" w:rsidR="00357852" w:rsidRPr="00357852" w:rsidRDefault="00357852" w:rsidP="00357852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357852">
              <w:rPr>
                <w:sz w:val="20"/>
                <w:szCs w:val="20"/>
                <w14:ligatures w14:val="none"/>
              </w:rPr>
              <w:t>73.27</w:t>
            </w:r>
          </w:p>
        </w:tc>
      </w:tr>
      <w:tr w:rsidR="00357852" w:rsidRPr="00357852" w14:paraId="126886B4" w14:textId="77777777" w:rsidTr="000F75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C20E330" w14:textId="77777777" w:rsidR="00357852" w:rsidRPr="00357852" w:rsidRDefault="00357852" w:rsidP="00357852">
            <w:pPr>
              <w:numPr>
                <w:ilvl w:val="0"/>
                <w:numId w:val="6"/>
              </w:numPr>
              <w:autoSpaceDE/>
              <w:autoSpaceDN/>
              <w:adjustRightInd/>
              <w:spacing w:line="360" w:lineRule="auto"/>
              <w:ind w:right="0"/>
              <w:contextualSpacing/>
              <w:jc w:val="left"/>
              <w:rPr>
                <w:sz w:val="20"/>
                <w:szCs w:val="20"/>
                <w14:ligatures w14:val="none"/>
              </w:rPr>
            </w:pPr>
          </w:p>
        </w:tc>
        <w:tc>
          <w:tcPr>
            <w:tcW w:w="4678" w:type="dxa"/>
          </w:tcPr>
          <w:p w14:paraId="54B873E4" w14:textId="77777777" w:rsidR="00357852" w:rsidRPr="00357852" w:rsidRDefault="00357852" w:rsidP="00357852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proofErr w:type="spellStart"/>
            <w:r w:rsidRPr="00357852">
              <w:rPr>
                <w:sz w:val="20"/>
                <w:szCs w:val="20"/>
                <w14:ligatures w14:val="none"/>
              </w:rPr>
              <w:t>Öğrenci-öğretim</w:t>
            </w:r>
            <w:proofErr w:type="spellEnd"/>
            <w:r w:rsidRPr="00357852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57852">
              <w:rPr>
                <w:sz w:val="20"/>
                <w:szCs w:val="20"/>
                <w14:ligatures w14:val="none"/>
              </w:rPr>
              <w:t>elemanı</w:t>
            </w:r>
            <w:proofErr w:type="spellEnd"/>
            <w:r w:rsidRPr="00357852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57852">
              <w:rPr>
                <w:sz w:val="20"/>
                <w:szCs w:val="20"/>
                <w14:ligatures w14:val="none"/>
              </w:rPr>
              <w:t>arasındaki</w:t>
            </w:r>
            <w:proofErr w:type="spellEnd"/>
            <w:r w:rsidRPr="00357852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57852">
              <w:rPr>
                <w:sz w:val="20"/>
                <w:szCs w:val="20"/>
                <w14:ligatures w14:val="none"/>
              </w:rPr>
              <w:t>iletişim</w:t>
            </w:r>
            <w:proofErr w:type="spellEnd"/>
            <w:r w:rsidRPr="00357852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57852">
              <w:rPr>
                <w:sz w:val="20"/>
                <w:szCs w:val="20"/>
                <w14:ligatures w14:val="none"/>
              </w:rPr>
              <w:t>etkili</w:t>
            </w:r>
            <w:proofErr w:type="spellEnd"/>
            <w:r w:rsidRPr="00357852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57852">
              <w:rPr>
                <w:sz w:val="20"/>
                <w:szCs w:val="20"/>
                <w14:ligatures w14:val="none"/>
              </w:rPr>
              <w:t>olarak</w:t>
            </w:r>
            <w:proofErr w:type="spellEnd"/>
            <w:r w:rsidRPr="00357852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57852">
              <w:rPr>
                <w:sz w:val="20"/>
                <w:szCs w:val="20"/>
                <w14:ligatures w14:val="none"/>
              </w:rPr>
              <w:t>sağlanmaktadır</w:t>
            </w:r>
            <w:proofErr w:type="spellEnd"/>
            <w:r w:rsidRPr="00357852">
              <w:rPr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850" w:type="dxa"/>
          </w:tcPr>
          <w:p w14:paraId="4342C84C" w14:textId="77777777" w:rsidR="00357852" w:rsidRPr="00357852" w:rsidRDefault="00357852" w:rsidP="00357852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357852">
              <w:rPr>
                <w:sz w:val="20"/>
                <w:szCs w:val="20"/>
                <w14:ligatures w14:val="none"/>
              </w:rPr>
              <w:t>3.76</w:t>
            </w:r>
          </w:p>
        </w:tc>
        <w:tc>
          <w:tcPr>
            <w:tcW w:w="851" w:type="dxa"/>
          </w:tcPr>
          <w:p w14:paraId="740AD69C" w14:textId="77777777" w:rsidR="00357852" w:rsidRPr="00357852" w:rsidRDefault="00357852" w:rsidP="00357852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357852">
              <w:rPr>
                <w:sz w:val="20"/>
                <w:szCs w:val="20"/>
                <w14:ligatures w14:val="none"/>
              </w:rPr>
              <w:t>0.98</w:t>
            </w:r>
          </w:p>
        </w:tc>
        <w:tc>
          <w:tcPr>
            <w:tcW w:w="850" w:type="dxa"/>
          </w:tcPr>
          <w:p w14:paraId="5ED8180E" w14:textId="77777777" w:rsidR="00357852" w:rsidRPr="00357852" w:rsidRDefault="00357852" w:rsidP="00357852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357852">
              <w:rPr>
                <w:sz w:val="20"/>
                <w:szCs w:val="20"/>
                <w14:ligatures w14:val="none"/>
              </w:rPr>
              <w:t>26.00</w:t>
            </w:r>
          </w:p>
        </w:tc>
        <w:tc>
          <w:tcPr>
            <w:tcW w:w="810" w:type="dxa"/>
          </w:tcPr>
          <w:p w14:paraId="231FB4D1" w14:textId="77777777" w:rsidR="00357852" w:rsidRPr="00357852" w:rsidRDefault="00357852" w:rsidP="00357852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357852">
              <w:rPr>
                <w:sz w:val="20"/>
                <w:szCs w:val="20"/>
                <w14:ligatures w14:val="none"/>
              </w:rPr>
              <w:t>75.20</w:t>
            </w:r>
          </w:p>
        </w:tc>
      </w:tr>
      <w:tr w:rsidR="00357852" w:rsidRPr="00357852" w14:paraId="73378149" w14:textId="77777777" w:rsidTr="000F75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F045386" w14:textId="77777777" w:rsidR="00357852" w:rsidRPr="00357852" w:rsidRDefault="00357852" w:rsidP="00357852">
            <w:pPr>
              <w:numPr>
                <w:ilvl w:val="0"/>
                <w:numId w:val="6"/>
              </w:numPr>
              <w:autoSpaceDE/>
              <w:autoSpaceDN/>
              <w:adjustRightInd/>
              <w:spacing w:line="360" w:lineRule="auto"/>
              <w:ind w:right="0"/>
              <w:contextualSpacing/>
              <w:jc w:val="left"/>
              <w:rPr>
                <w:sz w:val="20"/>
                <w:szCs w:val="20"/>
                <w14:ligatures w14:val="none"/>
              </w:rPr>
            </w:pPr>
          </w:p>
        </w:tc>
        <w:tc>
          <w:tcPr>
            <w:tcW w:w="4678" w:type="dxa"/>
          </w:tcPr>
          <w:p w14:paraId="740514FE" w14:textId="77777777" w:rsidR="00357852" w:rsidRPr="00357852" w:rsidRDefault="00357852" w:rsidP="00357852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proofErr w:type="spellStart"/>
            <w:r w:rsidRPr="00357852">
              <w:rPr>
                <w:sz w:val="20"/>
                <w:szCs w:val="20"/>
                <w14:ligatures w14:val="none"/>
              </w:rPr>
              <w:t>Çevrimiçi</w:t>
            </w:r>
            <w:proofErr w:type="spellEnd"/>
            <w:r w:rsidRPr="00357852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57852">
              <w:rPr>
                <w:sz w:val="20"/>
                <w:szCs w:val="20"/>
                <w14:ligatures w14:val="none"/>
              </w:rPr>
              <w:t>derslerin</w:t>
            </w:r>
            <w:proofErr w:type="spellEnd"/>
            <w:r w:rsidRPr="00357852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57852">
              <w:rPr>
                <w:sz w:val="20"/>
                <w:szCs w:val="20"/>
                <w14:ligatures w14:val="none"/>
              </w:rPr>
              <w:t>kayıt</w:t>
            </w:r>
            <w:proofErr w:type="spellEnd"/>
            <w:r w:rsidRPr="00357852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57852">
              <w:rPr>
                <w:sz w:val="20"/>
                <w:szCs w:val="20"/>
                <w14:ligatures w14:val="none"/>
              </w:rPr>
              <w:t>altında</w:t>
            </w:r>
            <w:proofErr w:type="spellEnd"/>
            <w:r w:rsidRPr="00357852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57852">
              <w:rPr>
                <w:sz w:val="20"/>
                <w:szCs w:val="20"/>
                <w14:ligatures w14:val="none"/>
              </w:rPr>
              <w:t>olması</w:t>
            </w:r>
            <w:proofErr w:type="spellEnd"/>
            <w:r w:rsidRPr="00357852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57852">
              <w:rPr>
                <w:sz w:val="20"/>
                <w:szCs w:val="20"/>
                <w14:ligatures w14:val="none"/>
              </w:rPr>
              <w:t>sürekli</w:t>
            </w:r>
            <w:proofErr w:type="spellEnd"/>
            <w:r w:rsidRPr="00357852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57852">
              <w:rPr>
                <w:sz w:val="20"/>
                <w:szCs w:val="20"/>
                <w14:ligatures w14:val="none"/>
              </w:rPr>
              <w:t>tekrar</w:t>
            </w:r>
            <w:proofErr w:type="spellEnd"/>
            <w:r w:rsidRPr="00357852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57852">
              <w:rPr>
                <w:sz w:val="20"/>
                <w:szCs w:val="20"/>
                <w14:ligatures w14:val="none"/>
              </w:rPr>
              <w:t>etme</w:t>
            </w:r>
            <w:proofErr w:type="spellEnd"/>
            <w:r w:rsidRPr="00357852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57852">
              <w:rPr>
                <w:sz w:val="20"/>
                <w:szCs w:val="20"/>
                <w14:ligatures w14:val="none"/>
              </w:rPr>
              <w:t>imkânı</w:t>
            </w:r>
            <w:proofErr w:type="spellEnd"/>
            <w:r w:rsidRPr="00357852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57852">
              <w:rPr>
                <w:sz w:val="20"/>
                <w:szCs w:val="20"/>
                <w14:ligatures w14:val="none"/>
              </w:rPr>
              <w:t>vermektedir</w:t>
            </w:r>
            <w:proofErr w:type="spellEnd"/>
            <w:r w:rsidRPr="00357852">
              <w:rPr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850" w:type="dxa"/>
          </w:tcPr>
          <w:p w14:paraId="020341E6" w14:textId="77777777" w:rsidR="00357852" w:rsidRPr="00357852" w:rsidRDefault="00357852" w:rsidP="00357852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357852">
              <w:rPr>
                <w:sz w:val="20"/>
                <w:szCs w:val="20"/>
                <w14:ligatures w14:val="none"/>
              </w:rPr>
              <w:t>3.83</w:t>
            </w:r>
          </w:p>
        </w:tc>
        <w:tc>
          <w:tcPr>
            <w:tcW w:w="851" w:type="dxa"/>
          </w:tcPr>
          <w:p w14:paraId="5203BE24" w14:textId="77777777" w:rsidR="00357852" w:rsidRPr="00357852" w:rsidRDefault="00357852" w:rsidP="00357852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357852">
              <w:rPr>
                <w:sz w:val="20"/>
                <w:szCs w:val="20"/>
                <w14:ligatures w14:val="none"/>
              </w:rPr>
              <w:t>0.97</w:t>
            </w:r>
          </w:p>
        </w:tc>
        <w:tc>
          <w:tcPr>
            <w:tcW w:w="850" w:type="dxa"/>
          </w:tcPr>
          <w:p w14:paraId="74A23DA6" w14:textId="77777777" w:rsidR="00357852" w:rsidRPr="00357852" w:rsidRDefault="00357852" w:rsidP="00357852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357852">
              <w:rPr>
                <w:sz w:val="20"/>
                <w:szCs w:val="20"/>
                <w14:ligatures w14:val="none"/>
              </w:rPr>
              <w:t>25.28</w:t>
            </w:r>
          </w:p>
        </w:tc>
        <w:tc>
          <w:tcPr>
            <w:tcW w:w="810" w:type="dxa"/>
          </w:tcPr>
          <w:p w14:paraId="0F240098" w14:textId="77777777" w:rsidR="00357852" w:rsidRPr="00357852" w:rsidRDefault="00357852" w:rsidP="00357852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357852">
              <w:rPr>
                <w:sz w:val="20"/>
                <w:szCs w:val="20"/>
                <w14:ligatures w14:val="none"/>
              </w:rPr>
              <w:t>76.67</w:t>
            </w:r>
          </w:p>
        </w:tc>
      </w:tr>
      <w:tr w:rsidR="00357852" w:rsidRPr="00357852" w14:paraId="258A230E" w14:textId="77777777" w:rsidTr="000F75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367C4F5" w14:textId="77777777" w:rsidR="00357852" w:rsidRPr="00357852" w:rsidRDefault="00357852" w:rsidP="00357852">
            <w:pPr>
              <w:numPr>
                <w:ilvl w:val="0"/>
                <w:numId w:val="6"/>
              </w:numPr>
              <w:autoSpaceDE/>
              <w:autoSpaceDN/>
              <w:adjustRightInd/>
              <w:spacing w:line="360" w:lineRule="auto"/>
              <w:ind w:right="0"/>
              <w:contextualSpacing/>
              <w:jc w:val="left"/>
              <w:rPr>
                <w:sz w:val="20"/>
                <w:szCs w:val="20"/>
                <w14:ligatures w14:val="none"/>
              </w:rPr>
            </w:pPr>
          </w:p>
        </w:tc>
        <w:tc>
          <w:tcPr>
            <w:tcW w:w="4678" w:type="dxa"/>
          </w:tcPr>
          <w:p w14:paraId="2EFBB329" w14:textId="77777777" w:rsidR="00357852" w:rsidRPr="00357852" w:rsidRDefault="00357852" w:rsidP="00357852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proofErr w:type="spellStart"/>
            <w:r w:rsidRPr="00357852">
              <w:rPr>
                <w:sz w:val="20"/>
                <w:szCs w:val="20"/>
                <w14:ligatures w14:val="none"/>
              </w:rPr>
              <w:t>Üniversitemiz</w:t>
            </w:r>
            <w:proofErr w:type="spellEnd"/>
            <w:r w:rsidRPr="00357852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57852">
              <w:rPr>
                <w:sz w:val="20"/>
                <w:szCs w:val="20"/>
                <w14:ligatures w14:val="none"/>
              </w:rPr>
              <w:t>uzaktan</w:t>
            </w:r>
            <w:proofErr w:type="spellEnd"/>
            <w:r w:rsidRPr="00357852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57852">
              <w:rPr>
                <w:sz w:val="20"/>
                <w:szCs w:val="20"/>
                <w14:ligatures w14:val="none"/>
              </w:rPr>
              <w:t>eğitim</w:t>
            </w:r>
            <w:proofErr w:type="spellEnd"/>
            <w:r w:rsidRPr="00357852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57852">
              <w:rPr>
                <w:sz w:val="20"/>
                <w:szCs w:val="20"/>
                <w14:ligatures w14:val="none"/>
              </w:rPr>
              <w:t>sistemi</w:t>
            </w:r>
            <w:proofErr w:type="spellEnd"/>
            <w:r w:rsidRPr="00357852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57852">
              <w:rPr>
                <w:sz w:val="20"/>
                <w:szCs w:val="20"/>
                <w14:ligatures w14:val="none"/>
              </w:rPr>
              <w:t>salgın</w:t>
            </w:r>
            <w:proofErr w:type="spellEnd"/>
            <w:r w:rsidRPr="00357852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57852">
              <w:rPr>
                <w:sz w:val="20"/>
                <w:szCs w:val="20"/>
                <w14:ligatures w14:val="none"/>
              </w:rPr>
              <w:t>döneminde</w:t>
            </w:r>
            <w:proofErr w:type="spellEnd"/>
            <w:r w:rsidRPr="00357852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57852">
              <w:rPr>
                <w:sz w:val="20"/>
                <w:szCs w:val="20"/>
                <w14:ligatures w14:val="none"/>
              </w:rPr>
              <w:t>benim</w:t>
            </w:r>
            <w:proofErr w:type="spellEnd"/>
            <w:r w:rsidRPr="00357852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57852">
              <w:rPr>
                <w:sz w:val="20"/>
                <w:szCs w:val="20"/>
                <w14:ligatures w14:val="none"/>
              </w:rPr>
              <w:t>için</w:t>
            </w:r>
            <w:proofErr w:type="spellEnd"/>
            <w:r w:rsidRPr="00357852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57852">
              <w:rPr>
                <w:sz w:val="20"/>
                <w:szCs w:val="20"/>
                <w14:ligatures w14:val="none"/>
              </w:rPr>
              <w:t>yararlı</w:t>
            </w:r>
            <w:proofErr w:type="spellEnd"/>
            <w:r w:rsidRPr="00357852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57852">
              <w:rPr>
                <w:sz w:val="20"/>
                <w:szCs w:val="20"/>
                <w14:ligatures w14:val="none"/>
              </w:rPr>
              <w:t>olmuştur</w:t>
            </w:r>
            <w:proofErr w:type="spellEnd"/>
            <w:r w:rsidRPr="00357852">
              <w:rPr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850" w:type="dxa"/>
          </w:tcPr>
          <w:p w14:paraId="091502AA" w14:textId="77777777" w:rsidR="00357852" w:rsidRPr="00357852" w:rsidRDefault="00357852" w:rsidP="00357852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357852">
              <w:rPr>
                <w:sz w:val="20"/>
                <w:szCs w:val="20"/>
                <w14:ligatures w14:val="none"/>
              </w:rPr>
              <w:t>3.55</w:t>
            </w:r>
          </w:p>
        </w:tc>
        <w:tc>
          <w:tcPr>
            <w:tcW w:w="851" w:type="dxa"/>
          </w:tcPr>
          <w:p w14:paraId="0613F446" w14:textId="77777777" w:rsidR="00357852" w:rsidRPr="00357852" w:rsidRDefault="00357852" w:rsidP="00357852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357852">
              <w:rPr>
                <w:sz w:val="20"/>
                <w:szCs w:val="20"/>
                <w14:ligatures w14:val="none"/>
              </w:rPr>
              <w:t>1.04</w:t>
            </w:r>
          </w:p>
        </w:tc>
        <w:tc>
          <w:tcPr>
            <w:tcW w:w="850" w:type="dxa"/>
          </w:tcPr>
          <w:p w14:paraId="468EE3F7" w14:textId="77777777" w:rsidR="00357852" w:rsidRPr="00357852" w:rsidRDefault="00357852" w:rsidP="00357852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357852">
              <w:rPr>
                <w:sz w:val="20"/>
                <w:szCs w:val="20"/>
                <w14:ligatures w14:val="none"/>
              </w:rPr>
              <w:t>29.34</w:t>
            </w:r>
          </w:p>
        </w:tc>
        <w:tc>
          <w:tcPr>
            <w:tcW w:w="810" w:type="dxa"/>
          </w:tcPr>
          <w:p w14:paraId="72CC5FF5" w14:textId="77777777" w:rsidR="00357852" w:rsidRPr="00357852" w:rsidRDefault="00357852" w:rsidP="00357852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357852">
              <w:rPr>
                <w:sz w:val="20"/>
                <w:szCs w:val="20"/>
                <w14:ligatures w14:val="none"/>
              </w:rPr>
              <w:t>71.07</w:t>
            </w:r>
          </w:p>
        </w:tc>
      </w:tr>
      <w:tr w:rsidR="00357852" w:rsidRPr="00357852" w14:paraId="09FB15D4" w14:textId="77777777" w:rsidTr="000F75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F6F9D0A" w14:textId="77777777" w:rsidR="00357852" w:rsidRPr="00357852" w:rsidRDefault="00357852" w:rsidP="00357852">
            <w:pPr>
              <w:numPr>
                <w:ilvl w:val="0"/>
                <w:numId w:val="6"/>
              </w:numPr>
              <w:autoSpaceDE/>
              <w:autoSpaceDN/>
              <w:adjustRightInd/>
              <w:spacing w:line="360" w:lineRule="auto"/>
              <w:ind w:right="0"/>
              <w:contextualSpacing/>
              <w:jc w:val="left"/>
              <w:rPr>
                <w:sz w:val="20"/>
                <w:szCs w:val="20"/>
                <w14:ligatures w14:val="none"/>
              </w:rPr>
            </w:pPr>
          </w:p>
        </w:tc>
        <w:tc>
          <w:tcPr>
            <w:tcW w:w="4678" w:type="dxa"/>
          </w:tcPr>
          <w:p w14:paraId="37E85104" w14:textId="77777777" w:rsidR="00357852" w:rsidRPr="00357852" w:rsidRDefault="00357852" w:rsidP="00357852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proofErr w:type="spellStart"/>
            <w:r w:rsidRPr="00357852">
              <w:rPr>
                <w:sz w:val="20"/>
                <w:szCs w:val="20"/>
                <w14:ligatures w14:val="none"/>
              </w:rPr>
              <w:t>Çevrimiçi</w:t>
            </w:r>
            <w:proofErr w:type="spellEnd"/>
            <w:r w:rsidRPr="00357852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57852">
              <w:rPr>
                <w:sz w:val="20"/>
                <w:szCs w:val="20"/>
                <w14:ligatures w14:val="none"/>
              </w:rPr>
              <w:t>yapılan</w:t>
            </w:r>
            <w:proofErr w:type="spellEnd"/>
            <w:r w:rsidRPr="00357852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57852">
              <w:rPr>
                <w:sz w:val="20"/>
                <w:szCs w:val="20"/>
                <w14:ligatures w14:val="none"/>
              </w:rPr>
              <w:t>dersleri</w:t>
            </w:r>
            <w:proofErr w:type="spellEnd"/>
            <w:r w:rsidRPr="00357852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57852">
              <w:rPr>
                <w:sz w:val="20"/>
                <w:szCs w:val="20"/>
                <w14:ligatures w14:val="none"/>
              </w:rPr>
              <w:t>düzenli</w:t>
            </w:r>
            <w:proofErr w:type="spellEnd"/>
            <w:r w:rsidRPr="00357852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57852">
              <w:rPr>
                <w:sz w:val="20"/>
                <w:szCs w:val="20"/>
                <w14:ligatures w14:val="none"/>
              </w:rPr>
              <w:t>olarak</w:t>
            </w:r>
            <w:proofErr w:type="spellEnd"/>
            <w:r w:rsidRPr="00357852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57852">
              <w:rPr>
                <w:sz w:val="20"/>
                <w:szCs w:val="20"/>
                <w14:ligatures w14:val="none"/>
              </w:rPr>
              <w:t>takip</w:t>
            </w:r>
            <w:proofErr w:type="spellEnd"/>
            <w:r w:rsidRPr="00357852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57852">
              <w:rPr>
                <w:sz w:val="20"/>
                <w:szCs w:val="20"/>
                <w14:ligatures w14:val="none"/>
              </w:rPr>
              <w:lastRenderedPageBreak/>
              <w:t>edebilme</w:t>
            </w:r>
            <w:proofErr w:type="spellEnd"/>
            <w:r w:rsidRPr="00357852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57852">
              <w:rPr>
                <w:sz w:val="20"/>
                <w:szCs w:val="20"/>
                <w14:ligatures w14:val="none"/>
              </w:rPr>
              <w:t>imkanım</w:t>
            </w:r>
            <w:proofErr w:type="spellEnd"/>
            <w:r w:rsidRPr="00357852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57852">
              <w:rPr>
                <w:sz w:val="20"/>
                <w:szCs w:val="20"/>
                <w14:ligatures w14:val="none"/>
              </w:rPr>
              <w:t>vardır</w:t>
            </w:r>
            <w:proofErr w:type="spellEnd"/>
            <w:r w:rsidRPr="00357852">
              <w:rPr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850" w:type="dxa"/>
          </w:tcPr>
          <w:p w14:paraId="6678CBC3" w14:textId="77777777" w:rsidR="00357852" w:rsidRPr="00357852" w:rsidRDefault="00357852" w:rsidP="00357852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357852">
              <w:rPr>
                <w:sz w:val="20"/>
                <w:szCs w:val="20"/>
                <w14:ligatures w14:val="none"/>
              </w:rPr>
              <w:lastRenderedPageBreak/>
              <w:t>3.57</w:t>
            </w:r>
          </w:p>
        </w:tc>
        <w:tc>
          <w:tcPr>
            <w:tcW w:w="851" w:type="dxa"/>
          </w:tcPr>
          <w:p w14:paraId="432DD25A" w14:textId="77777777" w:rsidR="00357852" w:rsidRPr="00357852" w:rsidRDefault="00357852" w:rsidP="00357852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357852">
              <w:rPr>
                <w:sz w:val="20"/>
                <w:szCs w:val="20"/>
                <w14:ligatures w14:val="none"/>
              </w:rPr>
              <w:t>1.14</w:t>
            </w:r>
          </w:p>
        </w:tc>
        <w:tc>
          <w:tcPr>
            <w:tcW w:w="850" w:type="dxa"/>
          </w:tcPr>
          <w:p w14:paraId="4FEBB0B8" w14:textId="77777777" w:rsidR="00357852" w:rsidRPr="00357852" w:rsidRDefault="00357852" w:rsidP="00357852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357852">
              <w:rPr>
                <w:sz w:val="20"/>
                <w:szCs w:val="20"/>
                <w14:ligatures w14:val="none"/>
              </w:rPr>
              <w:t>31.80</w:t>
            </w:r>
          </w:p>
        </w:tc>
        <w:tc>
          <w:tcPr>
            <w:tcW w:w="810" w:type="dxa"/>
          </w:tcPr>
          <w:p w14:paraId="1FE75D82" w14:textId="77777777" w:rsidR="00357852" w:rsidRPr="00357852" w:rsidRDefault="00357852" w:rsidP="00357852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357852">
              <w:rPr>
                <w:sz w:val="20"/>
                <w:szCs w:val="20"/>
                <w14:ligatures w14:val="none"/>
              </w:rPr>
              <w:t>71.47</w:t>
            </w:r>
          </w:p>
        </w:tc>
      </w:tr>
      <w:tr w:rsidR="00357852" w:rsidRPr="00357852" w14:paraId="267CD57D" w14:textId="77777777" w:rsidTr="000F75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0811214" w14:textId="77777777" w:rsidR="00357852" w:rsidRPr="00357852" w:rsidRDefault="00357852" w:rsidP="00357852">
            <w:pPr>
              <w:numPr>
                <w:ilvl w:val="0"/>
                <w:numId w:val="6"/>
              </w:numPr>
              <w:autoSpaceDE/>
              <w:autoSpaceDN/>
              <w:adjustRightInd/>
              <w:spacing w:line="360" w:lineRule="auto"/>
              <w:ind w:right="0"/>
              <w:contextualSpacing/>
              <w:jc w:val="left"/>
              <w:rPr>
                <w:sz w:val="20"/>
                <w:szCs w:val="20"/>
                <w14:ligatures w14:val="none"/>
              </w:rPr>
            </w:pPr>
          </w:p>
        </w:tc>
        <w:tc>
          <w:tcPr>
            <w:tcW w:w="4678" w:type="dxa"/>
          </w:tcPr>
          <w:p w14:paraId="729F353F" w14:textId="77777777" w:rsidR="00357852" w:rsidRPr="00357852" w:rsidRDefault="00357852" w:rsidP="00357852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proofErr w:type="spellStart"/>
            <w:r w:rsidRPr="00357852">
              <w:rPr>
                <w:sz w:val="20"/>
                <w:szCs w:val="20"/>
                <w14:ligatures w14:val="none"/>
              </w:rPr>
              <w:t>Katılamadığım</w:t>
            </w:r>
            <w:proofErr w:type="spellEnd"/>
            <w:r w:rsidRPr="00357852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57852">
              <w:rPr>
                <w:sz w:val="20"/>
                <w:szCs w:val="20"/>
                <w14:ligatures w14:val="none"/>
              </w:rPr>
              <w:t>çevrimiçi</w:t>
            </w:r>
            <w:proofErr w:type="spellEnd"/>
            <w:r w:rsidRPr="00357852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57852">
              <w:rPr>
                <w:sz w:val="20"/>
                <w:szCs w:val="20"/>
                <w14:ligatures w14:val="none"/>
              </w:rPr>
              <w:t>derslerin</w:t>
            </w:r>
            <w:proofErr w:type="spellEnd"/>
            <w:r w:rsidRPr="00357852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57852">
              <w:rPr>
                <w:sz w:val="20"/>
                <w:szCs w:val="20"/>
                <w14:ligatures w14:val="none"/>
              </w:rPr>
              <w:t>kayıtlarını</w:t>
            </w:r>
            <w:proofErr w:type="spellEnd"/>
            <w:r w:rsidRPr="00357852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57852">
              <w:rPr>
                <w:sz w:val="20"/>
                <w:szCs w:val="20"/>
                <w14:ligatures w14:val="none"/>
              </w:rPr>
              <w:t>sonradan</w:t>
            </w:r>
            <w:proofErr w:type="spellEnd"/>
            <w:r w:rsidRPr="00357852">
              <w:rPr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57852">
              <w:rPr>
                <w:sz w:val="20"/>
                <w:szCs w:val="20"/>
                <w14:ligatures w14:val="none"/>
              </w:rPr>
              <w:t>kullanabiliyorum</w:t>
            </w:r>
            <w:proofErr w:type="spellEnd"/>
            <w:r w:rsidRPr="00357852">
              <w:rPr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850" w:type="dxa"/>
          </w:tcPr>
          <w:p w14:paraId="60CAA3A1" w14:textId="77777777" w:rsidR="00357852" w:rsidRPr="00357852" w:rsidRDefault="00357852" w:rsidP="00357852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357852">
              <w:rPr>
                <w:sz w:val="20"/>
                <w:szCs w:val="20"/>
                <w14:ligatures w14:val="none"/>
              </w:rPr>
              <w:t>3.80</w:t>
            </w:r>
          </w:p>
        </w:tc>
        <w:tc>
          <w:tcPr>
            <w:tcW w:w="851" w:type="dxa"/>
          </w:tcPr>
          <w:p w14:paraId="58F43286" w14:textId="77777777" w:rsidR="00357852" w:rsidRPr="00357852" w:rsidRDefault="00357852" w:rsidP="00357852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357852">
              <w:rPr>
                <w:sz w:val="20"/>
                <w:szCs w:val="20"/>
                <w14:ligatures w14:val="none"/>
              </w:rPr>
              <w:t>0.99</w:t>
            </w:r>
          </w:p>
        </w:tc>
        <w:tc>
          <w:tcPr>
            <w:tcW w:w="850" w:type="dxa"/>
          </w:tcPr>
          <w:p w14:paraId="2B43331F" w14:textId="77777777" w:rsidR="00357852" w:rsidRPr="00357852" w:rsidRDefault="00357852" w:rsidP="00357852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357852">
              <w:rPr>
                <w:sz w:val="20"/>
                <w:szCs w:val="20"/>
                <w14:ligatures w14:val="none"/>
              </w:rPr>
              <w:t>25.91</w:t>
            </w:r>
          </w:p>
        </w:tc>
        <w:tc>
          <w:tcPr>
            <w:tcW w:w="810" w:type="dxa"/>
          </w:tcPr>
          <w:p w14:paraId="4C0CEA14" w14:textId="77777777" w:rsidR="00357852" w:rsidRPr="00357852" w:rsidRDefault="00357852" w:rsidP="00357852">
            <w:pPr>
              <w:autoSpaceDE/>
              <w:autoSpaceDN/>
              <w:adjustRightInd/>
              <w:spacing w:line="36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14:ligatures w14:val="none"/>
              </w:rPr>
            </w:pPr>
            <w:r w:rsidRPr="00357852">
              <w:rPr>
                <w:sz w:val="20"/>
                <w:szCs w:val="20"/>
                <w14:ligatures w14:val="none"/>
              </w:rPr>
              <w:t>76.07</w:t>
            </w:r>
          </w:p>
        </w:tc>
      </w:tr>
    </w:tbl>
    <w:p w14:paraId="6FF1BE69" w14:textId="77777777" w:rsidR="0024282F" w:rsidRDefault="0024282F">
      <w:pPr>
        <w:rPr>
          <w:rStyle w:val="Gl"/>
          <w:b w:val="0"/>
        </w:rPr>
      </w:pPr>
    </w:p>
    <w:p w14:paraId="6AC5E27B" w14:textId="76E4FD8D" w:rsidR="0024282F" w:rsidRPr="0024282F" w:rsidRDefault="00070B85">
      <w:r w:rsidRPr="0024282F">
        <w:rPr>
          <w:rStyle w:val="Gl"/>
          <w:b w:val="0"/>
        </w:rPr>
        <w:t>Tablo 5’e göre</w:t>
      </w:r>
      <w:r w:rsidRPr="0024282F">
        <w:rPr>
          <w:b/>
        </w:rPr>
        <w:t>,</w:t>
      </w:r>
      <w:r w:rsidRPr="0024282F">
        <w:t xml:space="preserve"> Teknik Hizmetler boyutunda memnuniyet düzeyleri %65,67 ile %76,67 arasında değişmektedir. </w:t>
      </w:r>
      <w:r w:rsidR="0024282F" w:rsidRPr="0024282F">
        <w:t>En yüksek memnuniyet ‘</w:t>
      </w:r>
      <w:r w:rsidR="0024282F" w:rsidRPr="0024282F">
        <w:t>‘</w:t>
      </w:r>
      <w:r w:rsidR="0024282F" w:rsidRPr="0024282F">
        <w:rPr>
          <w14:ligatures w14:val="none"/>
        </w:rPr>
        <w:t>Çevrimiçi derslerin kayıt altında olması sürekli tekrar etme imkânı vermektedir.</w:t>
      </w:r>
      <w:r w:rsidR="0024282F" w:rsidRPr="0024282F">
        <w:rPr>
          <w14:ligatures w14:val="none"/>
        </w:rPr>
        <w:t>’’ maddesinde, en düşük memnuniyet ise ‘</w:t>
      </w:r>
      <w:r w:rsidR="0024282F" w:rsidRPr="0024282F">
        <w:t>‘</w:t>
      </w:r>
      <w:r w:rsidR="0024282F" w:rsidRPr="0024282F">
        <w:rPr>
          <w14:ligatures w14:val="none"/>
        </w:rPr>
        <w:t>Öğrencilere sunulan teknolojik imkanlar yeterlidir.</w:t>
      </w:r>
      <w:r w:rsidR="0024282F" w:rsidRPr="0024282F">
        <w:rPr>
          <w14:ligatures w14:val="none"/>
        </w:rPr>
        <w:t xml:space="preserve">’’ </w:t>
      </w:r>
      <w:r w:rsidR="0024282F">
        <w:rPr>
          <w14:ligatures w14:val="none"/>
        </w:rPr>
        <w:t>m</w:t>
      </w:r>
      <w:r w:rsidR="0024282F" w:rsidRPr="0024282F">
        <w:rPr>
          <w14:ligatures w14:val="none"/>
        </w:rPr>
        <w:t>addesinde görülmektedir.</w:t>
      </w:r>
    </w:p>
    <w:p w14:paraId="27D3647E" w14:textId="77777777" w:rsidR="0024282F" w:rsidRDefault="0024282F"/>
    <w:p w14:paraId="54EECB76" w14:textId="77777777" w:rsidR="0024282F" w:rsidRDefault="0024282F" w:rsidP="0024282F">
      <w:pPr>
        <w:rPr>
          <w:rFonts w:eastAsia="Aptos"/>
          <w:b/>
          <w:bCs/>
          <w:i/>
          <w:iCs/>
        </w:rPr>
      </w:pPr>
    </w:p>
    <w:p w14:paraId="39DEB876" w14:textId="70DB9155" w:rsidR="00816863" w:rsidRDefault="00816863" w:rsidP="00230E19">
      <w:pPr>
        <w:jc w:val="center"/>
        <w:rPr>
          <w:rFonts w:eastAsia="Aptos"/>
          <w:b/>
          <w:bCs/>
          <w:i/>
          <w:iCs/>
        </w:rPr>
      </w:pPr>
      <w:r>
        <w:rPr>
          <w:noProof/>
          <w14:ligatures w14:val="none"/>
        </w:rPr>
        <w:drawing>
          <wp:inline distT="0" distB="0" distL="0" distR="0" wp14:anchorId="32636390" wp14:editId="29EF648E">
            <wp:extent cx="4572000" cy="4330700"/>
            <wp:effectExtent l="0" t="0" r="0" b="12700"/>
            <wp:docPr id="1907244922" name="Grafik 1">
              <a:extLst xmlns:a="http://schemas.openxmlformats.org/drawingml/2006/main">
                <a:ext uri="{FF2B5EF4-FFF2-40B4-BE49-F238E27FC236}">
                  <a16:creationId xmlns:a16="http://schemas.microsoft.com/office/drawing/2014/main" id="{DD78D222-63AD-E1F5-3625-D28DC2158CB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5B01BED" w14:textId="77777777" w:rsidR="00230E19" w:rsidRPr="00230E19" w:rsidRDefault="00230E19" w:rsidP="00230E19">
      <w:pPr>
        <w:jc w:val="center"/>
        <w:rPr>
          <w:rFonts w:eastAsia="Aptos"/>
          <w:i/>
          <w:iCs/>
        </w:rPr>
      </w:pPr>
      <w:r w:rsidRPr="0024282F">
        <w:rPr>
          <w:rFonts w:eastAsia="Aptos"/>
          <w:b/>
          <w:bCs/>
          <w:i/>
          <w:iCs/>
        </w:rPr>
        <w:t>Grafik 5.</w:t>
      </w:r>
      <w:r w:rsidRPr="0024282F">
        <w:rPr>
          <w:rFonts w:eastAsia="Aptos"/>
          <w:i/>
          <w:iCs/>
        </w:rPr>
        <w:t xml:space="preserve"> Tek</w:t>
      </w:r>
      <w:r w:rsidRPr="00230E19">
        <w:rPr>
          <w:rFonts w:eastAsia="Aptos"/>
          <w:i/>
          <w:iCs/>
        </w:rPr>
        <w:t>nik Hizmetler boyutu maddeleri yanıt ortalamalarının çubuk grafiği ile gösterimi</w:t>
      </w:r>
    </w:p>
    <w:p w14:paraId="502BF424" w14:textId="77777777" w:rsidR="00070B85" w:rsidRPr="003D33BA" w:rsidRDefault="00070B85">
      <w:pPr>
        <w:rPr>
          <w:sz w:val="28"/>
        </w:rPr>
      </w:pPr>
    </w:p>
    <w:p w14:paraId="4141E6E3" w14:textId="77777777" w:rsidR="0076115E" w:rsidRPr="0076115E" w:rsidRDefault="0076115E" w:rsidP="0076115E">
      <w:pPr>
        <w:ind w:left="720"/>
        <w:outlineLvl w:val="1"/>
        <w:rPr>
          <w:rFonts w:eastAsia="Aptos"/>
          <w:b/>
          <w:bCs/>
          <w:sz w:val="32"/>
          <w:szCs w:val="28"/>
        </w:rPr>
      </w:pPr>
      <w:bookmarkStart w:id="8" w:name="_Toc206341710"/>
      <w:r w:rsidRPr="0076115E">
        <w:rPr>
          <w:rFonts w:eastAsia="Aptos"/>
          <w:b/>
          <w:bCs/>
          <w:sz w:val="32"/>
          <w:szCs w:val="28"/>
        </w:rPr>
        <w:t>B.5. Üniversiteye Bağlılık Maddeleri</w:t>
      </w:r>
      <w:bookmarkEnd w:id="8"/>
    </w:p>
    <w:p w14:paraId="18437C31" w14:textId="77777777" w:rsidR="0076115E" w:rsidRPr="0076115E" w:rsidRDefault="0076115E" w:rsidP="0076115E">
      <w:pPr>
        <w:rPr>
          <w:rFonts w:eastAsia="Aptos"/>
        </w:rPr>
      </w:pPr>
    </w:p>
    <w:p w14:paraId="70002297" w14:textId="77777777" w:rsidR="0076115E" w:rsidRDefault="0076115E" w:rsidP="0076115E">
      <w:pPr>
        <w:ind w:firstLine="708"/>
        <w:rPr>
          <w:rFonts w:eastAsia="Aptos"/>
        </w:rPr>
      </w:pPr>
      <w:r w:rsidRPr="0076115E">
        <w:rPr>
          <w:rFonts w:eastAsia="Aptos"/>
        </w:rPr>
        <w:t xml:space="preserve">Üniversiteye Bağlılık boyutu ile ilgili üç anket maddesi için betimsel istatistikler Tablo 6’da sunulmuştur. </w:t>
      </w:r>
    </w:p>
    <w:p w14:paraId="503BDCF0" w14:textId="77777777" w:rsidR="0076115E" w:rsidRDefault="0076115E" w:rsidP="0076115E">
      <w:pPr>
        <w:ind w:firstLine="708"/>
        <w:rPr>
          <w:rFonts w:eastAsia="Aptos"/>
        </w:rPr>
      </w:pPr>
    </w:p>
    <w:p w14:paraId="2397B430" w14:textId="77777777" w:rsidR="0076115E" w:rsidRPr="0076115E" w:rsidRDefault="0076115E" w:rsidP="0076115E">
      <w:pPr>
        <w:jc w:val="center"/>
        <w:rPr>
          <w:rFonts w:eastAsia="Aptos"/>
          <w:i/>
          <w:iCs/>
        </w:rPr>
      </w:pPr>
      <w:r w:rsidRPr="0076115E">
        <w:rPr>
          <w:rFonts w:eastAsia="Aptos"/>
          <w:b/>
          <w:bCs/>
          <w:i/>
          <w:iCs/>
        </w:rPr>
        <w:t>Tablo 6.</w:t>
      </w:r>
      <w:r w:rsidRPr="0076115E">
        <w:rPr>
          <w:rFonts w:eastAsia="Aptos"/>
        </w:rPr>
        <w:t xml:space="preserve"> </w:t>
      </w:r>
      <w:r w:rsidRPr="0076115E">
        <w:rPr>
          <w:rFonts w:eastAsia="Aptos"/>
          <w:i/>
          <w:iCs/>
        </w:rPr>
        <w:t>Üniversiteye Bağlılık Boyutu maddeleri betimsel istatistikleri</w:t>
      </w:r>
    </w:p>
    <w:tbl>
      <w:tblPr>
        <w:tblStyle w:val="AkGlgeleme"/>
        <w:tblW w:w="0" w:type="auto"/>
        <w:tblLook w:val="04A0" w:firstRow="1" w:lastRow="0" w:firstColumn="1" w:lastColumn="0" w:noHBand="0" w:noVBand="1"/>
      </w:tblPr>
      <w:tblGrid>
        <w:gridCol w:w="959"/>
        <w:gridCol w:w="4536"/>
        <w:gridCol w:w="992"/>
        <w:gridCol w:w="810"/>
        <w:gridCol w:w="749"/>
        <w:gridCol w:w="810"/>
      </w:tblGrid>
      <w:tr w:rsidR="0076115E" w:rsidRPr="00116E80" w14:paraId="21FE230E" w14:textId="77777777" w:rsidTr="000F75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14:paraId="0DE8567B" w14:textId="77777777" w:rsidR="0076115E" w:rsidRPr="00116E80" w:rsidRDefault="0076115E" w:rsidP="000F75BD">
            <w:pPr>
              <w:spacing w:line="360" w:lineRule="auto"/>
              <w:rPr>
                <w:sz w:val="20"/>
              </w:rPr>
            </w:pPr>
            <w:r w:rsidRPr="00116E80">
              <w:rPr>
                <w:sz w:val="20"/>
              </w:rPr>
              <w:t>No</w:t>
            </w:r>
          </w:p>
        </w:tc>
        <w:tc>
          <w:tcPr>
            <w:tcW w:w="4536" w:type="dxa"/>
          </w:tcPr>
          <w:p w14:paraId="254A5346" w14:textId="77777777" w:rsidR="0076115E" w:rsidRPr="00116E80" w:rsidRDefault="0076115E" w:rsidP="000F75BD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116E80">
              <w:rPr>
                <w:sz w:val="20"/>
              </w:rPr>
              <w:t>Madde</w:t>
            </w:r>
          </w:p>
        </w:tc>
        <w:tc>
          <w:tcPr>
            <w:tcW w:w="992" w:type="dxa"/>
          </w:tcPr>
          <w:p w14:paraId="2F696CD0" w14:textId="77777777" w:rsidR="0076115E" w:rsidRPr="00116E80" w:rsidRDefault="0076115E" w:rsidP="000F75BD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116E80">
              <w:rPr>
                <w:sz w:val="20"/>
              </w:rPr>
              <w:t>Ort.</w:t>
            </w:r>
          </w:p>
        </w:tc>
        <w:tc>
          <w:tcPr>
            <w:tcW w:w="810" w:type="dxa"/>
          </w:tcPr>
          <w:p w14:paraId="7A802CDE" w14:textId="77777777" w:rsidR="0076115E" w:rsidRPr="00116E80" w:rsidRDefault="0076115E" w:rsidP="000F75BD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proofErr w:type="spellStart"/>
            <w:r w:rsidRPr="00116E80">
              <w:rPr>
                <w:sz w:val="20"/>
              </w:rPr>
              <w:t>Ss</w:t>
            </w:r>
            <w:proofErr w:type="spellEnd"/>
          </w:p>
        </w:tc>
        <w:tc>
          <w:tcPr>
            <w:tcW w:w="749" w:type="dxa"/>
          </w:tcPr>
          <w:p w14:paraId="22464187" w14:textId="77777777" w:rsidR="0076115E" w:rsidRPr="00116E80" w:rsidRDefault="0076115E" w:rsidP="000F75BD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116E80">
              <w:rPr>
                <w:sz w:val="20"/>
              </w:rPr>
              <w:t>V</w:t>
            </w:r>
          </w:p>
        </w:tc>
        <w:tc>
          <w:tcPr>
            <w:tcW w:w="810" w:type="dxa"/>
          </w:tcPr>
          <w:p w14:paraId="7C4C9BB3" w14:textId="77777777" w:rsidR="0076115E" w:rsidRPr="00116E80" w:rsidRDefault="0076115E" w:rsidP="000F75BD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116E80">
              <w:rPr>
                <w:sz w:val="20"/>
              </w:rPr>
              <w:t>%</w:t>
            </w:r>
          </w:p>
        </w:tc>
      </w:tr>
      <w:tr w:rsidR="0076115E" w:rsidRPr="00116E80" w14:paraId="50AF1FB5" w14:textId="77777777" w:rsidTr="000F75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14:paraId="2D93A1D6" w14:textId="77777777" w:rsidR="0076115E" w:rsidRPr="00116E80" w:rsidRDefault="0076115E" w:rsidP="0076115E">
            <w:pPr>
              <w:pStyle w:val="ListeParagraf"/>
              <w:numPr>
                <w:ilvl w:val="0"/>
                <w:numId w:val="7"/>
              </w:numPr>
              <w:autoSpaceDE/>
              <w:autoSpaceDN/>
              <w:adjustRightInd/>
              <w:spacing w:line="360" w:lineRule="auto"/>
              <w:ind w:right="0"/>
              <w:jc w:val="left"/>
              <w:rPr>
                <w:sz w:val="20"/>
              </w:rPr>
            </w:pPr>
          </w:p>
        </w:tc>
        <w:tc>
          <w:tcPr>
            <w:tcW w:w="4536" w:type="dxa"/>
          </w:tcPr>
          <w:p w14:paraId="13B448BD" w14:textId="77777777" w:rsidR="0076115E" w:rsidRPr="00116E80" w:rsidRDefault="0076115E" w:rsidP="000F75B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116E80">
              <w:rPr>
                <w:sz w:val="20"/>
              </w:rPr>
              <w:t>Genel olarak değerlendirdiğinizde Balıkesir Üniversitesi öğrencisi olmaktan memnun musunuz?</w:t>
            </w:r>
          </w:p>
        </w:tc>
        <w:tc>
          <w:tcPr>
            <w:tcW w:w="992" w:type="dxa"/>
          </w:tcPr>
          <w:p w14:paraId="065744C5" w14:textId="77777777" w:rsidR="0076115E" w:rsidRPr="00116E80" w:rsidRDefault="0076115E" w:rsidP="000F75B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116E80">
              <w:rPr>
                <w:sz w:val="20"/>
              </w:rPr>
              <w:t>3.50</w:t>
            </w:r>
          </w:p>
        </w:tc>
        <w:tc>
          <w:tcPr>
            <w:tcW w:w="810" w:type="dxa"/>
          </w:tcPr>
          <w:p w14:paraId="5CF5DF54" w14:textId="77777777" w:rsidR="0076115E" w:rsidRPr="00116E80" w:rsidRDefault="0076115E" w:rsidP="000F75B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116E80">
              <w:rPr>
                <w:sz w:val="20"/>
              </w:rPr>
              <w:t>1.00</w:t>
            </w:r>
          </w:p>
        </w:tc>
        <w:tc>
          <w:tcPr>
            <w:tcW w:w="749" w:type="dxa"/>
          </w:tcPr>
          <w:p w14:paraId="5F858855" w14:textId="77777777" w:rsidR="0076115E" w:rsidRPr="00116E80" w:rsidRDefault="0076115E" w:rsidP="000F75B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116E80">
              <w:rPr>
                <w:sz w:val="20"/>
              </w:rPr>
              <w:t>28.57</w:t>
            </w:r>
          </w:p>
        </w:tc>
        <w:tc>
          <w:tcPr>
            <w:tcW w:w="810" w:type="dxa"/>
          </w:tcPr>
          <w:p w14:paraId="20CC1785" w14:textId="77777777" w:rsidR="0076115E" w:rsidRPr="00116E80" w:rsidRDefault="0076115E" w:rsidP="000F75B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116E80">
              <w:rPr>
                <w:sz w:val="20"/>
              </w:rPr>
              <w:t>70.00</w:t>
            </w:r>
          </w:p>
        </w:tc>
      </w:tr>
      <w:tr w:rsidR="0076115E" w:rsidRPr="00116E80" w14:paraId="719F9EFC" w14:textId="77777777" w:rsidTr="000F75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14:paraId="69604D26" w14:textId="77777777" w:rsidR="0076115E" w:rsidRPr="00116E80" w:rsidRDefault="0076115E" w:rsidP="0076115E">
            <w:pPr>
              <w:pStyle w:val="ListeParagraf"/>
              <w:numPr>
                <w:ilvl w:val="0"/>
                <w:numId w:val="7"/>
              </w:numPr>
              <w:autoSpaceDE/>
              <w:autoSpaceDN/>
              <w:adjustRightInd/>
              <w:spacing w:line="360" w:lineRule="auto"/>
              <w:ind w:right="0"/>
              <w:jc w:val="left"/>
              <w:rPr>
                <w:sz w:val="20"/>
              </w:rPr>
            </w:pPr>
          </w:p>
        </w:tc>
        <w:tc>
          <w:tcPr>
            <w:tcW w:w="4536" w:type="dxa"/>
          </w:tcPr>
          <w:p w14:paraId="2E7CA850" w14:textId="77777777" w:rsidR="0076115E" w:rsidRPr="00116E80" w:rsidRDefault="0076115E" w:rsidP="000F75B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116E80">
              <w:rPr>
                <w:sz w:val="20"/>
              </w:rPr>
              <w:t xml:space="preserve">Yeniden üniversite seçme şansınız olsa Balıkesir </w:t>
            </w:r>
            <w:r w:rsidRPr="00116E80">
              <w:rPr>
                <w:sz w:val="20"/>
              </w:rPr>
              <w:lastRenderedPageBreak/>
              <w:t>Üniversitesi’ni seçer misiniz?</w:t>
            </w:r>
          </w:p>
        </w:tc>
        <w:tc>
          <w:tcPr>
            <w:tcW w:w="992" w:type="dxa"/>
          </w:tcPr>
          <w:p w14:paraId="7F51C20D" w14:textId="77777777" w:rsidR="0076115E" w:rsidRPr="00116E80" w:rsidRDefault="0076115E" w:rsidP="000F75B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116E80">
              <w:rPr>
                <w:sz w:val="20"/>
              </w:rPr>
              <w:lastRenderedPageBreak/>
              <w:t>3.22</w:t>
            </w:r>
          </w:p>
        </w:tc>
        <w:tc>
          <w:tcPr>
            <w:tcW w:w="810" w:type="dxa"/>
          </w:tcPr>
          <w:p w14:paraId="7E8E6760" w14:textId="77777777" w:rsidR="0076115E" w:rsidRPr="00116E80" w:rsidRDefault="0076115E" w:rsidP="000F75B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116E80">
              <w:rPr>
                <w:sz w:val="20"/>
              </w:rPr>
              <w:t>1.02</w:t>
            </w:r>
          </w:p>
        </w:tc>
        <w:tc>
          <w:tcPr>
            <w:tcW w:w="749" w:type="dxa"/>
          </w:tcPr>
          <w:p w14:paraId="3820DB6A" w14:textId="77777777" w:rsidR="0076115E" w:rsidRPr="00116E80" w:rsidRDefault="0076115E" w:rsidP="000F75B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116E80">
              <w:rPr>
                <w:sz w:val="20"/>
              </w:rPr>
              <w:t>31.68</w:t>
            </w:r>
          </w:p>
        </w:tc>
        <w:tc>
          <w:tcPr>
            <w:tcW w:w="810" w:type="dxa"/>
          </w:tcPr>
          <w:p w14:paraId="5F8E4FFE" w14:textId="77777777" w:rsidR="0076115E" w:rsidRPr="00116E80" w:rsidRDefault="0076115E" w:rsidP="000F75B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116E80">
              <w:rPr>
                <w:sz w:val="20"/>
              </w:rPr>
              <w:t>64.67</w:t>
            </w:r>
          </w:p>
        </w:tc>
      </w:tr>
    </w:tbl>
    <w:p w14:paraId="13A30FFA" w14:textId="77777777" w:rsidR="001C1E19" w:rsidRDefault="001C1E19"/>
    <w:p w14:paraId="71A8A8FB" w14:textId="77777777" w:rsidR="001C1E19" w:rsidRDefault="001C1E19"/>
    <w:p w14:paraId="6E67AA1B" w14:textId="77777777" w:rsidR="001C1E19" w:rsidRDefault="00070B85">
      <w:r w:rsidRPr="00070B85">
        <w:rPr>
          <w:rStyle w:val="Gl"/>
          <w:b w:val="0"/>
        </w:rPr>
        <w:t>Tablo 6’ya göre</w:t>
      </w:r>
      <w:r w:rsidRPr="00070B85">
        <w:rPr>
          <w:b/>
        </w:rPr>
        <w:t>,</w:t>
      </w:r>
      <w:r>
        <w:t xml:space="preserve"> Üniversiteye Bağlılık boyutunda memnuniyet düzeyleri %64,67 ile %70,00 arasında değişmektedir. Öğrencilerin büyük çoğunluğu üniversitesinden memnuniyet ifade etmektedir. Bu sonuç, üniversiteye yönelik aidiyetin güçlenmekte olduğunu göstermektedir.</w:t>
      </w:r>
    </w:p>
    <w:p w14:paraId="02B5301F" w14:textId="77777777" w:rsidR="0024282F" w:rsidRDefault="0024282F"/>
    <w:p w14:paraId="3589CB3F" w14:textId="77777777" w:rsidR="0024282F" w:rsidRDefault="0024282F"/>
    <w:p w14:paraId="689102DB" w14:textId="6405020C" w:rsidR="00816863" w:rsidRDefault="00816863">
      <w:r>
        <w:rPr>
          <w:noProof/>
          <w14:ligatures w14:val="none"/>
        </w:rPr>
        <w:drawing>
          <wp:inline distT="0" distB="0" distL="0" distR="0" wp14:anchorId="2F2C6F1C" wp14:editId="16AC630E">
            <wp:extent cx="4572000" cy="1917700"/>
            <wp:effectExtent l="0" t="0" r="0" b="6350"/>
            <wp:docPr id="1928743107" name="Grafik 1">
              <a:extLst xmlns:a="http://schemas.openxmlformats.org/drawingml/2006/main">
                <a:ext uri="{FF2B5EF4-FFF2-40B4-BE49-F238E27FC236}">
                  <a16:creationId xmlns:a16="http://schemas.microsoft.com/office/drawing/2014/main" id="{F4E0BF97-23D5-8B8F-E5D1-0A2F7DEC233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19F5B0A4" w14:textId="77777777" w:rsidR="001C1E19" w:rsidRDefault="001C1E19"/>
    <w:p w14:paraId="01864D89" w14:textId="77777777" w:rsidR="001C1E19" w:rsidRDefault="001C1E19"/>
    <w:p w14:paraId="18593EF6" w14:textId="77777777" w:rsidR="00230E19" w:rsidRPr="00230E19" w:rsidRDefault="00230E19" w:rsidP="00230E19">
      <w:pPr>
        <w:jc w:val="center"/>
        <w:rPr>
          <w:rFonts w:eastAsia="Aptos"/>
          <w:i/>
          <w:iCs/>
        </w:rPr>
      </w:pPr>
      <w:r w:rsidRPr="0024282F">
        <w:rPr>
          <w:rFonts w:eastAsia="Aptos"/>
          <w:b/>
          <w:bCs/>
          <w:i/>
          <w:iCs/>
        </w:rPr>
        <w:t>Grafik 6.</w:t>
      </w:r>
      <w:r w:rsidRPr="0024282F">
        <w:rPr>
          <w:rFonts w:eastAsia="Aptos"/>
          <w:i/>
          <w:iCs/>
        </w:rPr>
        <w:t xml:space="preserve"> Üniversiteye</w:t>
      </w:r>
      <w:r w:rsidRPr="00230E19">
        <w:rPr>
          <w:rFonts w:eastAsia="Aptos"/>
          <w:i/>
          <w:iCs/>
        </w:rPr>
        <w:t xml:space="preserve"> Bağlılık Boyutu maddeleri yanıt ortalamalarının çubuk grafiği ile gösterimi</w:t>
      </w:r>
    </w:p>
    <w:p w14:paraId="32D13411" w14:textId="77777777" w:rsidR="001C1E19" w:rsidRDefault="001C1E19"/>
    <w:sectPr w:rsidR="001C1E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70E20" w14:textId="77777777" w:rsidR="00E00C52" w:rsidRDefault="00E00C52" w:rsidP="00192D31">
      <w:r>
        <w:separator/>
      </w:r>
    </w:p>
  </w:endnote>
  <w:endnote w:type="continuationSeparator" w:id="0">
    <w:p w14:paraId="70D83575" w14:textId="77777777" w:rsidR="00E00C52" w:rsidRDefault="00E00C52" w:rsidP="00192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tserrat">
    <w:charset w:val="A2"/>
    <w:family w:val="auto"/>
    <w:pitch w:val="variable"/>
    <w:sig w:usb0="2000020F" w:usb1="00000003" w:usb2="00000000" w:usb3="00000000" w:csb0="00000197" w:csb1="00000000"/>
  </w:font>
  <w:font w:name="Open Sauce Bold">
    <w:altName w:val="Cambria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0BD59" w14:textId="77777777" w:rsidR="00E00C52" w:rsidRDefault="00E00C52" w:rsidP="00192D31">
      <w:r>
        <w:separator/>
      </w:r>
    </w:p>
  </w:footnote>
  <w:footnote w:type="continuationSeparator" w:id="0">
    <w:p w14:paraId="27365BAF" w14:textId="77777777" w:rsidR="00E00C52" w:rsidRDefault="00E00C52" w:rsidP="00192D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35772"/>
    <w:multiLevelType w:val="hybridMultilevel"/>
    <w:tmpl w:val="012C3DB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935D1"/>
    <w:multiLevelType w:val="hybridMultilevel"/>
    <w:tmpl w:val="9B826C5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7F15F4"/>
    <w:multiLevelType w:val="hybridMultilevel"/>
    <w:tmpl w:val="EA069A0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4C52F2"/>
    <w:multiLevelType w:val="hybridMultilevel"/>
    <w:tmpl w:val="FBFCBC70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15153"/>
    <w:multiLevelType w:val="hybridMultilevel"/>
    <w:tmpl w:val="050A95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311ADD"/>
    <w:multiLevelType w:val="hybridMultilevel"/>
    <w:tmpl w:val="257AFEE0"/>
    <w:lvl w:ilvl="0" w:tplc="76A4DF8C">
      <w:start w:val="1"/>
      <w:numFmt w:val="upperLetter"/>
      <w:pStyle w:val="Balk1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C5D5B95"/>
    <w:multiLevelType w:val="hybridMultilevel"/>
    <w:tmpl w:val="B1BA9D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8145111">
    <w:abstractNumId w:val="5"/>
  </w:num>
  <w:num w:numId="2" w16cid:durableId="347832019">
    <w:abstractNumId w:val="3"/>
  </w:num>
  <w:num w:numId="3" w16cid:durableId="1811902580">
    <w:abstractNumId w:val="1"/>
  </w:num>
  <w:num w:numId="4" w16cid:durableId="1618364410">
    <w:abstractNumId w:val="2"/>
  </w:num>
  <w:num w:numId="5" w16cid:durableId="1143622389">
    <w:abstractNumId w:val="4"/>
  </w:num>
  <w:num w:numId="6" w16cid:durableId="859657667">
    <w:abstractNumId w:val="0"/>
  </w:num>
  <w:num w:numId="7" w16cid:durableId="3149936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3D65"/>
    <w:rsid w:val="00070B85"/>
    <w:rsid w:val="000C3D65"/>
    <w:rsid w:val="00102945"/>
    <w:rsid w:val="00183C99"/>
    <w:rsid w:val="00192D31"/>
    <w:rsid w:val="001C1E19"/>
    <w:rsid w:val="001E74B8"/>
    <w:rsid w:val="001F7961"/>
    <w:rsid w:val="00230E19"/>
    <w:rsid w:val="0024282F"/>
    <w:rsid w:val="002670AE"/>
    <w:rsid w:val="00310CBA"/>
    <w:rsid w:val="00312CF5"/>
    <w:rsid w:val="00357852"/>
    <w:rsid w:val="003D33BA"/>
    <w:rsid w:val="004925C5"/>
    <w:rsid w:val="004A50D8"/>
    <w:rsid w:val="004B16FF"/>
    <w:rsid w:val="00505D12"/>
    <w:rsid w:val="005949FA"/>
    <w:rsid w:val="005D0FC6"/>
    <w:rsid w:val="0076115E"/>
    <w:rsid w:val="00801DB3"/>
    <w:rsid w:val="00816863"/>
    <w:rsid w:val="008528FF"/>
    <w:rsid w:val="00876612"/>
    <w:rsid w:val="00891B98"/>
    <w:rsid w:val="008A2052"/>
    <w:rsid w:val="008D6F1D"/>
    <w:rsid w:val="0097266D"/>
    <w:rsid w:val="00A238D1"/>
    <w:rsid w:val="00A35873"/>
    <w:rsid w:val="00B22F28"/>
    <w:rsid w:val="00B7675C"/>
    <w:rsid w:val="00B85FB0"/>
    <w:rsid w:val="00BD6857"/>
    <w:rsid w:val="00CB3EE8"/>
    <w:rsid w:val="00CE1E5E"/>
    <w:rsid w:val="00D12F81"/>
    <w:rsid w:val="00DA72B9"/>
    <w:rsid w:val="00DD6F1F"/>
    <w:rsid w:val="00E00C52"/>
    <w:rsid w:val="00EA4EBE"/>
    <w:rsid w:val="00EB0A77"/>
    <w:rsid w:val="00F0278F"/>
    <w:rsid w:val="00F13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9A7FF"/>
  <w15:docId w15:val="{57EF73FC-3DE4-46D4-8861-210E852C3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3D65"/>
    <w:pPr>
      <w:autoSpaceDE w:val="0"/>
      <w:autoSpaceDN w:val="0"/>
      <w:adjustRightInd w:val="0"/>
      <w:spacing w:after="0" w:line="240" w:lineRule="auto"/>
      <w:ind w:right="-2"/>
      <w:jc w:val="both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paragraph" w:styleId="Balk1">
    <w:name w:val="heading 1"/>
    <w:basedOn w:val="ListeParagraf"/>
    <w:next w:val="Normal"/>
    <w:link w:val="Balk1Char"/>
    <w:uiPriority w:val="9"/>
    <w:qFormat/>
    <w:rsid w:val="00B22F28"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7661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92D3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92D31"/>
    <w:rPr>
      <w:rFonts w:ascii="Tahoma" w:hAnsi="Tahoma" w:cs="Tahoma"/>
      <w:color w:val="000000"/>
      <w:sz w:val="16"/>
      <w:szCs w:val="16"/>
      <w14:ligatures w14:val="standardContextual"/>
    </w:rPr>
  </w:style>
  <w:style w:type="paragraph" w:styleId="stBilgi">
    <w:name w:val="header"/>
    <w:basedOn w:val="Normal"/>
    <w:link w:val="stBilgiChar"/>
    <w:uiPriority w:val="99"/>
    <w:unhideWhenUsed/>
    <w:rsid w:val="00192D3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92D31"/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paragraph" w:styleId="AltBilgi">
    <w:name w:val="footer"/>
    <w:basedOn w:val="Normal"/>
    <w:link w:val="AltBilgiChar"/>
    <w:uiPriority w:val="99"/>
    <w:unhideWhenUsed/>
    <w:rsid w:val="00192D3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92D31"/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Balk1Char">
    <w:name w:val="Başlık 1 Char"/>
    <w:basedOn w:val="VarsaylanParagrafYazTipi"/>
    <w:link w:val="Balk1"/>
    <w:uiPriority w:val="9"/>
    <w:rsid w:val="00B22F28"/>
    <w:rPr>
      <w:rFonts w:ascii="Times New Roman" w:hAnsi="Times New Roman" w:cs="Times New Roman"/>
      <w:b/>
      <w:bCs/>
      <w:color w:val="000000"/>
      <w:sz w:val="32"/>
      <w:szCs w:val="32"/>
      <w14:ligatures w14:val="standardContextual"/>
    </w:rPr>
  </w:style>
  <w:style w:type="paragraph" w:styleId="ListeParagraf">
    <w:name w:val="List Paragraph"/>
    <w:basedOn w:val="Normal"/>
    <w:uiPriority w:val="34"/>
    <w:qFormat/>
    <w:rsid w:val="00B22F28"/>
    <w:pPr>
      <w:ind w:left="720"/>
      <w:contextualSpacing/>
    </w:pPr>
  </w:style>
  <w:style w:type="table" w:customStyle="1" w:styleId="DzTablo41">
    <w:name w:val="Düz Tablo 41"/>
    <w:basedOn w:val="NormalTablo"/>
    <w:uiPriority w:val="44"/>
    <w:rsid w:val="005949FA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Balk2Char">
    <w:name w:val="Başlık 2 Char"/>
    <w:basedOn w:val="VarsaylanParagrafYazTipi"/>
    <w:link w:val="Balk2"/>
    <w:uiPriority w:val="9"/>
    <w:semiHidden/>
    <w:rsid w:val="008766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14:ligatures w14:val="standardContextual"/>
    </w:rPr>
  </w:style>
  <w:style w:type="table" w:styleId="TabloKlavuzu">
    <w:name w:val="Table Grid"/>
    <w:basedOn w:val="NormalTablo"/>
    <w:uiPriority w:val="59"/>
    <w:rsid w:val="00876612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rtaListe1-Vurgu1">
    <w:name w:val="Medium List 1 Accent 1"/>
    <w:basedOn w:val="NormalTablo"/>
    <w:uiPriority w:val="65"/>
    <w:rsid w:val="008766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AkGlgeleme">
    <w:name w:val="Light Shading"/>
    <w:basedOn w:val="NormalTablo"/>
    <w:uiPriority w:val="60"/>
    <w:rsid w:val="0087661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abloKlavuzu1">
    <w:name w:val="Tablo Kılavuzu1"/>
    <w:basedOn w:val="NormalTablo"/>
    <w:next w:val="TabloKlavuzu"/>
    <w:uiPriority w:val="59"/>
    <w:rsid w:val="00102945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kGlgeleme1">
    <w:name w:val="Açık Gölgeleme1"/>
    <w:basedOn w:val="NormalTablo"/>
    <w:next w:val="AkGlgeleme"/>
    <w:uiPriority w:val="60"/>
    <w:rsid w:val="001C1E19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AkGlgeleme2">
    <w:name w:val="Açık Gölgeleme2"/>
    <w:basedOn w:val="NormalTablo"/>
    <w:next w:val="AkGlgeleme"/>
    <w:uiPriority w:val="60"/>
    <w:rsid w:val="00A35873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AkGlgeleme3">
    <w:name w:val="Açık Gölgeleme3"/>
    <w:basedOn w:val="NormalTablo"/>
    <w:next w:val="AkGlgeleme"/>
    <w:uiPriority w:val="60"/>
    <w:rsid w:val="00357852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Gl">
    <w:name w:val="Strong"/>
    <w:basedOn w:val="VarsaylanParagrafYazTipi"/>
    <w:uiPriority w:val="22"/>
    <w:qFormat/>
    <w:rsid w:val="00DD6F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219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novo\Desktop\Yeni%20klas&#246;r\Yeni%20Microsoft%20Excel%20&#199;al&#305;&#351;ma%20Sayfas&#305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novo\Desktop\Yeni%20klas&#246;r\Yeni%20Microsoft%20Excel%20&#199;al&#305;&#351;ma%20Sayfas&#305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novo\Desktop\Yeni%20Microsoft%20Excel%20&#199;al&#305;&#351;ma%20Sayfas&#305;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novo\Desktop\Yeni%20Microsoft%20Excel%20&#199;al&#305;&#351;ma%20Sayfas&#305;%20(2)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novo\Desktop\Yeni%20Microsoft%20Excel%20&#199;al&#305;&#351;ma%20Sayfas&#305;%20(2)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novo\Desktop\Yeni%20Microsoft%20Excel%20&#199;al&#305;&#351;ma%20Sayfas&#305;%20(2)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Sayfa1!$H$3</c:f>
              <c:strCache>
                <c:ptCount val="1"/>
                <c:pt idx="0">
                  <c:v>ortalama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Sayfa1!$G$4:$G$8</c:f>
              <c:strCache>
                <c:ptCount val="5"/>
                <c:pt idx="0">
                  <c:v>Liderlik, Yönetişim, Kalite</c:v>
                </c:pt>
                <c:pt idx="1">
                  <c:v>Teknik Hizmetler</c:v>
                </c:pt>
                <c:pt idx="2">
                  <c:v>Eğitim Öğretim</c:v>
                </c:pt>
                <c:pt idx="3">
                  <c:v>Sosyal Koşullar ve Toplumsal Katkı</c:v>
                </c:pt>
                <c:pt idx="4">
                  <c:v>Üniversiteye Bağlılık</c:v>
                </c:pt>
              </c:strCache>
            </c:strRef>
          </c:cat>
          <c:val>
            <c:numRef>
              <c:f>Sayfa1!$H$4:$H$8</c:f>
              <c:numCache>
                <c:formatCode>General</c:formatCode>
                <c:ptCount val="5"/>
                <c:pt idx="0">
                  <c:v>3.81</c:v>
                </c:pt>
                <c:pt idx="1">
                  <c:v>3.74</c:v>
                </c:pt>
                <c:pt idx="2">
                  <c:v>3.58</c:v>
                </c:pt>
                <c:pt idx="3">
                  <c:v>3.47</c:v>
                </c:pt>
                <c:pt idx="4">
                  <c:v>3.36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258-4E61-9C61-CA9B1521F872}"/>
            </c:ext>
          </c:extLst>
        </c:ser>
        <c:ser>
          <c:idx val="1"/>
          <c:order val="1"/>
          <c:tx>
            <c:strRef>
              <c:f>Sayfa1!$I$3</c:f>
              <c:strCache>
                <c:ptCount val="1"/>
                <c:pt idx="0">
                  <c:v>yüzde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Sayfa1!$G$4:$G$8</c:f>
              <c:strCache>
                <c:ptCount val="5"/>
                <c:pt idx="0">
                  <c:v>Liderlik, Yönetişim, Kalite</c:v>
                </c:pt>
                <c:pt idx="1">
                  <c:v>Teknik Hizmetler</c:v>
                </c:pt>
                <c:pt idx="2">
                  <c:v>Eğitim Öğretim</c:v>
                </c:pt>
                <c:pt idx="3">
                  <c:v>Sosyal Koşullar ve Toplumsal Katkı</c:v>
                </c:pt>
                <c:pt idx="4">
                  <c:v>Üniversiteye Bağlılık</c:v>
                </c:pt>
              </c:strCache>
            </c:strRef>
          </c:cat>
          <c:val>
            <c:numRef>
              <c:f>Sayfa1!$I$4:$I$8</c:f>
              <c:numCache>
                <c:formatCode>General</c:formatCode>
                <c:ptCount val="5"/>
                <c:pt idx="0">
                  <c:v>74.510000000000005</c:v>
                </c:pt>
                <c:pt idx="1">
                  <c:v>72.349999999999994</c:v>
                </c:pt>
                <c:pt idx="2">
                  <c:v>71.69</c:v>
                </c:pt>
                <c:pt idx="3">
                  <c:v>71.09</c:v>
                </c:pt>
                <c:pt idx="4">
                  <c:v>67.33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258-4E61-9C61-CA9B1521F872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254682208"/>
        <c:axId val="254693248"/>
      </c:barChart>
      <c:catAx>
        <c:axId val="25468220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254693248"/>
        <c:crosses val="autoZero"/>
        <c:auto val="1"/>
        <c:lblAlgn val="ctr"/>
        <c:lblOffset val="100"/>
        <c:noMultiLvlLbl val="0"/>
      </c:catAx>
      <c:valAx>
        <c:axId val="2546932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2546822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Sayfa1!$H$3</c:f>
              <c:strCache>
                <c:ptCount val="1"/>
                <c:pt idx="0">
                  <c:v>v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Sayfa1!$G$4:$G$12</c:f>
              <c:strCache>
                <c:ptCount val="9"/>
                <c:pt idx="0">
                  <c:v>Danışmanım bana gerekli zamanı ayırmaktadır.</c:v>
                </c:pt>
                <c:pt idx="1">
                  <c:v>Belirlenen danışmanlık saatlerinde danışmanımla görüşebiliyorum.</c:v>
                </c:pt>
                <c:pt idx="2">
                  <c:v>Her öğrenciye danışman atanmaktadır.</c:v>
                </c:pt>
                <c:pt idx="3">
                  <c:v>Uluslararası öğrencilere yönelik sunulan hizmetler yeterlidir.</c:v>
                </c:pt>
                <c:pt idx="4">
                  <c:v>Danışmanım akademik gelişimimi izlemektedir.</c:v>
                </c:pt>
                <c:pt idx="5">
                  <c:v>Engelli öğrencilere yönelik sunulan hizmetler yeterlidir.</c:v>
                </c:pt>
                <c:pt idx="6">
                  <c:v>Bölümde iş olanakları ile ilgili olarak öğrencilere bilgi sunulmaktadır.</c:v>
                </c:pt>
                <c:pt idx="7">
                  <c:v>Üniversitede verilen yabancı dil eğitimi yeterlidir.</c:v>
                </c:pt>
                <c:pt idx="8">
                  <c:v>Değişim programları hakkında sunulan destek yeterlidir.</c:v>
                </c:pt>
              </c:strCache>
            </c:strRef>
          </c:cat>
          <c:val>
            <c:numRef>
              <c:f>Sayfa1!$H$4:$H$12</c:f>
              <c:numCache>
                <c:formatCode>General</c:formatCode>
                <c:ptCount val="9"/>
                <c:pt idx="0">
                  <c:v>3.72</c:v>
                </c:pt>
                <c:pt idx="1">
                  <c:v>3.71</c:v>
                </c:pt>
                <c:pt idx="2">
                  <c:v>3.7</c:v>
                </c:pt>
                <c:pt idx="3">
                  <c:v>3.59</c:v>
                </c:pt>
                <c:pt idx="4">
                  <c:v>3.57</c:v>
                </c:pt>
                <c:pt idx="5">
                  <c:v>3.54</c:v>
                </c:pt>
                <c:pt idx="6">
                  <c:v>3.53</c:v>
                </c:pt>
                <c:pt idx="7">
                  <c:v>3.47</c:v>
                </c:pt>
                <c:pt idx="8">
                  <c:v>3.43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4B9-44D3-AA92-DA0A056FFEAD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77765327"/>
        <c:axId val="177778767"/>
      </c:barChart>
      <c:catAx>
        <c:axId val="177765327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77778767"/>
        <c:crosses val="autoZero"/>
        <c:auto val="1"/>
        <c:lblAlgn val="ctr"/>
        <c:lblOffset val="100"/>
        <c:noMultiLvlLbl val="0"/>
      </c:catAx>
      <c:valAx>
        <c:axId val="177778767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7776532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5612015670155198"/>
          <c:y val="0.10024324324324325"/>
          <c:w val="0.5092427699016846"/>
          <c:h val="0.8370587359012555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Sayfa1!$H$2</c:f>
              <c:strCache>
                <c:ptCount val="1"/>
                <c:pt idx="0">
                  <c:v>v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Sayfa1!$G$3:$G$26</c:f>
              <c:strCache>
                <c:ptCount val="24"/>
                <c:pt idx="0">
                  <c:v>Dersliklerin aydınlatması yeterlidir.</c:v>
                </c:pt>
                <c:pt idx="1">
                  <c:v>Derslikler temizdir.</c:v>
                </c:pt>
                <c:pt idx="2">
                  <c:v>Derslikler öğrenci kapasitesine uygundur.</c:v>
                </c:pt>
                <c:pt idx="3">
                  <c:v>Kantinlerde sunulan ürünler kalitelidir.</c:v>
                </c:pt>
                <c:pt idx="4">
                  <c:v>Yemek için bekleme süresi uygundur.</c:v>
                </c:pt>
                <c:pt idx="5">
                  <c:v>Kantinlerde fiziksel ortam uygundur.</c:v>
                </c:pt>
                <c:pt idx="6">
                  <c:v>Yemekhanenin fiziki koşulları uygundur.</c:v>
                </c:pt>
                <c:pt idx="7">
                  <c:v>Merkez kütüphanede ödünç kitap alma sistemi uygundur.</c:v>
                </c:pt>
                <c:pt idx="8">
                  <c:v>Sağlık hizmetleri yeterlidir.</c:v>
                </c:pt>
                <c:pt idx="9">
                  <c:v>Merkez kütüphane olanaklarına elektronik ortamda ulaşılmaktadır.</c:v>
                </c:pt>
                <c:pt idx="10">
                  <c:v>Kantinlerde sunulan ürünlerin fiyatı uygundur.</c:v>
                </c:pt>
                <c:pt idx="11">
                  <c:v>Dersliklerin ısınması yeterlidir.</c:v>
                </c:pt>
                <c:pt idx="12">
                  <c:v>Merkez kütüphane görevlileri öğrencilerle yakından ilgilenmektedir.</c:v>
                </c:pt>
                <c:pt idx="13">
                  <c:v>Merkez kütüphane her türlü kaynak açısından zengindir.</c:v>
                </c:pt>
                <c:pt idx="14">
                  <c:v>Tuvalet ve lavabolar yeterli sayıdadır.</c:v>
                </c:pt>
                <c:pt idx="15">
                  <c:v>Tuvalet ve lavabolar temizdir.</c:v>
                </c:pt>
                <c:pt idx="16">
                  <c:v>Yemek fiyatları uygundur.</c:v>
                </c:pt>
                <c:pt idx="17">
                  <c:v>Fotokopi hizmetleri yeterlidir.</c:v>
                </c:pt>
                <c:pt idx="18">
                  <c:v>Yemekler kalitelidir.</c:v>
                </c:pt>
                <c:pt idx="19">
                  <c:v>İlgi ve yeteneklerime uygun öğrenci topluluklarına ait etkinlikler bulunmaktadır.</c:v>
                </c:pt>
                <c:pt idx="20">
                  <c:v>Sportif etkinlikler yeterlidir.</c:v>
                </c:pt>
                <c:pt idx="21">
                  <c:v>Üniversitenin sağladığı burs olanakları yeterlidir.</c:v>
                </c:pt>
                <c:pt idx="22">
                  <c:v>Sanat ve kültürel etkinlikler yeterlidir.</c:v>
                </c:pt>
                <c:pt idx="23">
                  <c:v>Kampüs içi ulaşım olanakları yeterlidir.</c:v>
                </c:pt>
              </c:strCache>
            </c:strRef>
          </c:cat>
          <c:val>
            <c:numRef>
              <c:f>Sayfa1!$H$3:$H$26</c:f>
              <c:numCache>
                <c:formatCode>General</c:formatCode>
                <c:ptCount val="24"/>
                <c:pt idx="0">
                  <c:v>3.85</c:v>
                </c:pt>
                <c:pt idx="1">
                  <c:v>3.84</c:v>
                </c:pt>
                <c:pt idx="2">
                  <c:v>3.84</c:v>
                </c:pt>
                <c:pt idx="3">
                  <c:v>3.75</c:v>
                </c:pt>
                <c:pt idx="4">
                  <c:v>3.71</c:v>
                </c:pt>
                <c:pt idx="5">
                  <c:v>3.66</c:v>
                </c:pt>
                <c:pt idx="6">
                  <c:v>3.63</c:v>
                </c:pt>
                <c:pt idx="7">
                  <c:v>3.61</c:v>
                </c:pt>
                <c:pt idx="8">
                  <c:v>3.58</c:v>
                </c:pt>
                <c:pt idx="9">
                  <c:v>3.58</c:v>
                </c:pt>
                <c:pt idx="10">
                  <c:v>3.57</c:v>
                </c:pt>
                <c:pt idx="11">
                  <c:v>3.56</c:v>
                </c:pt>
                <c:pt idx="12">
                  <c:v>3.55</c:v>
                </c:pt>
                <c:pt idx="13">
                  <c:v>3.52</c:v>
                </c:pt>
                <c:pt idx="14">
                  <c:v>3.51</c:v>
                </c:pt>
                <c:pt idx="15">
                  <c:v>3.46</c:v>
                </c:pt>
                <c:pt idx="16">
                  <c:v>3.45</c:v>
                </c:pt>
                <c:pt idx="17">
                  <c:v>3.43</c:v>
                </c:pt>
                <c:pt idx="18">
                  <c:v>3.42</c:v>
                </c:pt>
                <c:pt idx="19">
                  <c:v>3.41</c:v>
                </c:pt>
                <c:pt idx="20">
                  <c:v>3.36</c:v>
                </c:pt>
                <c:pt idx="21">
                  <c:v>3.32</c:v>
                </c:pt>
                <c:pt idx="22">
                  <c:v>3.26</c:v>
                </c:pt>
                <c:pt idx="23">
                  <c:v>3.24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0BB-4B14-9122-38557350F6D1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361609599"/>
        <c:axId val="361617759"/>
      </c:barChart>
      <c:catAx>
        <c:axId val="36160959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361617759"/>
        <c:crosses val="autoZero"/>
        <c:auto val="1"/>
        <c:lblAlgn val="ctr"/>
        <c:lblOffset val="100"/>
        <c:noMultiLvlLbl val="0"/>
      </c:catAx>
      <c:valAx>
        <c:axId val="36161775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36160959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Sayfa1!$I$3</c:f>
              <c:strCache>
                <c:ptCount val="1"/>
                <c:pt idx="0">
                  <c:v>v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Sayfa1!$H$4:$H$14</c:f>
              <c:strCache>
                <c:ptCount val="11"/>
                <c:pt idx="0">
                  <c:v>İdari personelin öğrencilere karşı tutum ve davranışları olumludur.</c:v>
                </c:pt>
                <c:pt idx="1">
                  <c:v>Ders planları paydaşların görüşleri doğrultusunda güncellenmektedir.</c:v>
                </c:pt>
                <c:pt idx="2">
                  <c:v>Yönetim öğrencilerin sorun ve önerilerine karşı duyarlıdır.</c:v>
                </c:pt>
                <c:pt idx="3">
                  <c:v>Öğrencilere haklarını kullanma fırsatları sunulmaktadır.</c:v>
                </c:pt>
                <c:pt idx="4">
                  <c:v>Kararlarda öğrencilerin yararı önde tutulmaktadır.</c:v>
                </c:pt>
                <c:pt idx="5">
                  <c:v>Ders planları ve hedefleri açıktır.</c:v>
                </c:pt>
                <c:pt idx="6">
                  <c:v>Öğrencilerle ilgili bilgiler doğru ve zamanında işlenmektedir.</c:v>
                </c:pt>
                <c:pt idx="7">
                  <c:v>Oryantasyon hizmetleri yeterlidir.</c:v>
                </c:pt>
                <c:pt idx="8">
                  <c:v>Üniversitede öğrencilerin güvenliği sağlanmaktadır.</c:v>
                </c:pt>
                <c:pt idx="9">
                  <c:v>Öğrencilerin kararlara katılımına olanak sağlanmaktadır.</c:v>
                </c:pt>
                <c:pt idx="10">
                  <c:v>Ulusal ve uluslararası bilimsel/sosyal projeler hakkında yapılan bilgilendirmeler yeterlidir.</c:v>
                </c:pt>
              </c:strCache>
            </c:strRef>
          </c:cat>
          <c:val>
            <c:numRef>
              <c:f>Sayfa1!$I$4:$I$14</c:f>
              <c:numCache>
                <c:formatCode>General</c:formatCode>
                <c:ptCount val="11"/>
                <c:pt idx="0">
                  <c:v>3.88</c:v>
                </c:pt>
                <c:pt idx="1">
                  <c:v>3.79</c:v>
                </c:pt>
                <c:pt idx="2">
                  <c:v>3.76</c:v>
                </c:pt>
                <c:pt idx="3">
                  <c:v>3.76</c:v>
                </c:pt>
                <c:pt idx="4">
                  <c:v>3.75</c:v>
                </c:pt>
                <c:pt idx="5">
                  <c:v>3.75</c:v>
                </c:pt>
                <c:pt idx="6">
                  <c:v>3.73</c:v>
                </c:pt>
                <c:pt idx="7">
                  <c:v>3.72</c:v>
                </c:pt>
                <c:pt idx="8">
                  <c:v>3.66</c:v>
                </c:pt>
                <c:pt idx="9">
                  <c:v>3.65</c:v>
                </c:pt>
                <c:pt idx="10">
                  <c:v>3.54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289-44BA-98D9-8F971E8C7D32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438738991"/>
        <c:axId val="1438742351"/>
      </c:barChart>
      <c:catAx>
        <c:axId val="143873899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438742351"/>
        <c:crosses val="autoZero"/>
        <c:auto val="1"/>
        <c:lblAlgn val="ctr"/>
        <c:lblOffset val="100"/>
        <c:noMultiLvlLbl val="0"/>
      </c:catAx>
      <c:valAx>
        <c:axId val="143874235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43873899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Sayfa1!$H$31</c:f>
              <c:strCache>
                <c:ptCount val="1"/>
                <c:pt idx="0">
                  <c:v>f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Sayfa1!$G$32:$G$39</c:f>
              <c:strCache>
                <c:ptCount val="8"/>
                <c:pt idx="0">
                  <c:v>Çevrimiçi derslerin kayıt altında olması sürekli tekrar etme imkânı vermektedir.</c:v>
                </c:pt>
                <c:pt idx="1">
                  <c:v>Katılamadığım çevrimiçi derslerin kayıtlarını sonradan kullanabiliyorum.</c:v>
                </c:pt>
                <c:pt idx="2">
                  <c:v>Öğrenci-öğretim elemanı arasındaki iletişim etkili olarak sağlanmaktadır.</c:v>
                </c:pt>
                <c:pt idx="3">
                  <c:v>Uzaktan eğitimle alakalı soru, fikir ve sıkıntılarımı danışmanıma rahatlıkla iletebiliyorum.</c:v>
                </c:pt>
                <c:pt idx="4">
                  <c:v>Çevrimiçi yapılan dersleri düzenli olarak takip edebilme imkanım vardır.</c:v>
                </c:pt>
                <c:pt idx="5">
                  <c:v>Üniversitemiz uzaktan eğitim sistemi salgın döneminde benim için yararlı olmuştur.</c:v>
                </c:pt>
                <c:pt idx="6">
                  <c:v>Üniversitenin internet hizmetleri yeterlidir.</c:v>
                </c:pt>
                <c:pt idx="7">
                  <c:v>Öğrencilere sunulan teknolojik imkanlar yeterlidir.</c:v>
                </c:pt>
              </c:strCache>
            </c:strRef>
          </c:cat>
          <c:val>
            <c:numRef>
              <c:f>Sayfa1!$H$32:$H$39</c:f>
              <c:numCache>
                <c:formatCode>General</c:formatCode>
                <c:ptCount val="8"/>
                <c:pt idx="0">
                  <c:v>3.83</c:v>
                </c:pt>
                <c:pt idx="1">
                  <c:v>3.8</c:v>
                </c:pt>
                <c:pt idx="2">
                  <c:v>3.76</c:v>
                </c:pt>
                <c:pt idx="3">
                  <c:v>3.66</c:v>
                </c:pt>
                <c:pt idx="4">
                  <c:v>3.57</c:v>
                </c:pt>
                <c:pt idx="5">
                  <c:v>3.55</c:v>
                </c:pt>
                <c:pt idx="6">
                  <c:v>3.47</c:v>
                </c:pt>
                <c:pt idx="7">
                  <c:v>3.28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B0B-48B2-9130-B457287226CE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438712111"/>
        <c:axId val="1438706831"/>
      </c:barChart>
      <c:catAx>
        <c:axId val="143871211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438706831"/>
        <c:crosses val="autoZero"/>
        <c:auto val="1"/>
        <c:lblAlgn val="ctr"/>
        <c:lblOffset val="100"/>
        <c:noMultiLvlLbl val="0"/>
      </c:catAx>
      <c:valAx>
        <c:axId val="143870683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43871211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Sayfa1!$G$54:$G$55</c:f>
              <c:strCache>
                <c:ptCount val="2"/>
                <c:pt idx="0">
                  <c:v>Genel olarak değerlendirdiğinizde Balıkesir Üniversitesi öğrencisi olmaktan memnun musunuz?</c:v>
                </c:pt>
                <c:pt idx="1">
                  <c:v>Yeniden üniversite seçme şansınız olsa Balıkesir Üniversitesi’ni seçer misiniz?</c:v>
                </c:pt>
              </c:strCache>
            </c:strRef>
          </c:cat>
          <c:val>
            <c:numRef>
              <c:f>Sayfa1!$H$54:$H$55</c:f>
              <c:numCache>
                <c:formatCode>General</c:formatCode>
                <c:ptCount val="2"/>
                <c:pt idx="0">
                  <c:v>3.5</c:v>
                </c:pt>
                <c:pt idx="1">
                  <c:v>3.22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2F9-402A-B9E1-61E41CE0062F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438712591"/>
        <c:axId val="1438717871"/>
      </c:barChart>
      <c:catAx>
        <c:axId val="143871259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438717871"/>
        <c:crosses val="autoZero"/>
        <c:auto val="1"/>
        <c:lblAlgn val="ctr"/>
        <c:lblOffset val="100"/>
        <c:noMultiLvlLbl val="0"/>
      </c:catAx>
      <c:valAx>
        <c:axId val="143871787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43871259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10BF8-4DEA-439E-A532-25278031F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10</Pages>
  <Words>1580</Words>
  <Characters>9011</Characters>
  <Application>Microsoft Office Word</Application>
  <DocSecurity>0</DocSecurity>
  <Lines>75</Lines>
  <Paragraphs>21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10570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Naciye Kaya</dc:creator>
  <cp:keywords/>
  <dc:description/>
  <cp:lastModifiedBy>Nurşah Tatoğlu</cp:lastModifiedBy>
  <cp:revision>19</cp:revision>
  <dcterms:created xsi:type="dcterms:W3CDTF">2025-08-22T20:11:00Z</dcterms:created>
  <dcterms:modified xsi:type="dcterms:W3CDTF">2025-08-24T19:40:00Z</dcterms:modified>
</cp:coreProperties>
</file>