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0F772134" wp14:editId="684183C2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C17F1E" w:rsidRDefault="006F5910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</w:rPr>
            </w:pPr>
            <w:bookmarkStart w:id="1" w:name="dairebaşkanı"/>
            <w:r w:rsidRPr="00C17F1E">
              <w:rPr>
                <w:rFonts w:asciiTheme="majorHAnsi" w:eastAsia="Calibri" w:hAnsiTheme="majorHAnsi" w:cs="Times New Roman"/>
                <w:b/>
              </w:rPr>
              <w:t>EDREMİT SİVİL HAVACILIK YÜKSEKOKULU</w:t>
            </w:r>
          </w:p>
          <w:p w:rsidR="00152953" w:rsidRPr="00D24BF4" w:rsidRDefault="001C01E1" w:rsidP="001C01E1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C17F1E">
              <w:rPr>
                <w:rFonts w:asciiTheme="majorHAnsi" w:eastAsia="Calibri" w:hAnsiTheme="majorHAnsi" w:cs="Times New Roman"/>
                <w:b/>
              </w:rPr>
              <w:t>TAŞINIR KAYIT YETKİLİSİ</w:t>
            </w:r>
            <w:r w:rsidR="00B24B2D" w:rsidRPr="00C17F1E">
              <w:rPr>
                <w:rFonts w:asciiTheme="majorHAnsi" w:eastAsia="Calibri" w:hAnsiTheme="majorHAnsi" w:cs="Times New Roman"/>
                <w:b/>
              </w:rPr>
              <w:t xml:space="preserve"> </w:t>
            </w:r>
            <w:r w:rsidR="00915278" w:rsidRPr="00C17F1E">
              <w:rPr>
                <w:rFonts w:asciiTheme="majorHAnsi" w:eastAsia="Calibri" w:hAnsiTheme="majorHAnsi" w:cs="Times New Roman"/>
                <w:b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4A7EDB" w:rsidP="004A7EDB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1B41D4">
              <w:rPr>
                <w:rFonts w:asciiTheme="majorHAnsi" w:hAnsiTheme="majorHAnsi" w:cs="Times New Roman"/>
                <w:sz w:val="24"/>
                <w:szCs w:val="24"/>
              </w:rPr>
              <w:t>GT. 011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AC2C19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6F5910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AC2C19" w:rsidP="00A22B0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Kağan KARTAL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AC2C1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Büro Personeli/Destek Personeli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B3432F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FC6405">
              <w:rPr>
                <w:rFonts w:asciiTheme="majorHAnsi" w:hAnsiTheme="majorHAnsi" w:cs="Times New Roman"/>
                <w:sz w:val="24"/>
                <w:szCs w:val="24"/>
              </w:rPr>
              <w:t xml:space="preserve"> Sekreteri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B24B2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C01E1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08</w:t>
            </w:r>
            <w:r w:rsidR="00152953" w:rsidRPr="00D24BF4">
              <w:rPr>
                <w:rFonts w:asciiTheme="majorHAnsi" w:hAnsiTheme="majorHAnsi" w:cs="Times New Roman"/>
                <w:sz w:val="24"/>
                <w:szCs w:val="24"/>
              </w:rPr>
              <w:t>:00</w:t>
            </w:r>
            <w:proofErr w:type="gramEnd"/>
            <w:r w:rsidR="00152953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B24A17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657 Sayılı Devlet Memurları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Kanunun  İlgili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Maddelerinde belirtilen işlemleri yürütmek.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E42DD6">
        <w:trPr>
          <w:trHeight w:val="832"/>
        </w:trPr>
        <w:tc>
          <w:tcPr>
            <w:tcW w:w="10290" w:type="dxa"/>
            <w:gridSpan w:val="5"/>
            <w:vAlign w:val="center"/>
          </w:tcPr>
          <w:p w:rsidR="00FC6405" w:rsidRDefault="00FC6405" w:rsidP="00FC6405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B24A17" w:rsidRDefault="00B24A17" w:rsidP="00B24A17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sz w:val="24"/>
                <w:szCs w:val="24"/>
              </w:rPr>
              <w:t xml:space="preserve">EBYS sisteminde birimiyle ilgili yazışma ve belgeleri </w:t>
            </w: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takip etmek ve sonuçlandırmak,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  <w:shd w:val="clear" w:color="auto" w:fill="FFFFFF"/>
              </w:rPr>
              <w:t>Taşınır Mal Yönetmeliği Kapsamında görevli olduğu Fakülte birimlerinde taşınırların; önceki yıldan devredenlerle birlikte yıl içinde alınanlarının, elden çıkartılanlarının, giriş çıkış kayıtlarını tutmak, birimin ihtiyaç planlanması ve ürünlerin stok durumunun tespitini yapmak,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  <w:shd w:val="clear" w:color="auto" w:fill="FFFFFF"/>
              </w:rPr>
              <w:t>Taşınırlarla ilgili hesap cetvellerini hazırlamak ve ilgili birimlere göndermek,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Satın alınan tüketim ve demirbaş malzemelerini kayıt altına almak  için ambar memuruna teslim etmek,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Taşınırların yılsonu sayım işlemlerini yaparak sayım cetvellerini düzenlemek,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Taşınır işlem fişi, zimmet fişi, sayım tutanağı vb. evrakların düzenlenmesini, kayıt altına alınmasını ve arşivlenmesini sağlamak,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Kullanımdan düşen demirbaş malzemelerinin tespitini yapmak,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color w:val="000000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Taşınır sisteminde kayıtlı bulunan demirbaş malzemelerin barkotlama işlemini yapmak,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color w:val="000000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Kişisel odalar, laboratuvar, koridor</w:t>
            </w: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ve</w:t>
            </w: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sınıf gibi ortak kullanım alanlarındaki dayanıklı taşınırlar için Dayanıklı Taşınır listelerini oluşturmak, ilgili kişilere zimmetlemek,</w:t>
            </w:r>
          </w:p>
          <w:p w:rsidR="00B24A17" w:rsidRPr="003806D4" w:rsidRDefault="00B24A17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Ambar memurunun bulunmadığı hallerde ambar memurunun görevlerini yapmak,</w:t>
            </w:r>
          </w:p>
          <w:p w:rsidR="00B24A17" w:rsidRPr="003806D4" w:rsidRDefault="00B3432F" w:rsidP="00B24A1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Müdürlüğün </w:t>
            </w:r>
            <w:r w:rsidR="00B24A17"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görev</w:t>
            </w:r>
            <w:proofErr w:type="gramEnd"/>
            <w:r w:rsidR="00B24A17" w:rsidRPr="003806D4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alanı ile ilgili vereceği diğer işleri yapmak,</w:t>
            </w:r>
          </w:p>
          <w:p w:rsidR="001929E9" w:rsidRDefault="00B24A17" w:rsidP="001929E9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B24A1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Yukarıda</w:t>
            </w:r>
            <w:r w:rsidRPr="00B24A17">
              <w:rPr>
                <w:rFonts w:asciiTheme="majorHAnsi" w:hAnsiTheme="majorHAnsi" w:cs="Times New Roman"/>
                <w:sz w:val="24"/>
                <w:szCs w:val="24"/>
              </w:rPr>
              <w:t xml:space="preserve"> yazılı olan bütün bu görevleri kanunlara ve yönetmeliklere uygun olarak yerine getirirken, </w:t>
            </w:r>
            <w:proofErr w:type="gramStart"/>
            <w:r w:rsidR="006F5910">
              <w:rPr>
                <w:rFonts w:asciiTheme="majorHAnsi" w:hAnsiTheme="majorHAnsi" w:cs="Times New Roman"/>
                <w:sz w:val="24"/>
                <w:szCs w:val="24"/>
              </w:rPr>
              <w:t xml:space="preserve">Yüksekokul </w:t>
            </w:r>
            <w:r w:rsidRPr="00B24A17">
              <w:rPr>
                <w:rFonts w:asciiTheme="majorHAnsi" w:hAnsiTheme="majorHAnsi" w:cs="Times New Roman"/>
                <w:sz w:val="24"/>
                <w:szCs w:val="24"/>
              </w:rPr>
              <w:t xml:space="preserve"> Sekreterine</w:t>
            </w:r>
            <w:proofErr w:type="gramEnd"/>
            <w:r w:rsidRPr="00B24A17">
              <w:rPr>
                <w:rFonts w:asciiTheme="majorHAnsi" w:hAnsiTheme="majorHAnsi" w:cs="Times New Roman"/>
                <w:sz w:val="24"/>
                <w:szCs w:val="24"/>
              </w:rPr>
              <w:t xml:space="preserve"> karşı sorumludur.</w:t>
            </w:r>
          </w:p>
          <w:p w:rsidR="00B24A17" w:rsidRPr="00B24A17" w:rsidRDefault="00B24A17" w:rsidP="00B24A17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P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tbl>
            <w:tblPr>
              <w:tblStyle w:val="TabloKlavuzu"/>
              <w:tblpPr w:leftFromText="141" w:rightFromText="141" w:horzAnchor="margin" w:tblpY="-13870"/>
              <w:tblOverlap w:val="never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C17F1E">
              <w:tc>
                <w:tcPr>
                  <w:tcW w:w="10058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lastRenderedPageBreak/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C17F1E">
              <w:trPr>
                <w:trHeight w:val="430"/>
              </w:trPr>
              <w:tc>
                <w:tcPr>
                  <w:tcW w:w="3352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C17F1E">
              <w:trPr>
                <w:trHeight w:val="575"/>
              </w:trPr>
              <w:tc>
                <w:tcPr>
                  <w:tcW w:w="3352" w:type="dxa"/>
                </w:tcPr>
                <w:p w:rsidR="001929E9" w:rsidRDefault="001929E9" w:rsidP="003C07A1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B24A17" w:rsidRDefault="00AC2C19" w:rsidP="005F459F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Kağan KARTAL</w:t>
                  </w:r>
                </w:p>
                <w:p w:rsidR="003C07A1" w:rsidRPr="00D24BF4" w:rsidRDefault="005F459F" w:rsidP="005F459F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</w:p>
              </w:tc>
              <w:tc>
                <w:tcPr>
                  <w:tcW w:w="3353" w:type="dxa"/>
                </w:tcPr>
                <w:p w:rsidR="006F5910" w:rsidRDefault="006F5910" w:rsidP="006F591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7D156D" w:rsidRPr="00D24BF4" w:rsidRDefault="00AC2C19" w:rsidP="006F5910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  <w:bookmarkStart w:id="2" w:name="_GoBack"/>
                  <w:bookmarkEnd w:id="2"/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3B7" w:rsidRDefault="00EF73B7" w:rsidP="007D156D">
      <w:pPr>
        <w:spacing w:after="0" w:line="240" w:lineRule="auto"/>
      </w:pPr>
      <w:r>
        <w:separator/>
      </w:r>
    </w:p>
  </w:endnote>
  <w:endnote w:type="continuationSeparator" w:id="0">
    <w:p w:rsidR="00EF73B7" w:rsidRDefault="00EF73B7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AC2C19" w:rsidRDefault="00AC2C19" w:rsidP="00AC2C19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AC2C19" w:rsidP="00AC2C19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F82420" w:rsidRDefault="00F82420" w:rsidP="00F82420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6F5910" w:rsidP="006E492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</w:t>
          </w:r>
          <w:r w:rsidR="007D156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E4923">
            <w:rPr>
              <w:rFonts w:ascii="Times New Roman" w:hAnsi="Times New Roman" w:cs="Times New Roman"/>
              <w:sz w:val="24"/>
              <w:szCs w:val="24"/>
            </w:rPr>
            <w:t>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6F5910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6F5910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3B7" w:rsidRDefault="00EF73B7" w:rsidP="007D156D">
      <w:pPr>
        <w:spacing w:after="0" w:line="240" w:lineRule="auto"/>
      </w:pPr>
      <w:r>
        <w:separator/>
      </w:r>
    </w:p>
  </w:footnote>
  <w:footnote w:type="continuationSeparator" w:id="0">
    <w:p w:rsidR="00EF73B7" w:rsidRDefault="00EF73B7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26"/>
    <w:multiLevelType w:val="hybridMultilevel"/>
    <w:tmpl w:val="AA0C2880"/>
    <w:lvl w:ilvl="0" w:tplc="981AB6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A157E"/>
    <w:multiLevelType w:val="hybridMultilevel"/>
    <w:tmpl w:val="E6C82664"/>
    <w:lvl w:ilvl="0" w:tplc="04E4E7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D3205"/>
    <w:multiLevelType w:val="hybridMultilevel"/>
    <w:tmpl w:val="6EE25996"/>
    <w:lvl w:ilvl="0" w:tplc="8294D5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24570"/>
    <w:multiLevelType w:val="hybridMultilevel"/>
    <w:tmpl w:val="164EF88E"/>
    <w:lvl w:ilvl="0" w:tplc="CB1EDF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F70123"/>
    <w:multiLevelType w:val="hybridMultilevel"/>
    <w:tmpl w:val="24B0D9CA"/>
    <w:lvl w:ilvl="0" w:tplc="0EAC28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0"/>
  </w:num>
  <w:num w:numId="5">
    <w:abstractNumId w:val="19"/>
  </w:num>
  <w:num w:numId="6">
    <w:abstractNumId w:val="11"/>
  </w:num>
  <w:num w:numId="7">
    <w:abstractNumId w:val="14"/>
  </w:num>
  <w:num w:numId="8">
    <w:abstractNumId w:val="22"/>
  </w:num>
  <w:num w:numId="9">
    <w:abstractNumId w:val="15"/>
  </w:num>
  <w:num w:numId="10">
    <w:abstractNumId w:val="23"/>
  </w:num>
  <w:num w:numId="11">
    <w:abstractNumId w:val="8"/>
  </w:num>
  <w:num w:numId="12">
    <w:abstractNumId w:val="3"/>
  </w:num>
  <w:num w:numId="13">
    <w:abstractNumId w:val="7"/>
  </w:num>
  <w:num w:numId="14">
    <w:abstractNumId w:val="20"/>
  </w:num>
  <w:num w:numId="15">
    <w:abstractNumId w:val="9"/>
  </w:num>
  <w:num w:numId="16">
    <w:abstractNumId w:val="21"/>
  </w:num>
  <w:num w:numId="17">
    <w:abstractNumId w:val="1"/>
  </w:num>
  <w:num w:numId="18">
    <w:abstractNumId w:val="5"/>
  </w:num>
  <w:num w:numId="19">
    <w:abstractNumId w:val="17"/>
  </w:num>
  <w:num w:numId="20">
    <w:abstractNumId w:val="4"/>
  </w:num>
  <w:num w:numId="21">
    <w:abstractNumId w:val="18"/>
  </w:num>
  <w:num w:numId="22">
    <w:abstractNumId w:val="16"/>
  </w:num>
  <w:num w:numId="23">
    <w:abstractNumId w:val="2"/>
  </w:num>
  <w:num w:numId="24">
    <w:abstractNumId w:val="2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0A82"/>
    <w:rsid w:val="00066004"/>
    <w:rsid w:val="00122B74"/>
    <w:rsid w:val="0013449A"/>
    <w:rsid w:val="00152953"/>
    <w:rsid w:val="00162487"/>
    <w:rsid w:val="001929E9"/>
    <w:rsid w:val="001A2C8C"/>
    <w:rsid w:val="001B41D4"/>
    <w:rsid w:val="001C01E1"/>
    <w:rsid w:val="001E53C7"/>
    <w:rsid w:val="001E61B2"/>
    <w:rsid w:val="00210A72"/>
    <w:rsid w:val="002405FF"/>
    <w:rsid w:val="002A750D"/>
    <w:rsid w:val="002C7498"/>
    <w:rsid w:val="00322B36"/>
    <w:rsid w:val="00387A11"/>
    <w:rsid w:val="003C07A1"/>
    <w:rsid w:val="003D5BC6"/>
    <w:rsid w:val="00401FD7"/>
    <w:rsid w:val="004139B3"/>
    <w:rsid w:val="00435985"/>
    <w:rsid w:val="004A0308"/>
    <w:rsid w:val="004A03DA"/>
    <w:rsid w:val="004A2FBE"/>
    <w:rsid w:val="004A7EDB"/>
    <w:rsid w:val="00577DF1"/>
    <w:rsid w:val="0059684F"/>
    <w:rsid w:val="005F459F"/>
    <w:rsid w:val="00666928"/>
    <w:rsid w:val="006C27F0"/>
    <w:rsid w:val="006C5E8F"/>
    <w:rsid w:val="006E4923"/>
    <w:rsid w:val="006E61FB"/>
    <w:rsid w:val="006F5910"/>
    <w:rsid w:val="0072277A"/>
    <w:rsid w:val="007A3205"/>
    <w:rsid w:val="007D156D"/>
    <w:rsid w:val="007E7E04"/>
    <w:rsid w:val="00807322"/>
    <w:rsid w:val="00871704"/>
    <w:rsid w:val="008A1ABA"/>
    <w:rsid w:val="008D344B"/>
    <w:rsid w:val="008E4A79"/>
    <w:rsid w:val="009027C6"/>
    <w:rsid w:val="00912D50"/>
    <w:rsid w:val="00915278"/>
    <w:rsid w:val="009F2CA3"/>
    <w:rsid w:val="00A07DE5"/>
    <w:rsid w:val="00A11A1C"/>
    <w:rsid w:val="00A22B09"/>
    <w:rsid w:val="00A45330"/>
    <w:rsid w:val="00AC2C19"/>
    <w:rsid w:val="00B24A17"/>
    <w:rsid w:val="00B24B2D"/>
    <w:rsid w:val="00B31E07"/>
    <w:rsid w:val="00B3432F"/>
    <w:rsid w:val="00B34827"/>
    <w:rsid w:val="00C17F1E"/>
    <w:rsid w:val="00C55545"/>
    <w:rsid w:val="00C74AE5"/>
    <w:rsid w:val="00CA626F"/>
    <w:rsid w:val="00CB7A24"/>
    <w:rsid w:val="00CC7046"/>
    <w:rsid w:val="00CE0AA0"/>
    <w:rsid w:val="00D24BF4"/>
    <w:rsid w:val="00D31986"/>
    <w:rsid w:val="00DB7D33"/>
    <w:rsid w:val="00DD1988"/>
    <w:rsid w:val="00DD5665"/>
    <w:rsid w:val="00E14557"/>
    <w:rsid w:val="00E42DD6"/>
    <w:rsid w:val="00ED7326"/>
    <w:rsid w:val="00EF73B7"/>
    <w:rsid w:val="00F3035E"/>
    <w:rsid w:val="00F82420"/>
    <w:rsid w:val="00F97EE2"/>
    <w:rsid w:val="00FA7E20"/>
    <w:rsid w:val="00F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C2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C2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13</cp:revision>
  <cp:lastPrinted>2020-01-31T07:45:00Z</cp:lastPrinted>
  <dcterms:created xsi:type="dcterms:W3CDTF">2020-02-11T06:23:00Z</dcterms:created>
  <dcterms:modified xsi:type="dcterms:W3CDTF">2025-05-15T08:55:00Z</dcterms:modified>
</cp:coreProperties>
</file>