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27503" w14:textId="77777777" w:rsidR="00DE1A81" w:rsidRPr="00CC4271" w:rsidRDefault="00DE1A81" w:rsidP="00DE1A81">
      <w:pPr>
        <w:tabs>
          <w:tab w:val="left" w:pos="142"/>
        </w:tabs>
        <w:jc w:val="both"/>
        <w:rPr>
          <w:rFonts w:ascii="Times New Roman" w:hAnsi="Times New Roman" w:cs="Times New Roman"/>
          <w:color w:val="000000" w:themeColor="text1"/>
          <w:sz w:val="24"/>
          <w:szCs w:val="24"/>
        </w:rPr>
      </w:pPr>
      <w:bookmarkStart w:id="0" w:name="_Toc39742566"/>
      <w:bookmarkStart w:id="1" w:name="_Hlk158363658"/>
    </w:p>
    <w:p w14:paraId="696FDC50" w14:textId="77777777" w:rsidR="00DE1A81" w:rsidRPr="00CC4271" w:rsidRDefault="00DE1A81" w:rsidP="00DE1A81">
      <w:pPr>
        <w:tabs>
          <w:tab w:val="left" w:pos="142"/>
        </w:tabs>
        <w:jc w:val="both"/>
        <w:rPr>
          <w:rFonts w:ascii="Times New Roman" w:hAnsi="Times New Roman" w:cs="Times New Roman"/>
          <w:color w:val="000000" w:themeColor="text1"/>
          <w:sz w:val="24"/>
          <w:szCs w:val="24"/>
        </w:rPr>
      </w:pPr>
    </w:p>
    <w:p w14:paraId="0363DC62" w14:textId="77777777" w:rsidR="00DE1A81" w:rsidRPr="00CC4271" w:rsidRDefault="00DE1A81" w:rsidP="00DE1A81">
      <w:pPr>
        <w:tabs>
          <w:tab w:val="left" w:pos="142"/>
        </w:tabs>
        <w:jc w:val="both"/>
        <w:rPr>
          <w:rFonts w:ascii="Times New Roman" w:hAnsi="Times New Roman" w:cs="Times New Roman"/>
          <w:color w:val="000000" w:themeColor="text1"/>
          <w:sz w:val="24"/>
          <w:szCs w:val="24"/>
        </w:rPr>
      </w:pPr>
    </w:p>
    <w:p w14:paraId="290A3D9F" w14:textId="77777777" w:rsidR="00DE1A81" w:rsidRPr="00CC4271" w:rsidRDefault="00DE1A81" w:rsidP="00DE1A81">
      <w:pPr>
        <w:tabs>
          <w:tab w:val="left" w:pos="142"/>
        </w:tabs>
        <w:jc w:val="center"/>
        <w:rPr>
          <w:rFonts w:ascii="Times New Roman" w:hAnsi="Times New Roman" w:cs="Times New Roman"/>
          <w:color w:val="000000" w:themeColor="text1"/>
          <w:sz w:val="24"/>
          <w:szCs w:val="24"/>
        </w:rPr>
      </w:pPr>
      <w:r w:rsidRPr="00CC4271">
        <w:rPr>
          <w:rFonts w:ascii="Times New Roman" w:hAnsi="Times New Roman" w:cs="Times New Roman"/>
          <w:noProof/>
          <w:color w:val="000000" w:themeColor="text1"/>
          <w:sz w:val="24"/>
          <w:szCs w:val="24"/>
          <w:lang w:eastAsia="tr-TR"/>
        </w:rPr>
        <w:drawing>
          <wp:inline distT="0" distB="0" distL="0" distR="0" wp14:anchorId="2D18BFA0" wp14:editId="3A07EFBE">
            <wp:extent cx="2844000" cy="2844000"/>
            <wp:effectExtent l="0" t="0" r="0" b="0"/>
            <wp:docPr id="1183813865" name="Resim 1" descr="metin, daire, logo, amble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699212" name="Resim 1" descr="metin, daire, logo, amblem içeren bir resim&#10;&#10;Açıklama otomatik olarak oluşturuldu"/>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44000" cy="2844000"/>
                    </a:xfrm>
                    <a:prstGeom prst="rect">
                      <a:avLst/>
                    </a:prstGeom>
                  </pic:spPr>
                </pic:pic>
              </a:graphicData>
            </a:graphic>
          </wp:inline>
        </w:drawing>
      </w:r>
    </w:p>
    <w:p w14:paraId="08EAC213" w14:textId="77777777" w:rsidR="00DE1A81" w:rsidRPr="00CC4271" w:rsidRDefault="00DE1A81" w:rsidP="00DE1A81">
      <w:pPr>
        <w:tabs>
          <w:tab w:val="left" w:pos="142"/>
        </w:tabs>
        <w:jc w:val="center"/>
        <w:rPr>
          <w:rFonts w:ascii="Times New Roman" w:hAnsi="Times New Roman" w:cs="Times New Roman"/>
          <w:color w:val="000000" w:themeColor="text1"/>
          <w:sz w:val="24"/>
          <w:szCs w:val="24"/>
        </w:rPr>
      </w:pPr>
    </w:p>
    <w:p w14:paraId="3124070E" w14:textId="77777777" w:rsidR="00DE1A81" w:rsidRPr="00CC4271" w:rsidRDefault="00DE1A81" w:rsidP="00DE1A81">
      <w:pPr>
        <w:tabs>
          <w:tab w:val="left" w:pos="142"/>
        </w:tabs>
        <w:jc w:val="center"/>
        <w:rPr>
          <w:rFonts w:ascii="Times New Roman" w:hAnsi="Times New Roman" w:cs="Times New Roman"/>
          <w:color w:val="000000" w:themeColor="text1"/>
          <w:sz w:val="24"/>
          <w:szCs w:val="24"/>
        </w:rPr>
      </w:pPr>
    </w:p>
    <w:p w14:paraId="4E2F67BF" w14:textId="77777777" w:rsidR="00DE1A81" w:rsidRDefault="00DE1A81" w:rsidP="00DE1A81">
      <w:pPr>
        <w:tabs>
          <w:tab w:val="left" w:pos="142"/>
        </w:tabs>
        <w:jc w:val="center"/>
        <w:rPr>
          <w:rFonts w:ascii="Times New Roman" w:hAnsi="Times New Roman" w:cs="Times New Roman"/>
          <w:b/>
          <w:color w:val="000000" w:themeColor="text1"/>
          <w:sz w:val="40"/>
          <w:szCs w:val="40"/>
        </w:rPr>
      </w:pPr>
      <w:r w:rsidRPr="00C5757D">
        <w:rPr>
          <w:rFonts w:ascii="Times New Roman" w:hAnsi="Times New Roman" w:cs="Times New Roman"/>
          <w:b/>
          <w:color w:val="000000" w:themeColor="text1"/>
          <w:sz w:val="40"/>
          <w:szCs w:val="40"/>
        </w:rPr>
        <w:t>BALIKESİR ÜNİVERSİTESİ</w:t>
      </w:r>
    </w:p>
    <w:p w14:paraId="0BABE50E" w14:textId="77777777" w:rsidR="00DE1A81" w:rsidRPr="00C5757D" w:rsidRDefault="00DE1A81" w:rsidP="00DE1A81">
      <w:pPr>
        <w:tabs>
          <w:tab w:val="left" w:pos="142"/>
        </w:tabs>
        <w:jc w:val="center"/>
        <w:rPr>
          <w:rFonts w:ascii="Times New Roman" w:hAnsi="Times New Roman" w:cs="Times New Roman"/>
          <w:b/>
          <w:color w:val="000000" w:themeColor="text1"/>
          <w:sz w:val="20"/>
          <w:szCs w:val="20"/>
        </w:rPr>
      </w:pPr>
    </w:p>
    <w:sdt>
      <w:sdtPr>
        <w:rPr>
          <w:rFonts w:ascii="Times New Roman" w:hAnsi="Times New Roman" w:cs="Times New Roman"/>
          <w:b/>
          <w:bCs/>
          <w:sz w:val="40"/>
          <w:szCs w:val="40"/>
        </w:rPr>
        <w:alias w:val="Birim Adı"/>
        <w:tag w:val="Birim Adı"/>
        <w:id w:val="637528524"/>
        <w:placeholder>
          <w:docPart w:val="BE529CE56C4A43F9A3FBFD033E9D23DE"/>
        </w:placeholder>
        <w:dropDownList>
          <w:listItem w:value="Bir öğe seçin."/>
          <w:listItem w:displayText="EDREMİT ZEYTİNCİLİK ENSTİTÜSÜ" w:value="EDREMİT ZEYTİNCİLİK ENSTİTÜSÜ"/>
          <w:listItem w:displayText="FEN BİLİMLERİ ENSTİTÜSÜ" w:value="FEN BİLİMLERİ ENSTİTÜSÜ"/>
          <w:listItem w:displayText="SAĞLIK BİLİMLERİ ENSTİTÜSÜ" w:value="SAĞLIK BİLİMLERİ ENSTİTÜSÜ"/>
          <w:listItem w:displayText="SOSYAL BİLİMLER ENSTİTÜSÜ" w:value="SOSYAL BİLİMLER ENSTİTÜSÜ"/>
          <w:listItem w:displayText="BURHANİYE UYGULAMALI BİLİMLER FAKÜLTESİ" w:value="BURHANİYE UYGULAMALI BİLİMLER FAKÜLTESİ"/>
          <w:listItem w:displayText="FEN-EDEBİYAT FAKÜLTESİ" w:value="FEN-EDEBİYAT FAKÜLTESİ"/>
          <w:listItem w:displayText="GÜZEL SANATLAR FAKÜLTESİ" w:value="GÜZEL SANATLAR FAKÜLTESİ"/>
          <w:listItem w:displayText="HUKUK FAKÜLTESİ" w:value="HUKUK FAKÜLTESİ"/>
          <w:listItem w:displayText="İKTİSADİ VE İDARİ BİLİMLER FAKÜLTESİ" w:value="İKTİSADİ VE İDARİ BİLİMLER FAKÜLTESİ"/>
          <w:listItem w:displayText="İLAHİYAT FAKÜLTESİ" w:value="İLAHİYAT FAKÜLTESİ"/>
          <w:listItem w:displayText="MİMARLIK FAKÜLTESİ" w:value="MİMARLIK FAKÜLTESİ"/>
          <w:listItem w:displayText="MÜHENDİSLİK FAKÜLTESİ" w:value="MÜHENDİSLİK FAKÜLTESİ"/>
          <w:listItem w:displayText="NECATİBEY EĞİTİM FAKÜLTESİ" w:value="NECATİBEY EĞİTİM FAKÜLTESİ"/>
          <w:listItem w:displayText="SAĞLIK BİLİMLERİ FAKÜLTESİ" w:value="SAĞLIK BİLİMLERİ FAKÜLTESİ"/>
          <w:listItem w:displayText="SPOR BİLİMLERİ FAKÜLTESİ" w:value="SPOR BİLİMLERİ FAKÜLTESİ"/>
          <w:listItem w:displayText="TIP FAKÜLTESİ" w:value="TIP FAKÜLTESİ"/>
          <w:listItem w:displayText="TURİZM FAKÜLTESİ" w:value="TURİZM FAKÜLTESİ"/>
          <w:listItem w:displayText="VETERİNER FAKÜLTESİ" w:value="VETERİNER FAKÜLTESİ"/>
          <w:listItem w:displayText="EDREMİT SİVİL HAVACILIK YÜKSEKOKULU" w:value="EDREMİT SİVİL HAVACILIK YÜKSEKOKULU"/>
          <w:listItem w:displayText="YABANCI DİLLER YÜKSEKOKULU" w:value="YABANCI DİLLER YÜKSEKOKULU"/>
          <w:listItem w:displayText="ALTINOLUK MESLEK YÜKSEKOKULU" w:value="ALTINOLUK MESLEK YÜKSEKOKULU"/>
          <w:listItem w:displayText="AYVALIK MESLEK YÜKSEKOKULU" w:value="AYVALIK MESLEK YÜKSEKOKULU"/>
          <w:listItem w:displayText="BALIKESİR MESLEK YÜKSEKOKULU" w:value="BALIKESİR MESLEK YÜKSEKOKULU"/>
          <w:listItem w:displayText="BİGADİÇ MESLEK YÜKSEKOKULU" w:value="BİGADİÇ MESLEK YÜKSEKOKULU"/>
          <w:listItem w:displayText="BURHANİYE MESLEK YÜKSEKOKULU" w:value="BURHANİYE MESLEK YÜKSEKOKULU"/>
          <w:listItem w:displayText="DURSUNBEY MESLEK YÜKSEKOKULU" w:value="DURSUNBEY MESLEK YÜKSEKOKULU"/>
          <w:listItem w:displayText="EDREMİT MESLEK YÜKSEKOKULU" w:value="EDREMİT MESLEK YÜKSEKOKULU"/>
          <w:listItem w:displayText="HAVRAN MESLEK YÜKSEKOKULU" w:value="HAVRAN MESLEK YÜKSEKOKULU"/>
          <w:listItem w:displayText="İVRİNDİ SAĞLIK HİZMETLERİ MESLEK YÜKSEKOKULU" w:value="İVRİNDİ SAĞLIK HİZMETLERİ MESLEK YÜKSEKOKULU"/>
          <w:listItem w:displayText="KEPSUT MESLEK YÜKSEKOKULU" w:value="KEPSUT MESLEK YÜKSEKOKULU"/>
          <w:listItem w:displayText="SAVAŞTEPE MESLEK YÜKSEKOKULU" w:value="SAVAŞTEPE MESLEK YÜKSEKOKULU"/>
          <w:listItem w:displayText="SINDIRGI MESLEK YÜKSEKOKULU" w:value="SINDIRGI MESLEK YÜKSEKOKULU"/>
        </w:dropDownList>
      </w:sdtPr>
      <w:sdtContent>
        <w:p w14:paraId="5C7EF551" w14:textId="7AEA6B54" w:rsidR="00DE1A81" w:rsidRDefault="00612A9B" w:rsidP="00DE1A81">
          <w:pPr>
            <w:pStyle w:val="stBilgi"/>
            <w:jc w:val="center"/>
            <w:rPr>
              <w:rFonts w:ascii="Times New Roman" w:hAnsi="Times New Roman" w:cs="Times New Roman"/>
              <w:b/>
              <w:bCs/>
              <w:sz w:val="40"/>
              <w:szCs w:val="40"/>
            </w:rPr>
          </w:pPr>
          <w:r>
            <w:rPr>
              <w:rFonts w:ascii="Times New Roman" w:hAnsi="Times New Roman" w:cs="Times New Roman"/>
              <w:b/>
              <w:bCs/>
              <w:sz w:val="40"/>
              <w:szCs w:val="40"/>
            </w:rPr>
            <w:t>NECATİBEY EĞİTİM FAKÜLTESİ</w:t>
          </w:r>
        </w:p>
      </w:sdtContent>
    </w:sdt>
    <w:p w14:paraId="0D961D37" w14:textId="77777777" w:rsidR="00DE1A81" w:rsidRPr="00C6739A" w:rsidRDefault="00DE1A81" w:rsidP="00DE1A81">
      <w:pPr>
        <w:pStyle w:val="stBilgi"/>
        <w:jc w:val="center"/>
        <w:rPr>
          <w:rFonts w:ascii="Times New Roman" w:hAnsi="Times New Roman" w:cs="Times New Roman"/>
          <w:b/>
          <w:bCs/>
          <w:sz w:val="20"/>
          <w:szCs w:val="20"/>
        </w:rPr>
      </w:pPr>
    </w:p>
    <w:sdt>
      <w:sdtPr>
        <w:rPr>
          <w:rStyle w:val="Stil2"/>
        </w:rPr>
        <w:alias w:val="Program Adı"/>
        <w:tag w:val="Program Adı"/>
        <w:id w:val="825321526"/>
        <w:placeholder>
          <w:docPart w:val="D32ABB6BCF644AFA8142E0FD01FC707F"/>
        </w:placeholder>
      </w:sdtPr>
      <w:sdtContent>
        <w:p w14:paraId="52EB72F6" w14:textId="0A40843C" w:rsidR="00DE1A81" w:rsidRPr="00C6739A" w:rsidRDefault="00612A9B" w:rsidP="00DE1A81">
          <w:pPr>
            <w:pStyle w:val="stBilgi"/>
            <w:jc w:val="center"/>
            <w:rPr>
              <w:rFonts w:ascii="Times New Roman" w:hAnsi="Times New Roman" w:cs="Times New Roman"/>
              <w:b/>
              <w:bCs/>
              <w:sz w:val="40"/>
              <w:szCs w:val="40"/>
            </w:rPr>
          </w:pPr>
          <w:r>
            <w:rPr>
              <w:rStyle w:val="Stil2"/>
            </w:rPr>
            <w:t>MFBE Biyoloji Eğitimi</w:t>
          </w:r>
        </w:p>
      </w:sdtContent>
    </w:sdt>
    <w:p w14:paraId="2DA6391C" w14:textId="77777777" w:rsidR="00DE1A81" w:rsidRPr="00CC4271" w:rsidRDefault="00DE1A81" w:rsidP="00DE1A81">
      <w:pPr>
        <w:tabs>
          <w:tab w:val="left" w:pos="142"/>
        </w:tabs>
        <w:jc w:val="center"/>
        <w:rPr>
          <w:rFonts w:ascii="Times New Roman" w:hAnsi="Times New Roman" w:cs="Times New Roman"/>
          <w:b/>
          <w:color w:val="000000" w:themeColor="text1"/>
          <w:sz w:val="24"/>
          <w:szCs w:val="24"/>
        </w:rPr>
      </w:pPr>
    </w:p>
    <w:p w14:paraId="5CE9B6AB" w14:textId="77777777" w:rsidR="00DE1A81" w:rsidRPr="00F117C2" w:rsidRDefault="00DE1A81" w:rsidP="00DE1A81">
      <w:pPr>
        <w:tabs>
          <w:tab w:val="left" w:pos="142"/>
        </w:tabs>
        <w:jc w:val="center"/>
        <w:rPr>
          <w:rFonts w:ascii="Times New Roman" w:hAnsi="Times New Roman" w:cs="Times New Roman"/>
          <w:b/>
          <w:color w:val="000000" w:themeColor="text1"/>
          <w:sz w:val="28"/>
          <w:szCs w:val="28"/>
        </w:rPr>
      </w:pPr>
      <w:r w:rsidRPr="00F117C2">
        <w:rPr>
          <w:rFonts w:ascii="Times New Roman" w:hAnsi="Times New Roman" w:cs="Times New Roman"/>
          <w:b/>
          <w:color w:val="000000" w:themeColor="text1"/>
          <w:sz w:val="28"/>
          <w:szCs w:val="28"/>
        </w:rPr>
        <w:t xml:space="preserve">2023 YILI </w:t>
      </w:r>
    </w:p>
    <w:p w14:paraId="0D11B39D" w14:textId="03A48724" w:rsidR="00DE1A81" w:rsidRPr="00CC4271" w:rsidRDefault="00DE1A81" w:rsidP="00DE1A81">
      <w:pPr>
        <w:tabs>
          <w:tab w:val="left" w:pos="142"/>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8"/>
          <w:szCs w:val="28"/>
        </w:rPr>
        <w:t>PROGRAM ÖZ</w:t>
      </w:r>
      <w:r w:rsidR="00CD24E0">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DEĞERLENDİRME</w:t>
      </w:r>
      <w:r w:rsidRPr="00F117C2">
        <w:rPr>
          <w:rFonts w:ascii="Times New Roman" w:hAnsi="Times New Roman" w:cs="Times New Roman"/>
          <w:b/>
          <w:color w:val="000000" w:themeColor="text1"/>
          <w:sz w:val="28"/>
          <w:szCs w:val="28"/>
        </w:rPr>
        <w:t xml:space="preserve"> RAPORU</w:t>
      </w:r>
    </w:p>
    <w:p w14:paraId="7B243A51" w14:textId="77777777" w:rsidR="00DE1A81" w:rsidRPr="00CC4271" w:rsidRDefault="00DE1A81" w:rsidP="00DE1A81">
      <w:pPr>
        <w:tabs>
          <w:tab w:val="left" w:pos="142"/>
        </w:tabs>
        <w:jc w:val="center"/>
        <w:rPr>
          <w:rFonts w:ascii="Times New Roman" w:hAnsi="Times New Roman" w:cs="Times New Roman"/>
          <w:b/>
          <w:color w:val="000000" w:themeColor="text1"/>
          <w:sz w:val="24"/>
          <w:szCs w:val="24"/>
        </w:rPr>
      </w:pPr>
    </w:p>
    <w:p w14:paraId="37DE1CAE" w14:textId="77777777" w:rsidR="00DE1A81" w:rsidRPr="00CC4271" w:rsidRDefault="00DE1A81" w:rsidP="00DE1A81">
      <w:pPr>
        <w:tabs>
          <w:tab w:val="left" w:pos="142"/>
        </w:tabs>
        <w:jc w:val="center"/>
        <w:rPr>
          <w:rFonts w:ascii="Times New Roman" w:hAnsi="Times New Roman" w:cs="Times New Roman"/>
          <w:b/>
          <w:color w:val="000000" w:themeColor="text1"/>
          <w:sz w:val="24"/>
          <w:szCs w:val="24"/>
        </w:rPr>
      </w:pPr>
    </w:p>
    <w:p w14:paraId="5EFEFE60" w14:textId="77777777" w:rsidR="00DE1A81" w:rsidRPr="00CC4271" w:rsidRDefault="00DE1A81" w:rsidP="00DE1A81">
      <w:pPr>
        <w:tabs>
          <w:tab w:val="left" w:pos="142"/>
        </w:tabs>
        <w:jc w:val="center"/>
        <w:rPr>
          <w:rFonts w:ascii="Times New Roman" w:hAnsi="Times New Roman" w:cs="Times New Roman"/>
          <w:b/>
          <w:color w:val="000000" w:themeColor="text1"/>
          <w:sz w:val="24"/>
          <w:szCs w:val="24"/>
        </w:rPr>
      </w:pPr>
    </w:p>
    <w:p w14:paraId="7771876E" w14:textId="77777777" w:rsidR="00DE1A81" w:rsidRPr="00CC4271" w:rsidRDefault="00DE1A81" w:rsidP="00DE1A81">
      <w:pPr>
        <w:tabs>
          <w:tab w:val="left" w:pos="142"/>
        </w:tabs>
        <w:jc w:val="center"/>
        <w:rPr>
          <w:rFonts w:ascii="Times New Roman" w:hAnsi="Times New Roman" w:cs="Times New Roman"/>
          <w:b/>
          <w:color w:val="000000" w:themeColor="text1"/>
          <w:sz w:val="24"/>
          <w:szCs w:val="24"/>
        </w:rPr>
      </w:pPr>
    </w:p>
    <w:p w14:paraId="59659001" w14:textId="77777777" w:rsidR="00DE1A81" w:rsidRPr="00CC4271" w:rsidRDefault="00DE1A81" w:rsidP="00DE1A81">
      <w:pPr>
        <w:tabs>
          <w:tab w:val="left" w:pos="142"/>
        </w:tabs>
        <w:jc w:val="center"/>
        <w:rPr>
          <w:rFonts w:ascii="Times New Roman" w:hAnsi="Times New Roman" w:cs="Times New Roman"/>
          <w:b/>
          <w:color w:val="000000" w:themeColor="text1"/>
          <w:sz w:val="24"/>
          <w:szCs w:val="24"/>
        </w:rPr>
      </w:pPr>
    </w:p>
    <w:p w14:paraId="285258BF" w14:textId="77777777" w:rsidR="00DE1A81" w:rsidRPr="00CC4271" w:rsidRDefault="00DE1A81" w:rsidP="00DE1A81">
      <w:pPr>
        <w:tabs>
          <w:tab w:val="left" w:pos="142"/>
        </w:tabs>
        <w:jc w:val="center"/>
        <w:rPr>
          <w:rFonts w:ascii="Times New Roman" w:hAnsi="Times New Roman" w:cs="Times New Roman"/>
          <w:b/>
          <w:color w:val="000000" w:themeColor="text1"/>
          <w:sz w:val="24"/>
          <w:szCs w:val="24"/>
        </w:rPr>
      </w:pPr>
    </w:p>
    <w:p w14:paraId="7A235DD1" w14:textId="77777777" w:rsidR="00DE1A81" w:rsidRPr="00CC4271" w:rsidRDefault="00DE1A81" w:rsidP="00DE1A81">
      <w:pPr>
        <w:tabs>
          <w:tab w:val="left" w:pos="142"/>
        </w:tabs>
        <w:jc w:val="center"/>
        <w:rPr>
          <w:rFonts w:ascii="Times New Roman" w:hAnsi="Times New Roman" w:cs="Times New Roman"/>
          <w:b/>
          <w:color w:val="000000" w:themeColor="text1"/>
          <w:sz w:val="24"/>
          <w:szCs w:val="24"/>
        </w:rPr>
      </w:pPr>
    </w:p>
    <w:p w14:paraId="39D3113D" w14:textId="77777777" w:rsidR="00DE1A81" w:rsidRPr="00CC4271" w:rsidRDefault="00DE1A81" w:rsidP="00DE1A81">
      <w:pPr>
        <w:tabs>
          <w:tab w:val="left" w:pos="142"/>
        </w:tabs>
        <w:jc w:val="center"/>
        <w:rPr>
          <w:rFonts w:ascii="Times New Roman" w:hAnsi="Times New Roman" w:cs="Times New Roman"/>
          <w:sz w:val="24"/>
          <w:szCs w:val="24"/>
        </w:rPr>
      </w:pPr>
      <w:r w:rsidRPr="00FF56BC">
        <w:rPr>
          <w:rFonts w:ascii="Times New Roman" w:hAnsi="Times New Roman" w:cs="Times New Roman"/>
          <w:i/>
          <w:spacing w:val="-1"/>
          <w:sz w:val="24"/>
          <w:szCs w:val="24"/>
        </w:rPr>
        <w:t>Bu rapor şablonu Balıkesir Üniversitesi Akademik Birimleri için Yükseköğretim Kalite Kurulu</w:t>
      </w:r>
      <w:r w:rsidRPr="00FF56BC">
        <w:rPr>
          <w:rFonts w:ascii="Times New Roman" w:eastAsia="Times New Roman" w:hAnsi="Times New Roman" w:cs="Times New Roman"/>
          <w:i/>
          <w:spacing w:val="-7"/>
          <w:sz w:val="24"/>
          <w:szCs w:val="24"/>
        </w:rPr>
        <w:t xml:space="preserve"> </w:t>
      </w:r>
      <w:r w:rsidRPr="00FF56BC">
        <w:rPr>
          <w:rFonts w:ascii="Times New Roman" w:eastAsia="Times New Roman" w:hAnsi="Times New Roman" w:cs="Times New Roman"/>
          <w:i/>
          <w:sz w:val="24"/>
          <w:szCs w:val="24"/>
        </w:rPr>
        <w:t>–</w:t>
      </w:r>
      <w:r w:rsidRPr="00FF56BC">
        <w:rPr>
          <w:rFonts w:ascii="Times New Roman" w:eastAsia="Times New Roman" w:hAnsi="Times New Roman" w:cs="Times New Roman"/>
          <w:i/>
          <w:spacing w:val="-5"/>
          <w:sz w:val="24"/>
          <w:szCs w:val="24"/>
        </w:rPr>
        <w:t xml:space="preserve"> </w:t>
      </w:r>
      <w:r w:rsidRPr="00FF56BC">
        <w:rPr>
          <w:rFonts w:ascii="Times New Roman" w:eastAsia="Times New Roman" w:hAnsi="Times New Roman" w:cs="Times New Roman"/>
          <w:i/>
          <w:spacing w:val="-1"/>
          <w:sz w:val="24"/>
          <w:szCs w:val="24"/>
        </w:rPr>
        <w:t>K</w:t>
      </w:r>
      <w:r w:rsidRPr="00FF56BC">
        <w:rPr>
          <w:rFonts w:ascii="Times New Roman" w:eastAsia="Times New Roman" w:hAnsi="Times New Roman" w:cs="Times New Roman"/>
          <w:i/>
          <w:spacing w:val="1"/>
          <w:sz w:val="24"/>
          <w:szCs w:val="24"/>
        </w:rPr>
        <w:t>u</w:t>
      </w:r>
      <w:r w:rsidRPr="00FF56BC">
        <w:rPr>
          <w:rFonts w:ascii="Times New Roman" w:eastAsia="Times New Roman" w:hAnsi="Times New Roman" w:cs="Times New Roman"/>
          <w:i/>
          <w:spacing w:val="-1"/>
          <w:sz w:val="24"/>
          <w:szCs w:val="24"/>
        </w:rPr>
        <w:t>r</w:t>
      </w:r>
      <w:r w:rsidRPr="00FF56BC">
        <w:rPr>
          <w:rFonts w:ascii="Times New Roman" w:eastAsia="Times New Roman" w:hAnsi="Times New Roman" w:cs="Times New Roman"/>
          <w:i/>
          <w:spacing w:val="1"/>
          <w:sz w:val="24"/>
          <w:szCs w:val="24"/>
        </w:rPr>
        <w:t>u</w:t>
      </w:r>
      <w:r w:rsidRPr="00FF56BC">
        <w:rPr>
          <w:rFonts w:ascii="Times New Roman" w:eastAsia="Times New Roman" w:hAnsi="Times New Roman" w:cs="Times New Roman"/>
          <w:i/>
          <w:sz w:val="24"/>
          <w:szCs w:val="24"/>
        </w:rPr>
        <w:t>m</w:t>
      </w:r>
      <w:r w:rsidRPr="00FF56BC">
        <w:rPr>
          <w:rFonts w:ascii="Times New Roman" w:eastAsia="Times New Roman" w:hAnsi="Times New Roman" w:cs="Times New Roman"/>
          <w:i/>
          <w:spacing w:val="-6"/>
          <w:sz w:val="24"/>
          <w:szCs w:val="24"/>
        </w:rPr>
        <w:t xml:space="preserve"> </w:t>
      </w:r>
      <w:r w:rsidRPr="00FF56BC">
        <w:rPr>
          <w:rFonts w:ascii="Times New Roman" w:eastAsia="Times New Roman" w:hAnsi="Times New Roman" w:cs="Times New Roman"/>
          <w:i/>
          <w:sz w:val="24"/>
          <w:szCs w:val="24"/>
        </w:rPr>
        <w:t>İç</w:t>
      </w:r>
      <w:r w:rsidRPr="00FF56BC">
        <w:rPr>
          <w:rFonts w:ascii="Times New Roman" w:eastAsia="Times New Roman" w:hAnsi="Times New Roman" w:cs="Times New Roman"/>
          <w:i/>
          <w:spacing w:val="-6"/>
          <w:sz w:val="24"/>
          <w:szCs w:val="24"/>
        </w:rPr>
        <w:t xml:space="preserve"> </w:t>
      </w:r>
      <w:r w:rsidRPr="00FF56BC">
        <w:rPr>
          <w:rFonts w:ascii="Times New Roman" w:eastAsia="Times New Roman" w:hAnsi="Times New Roman" w:cs="Times New Roman"/>
          <w:i/>
          <w:sz w:val="24"/>
          <w:szCs w:val="24"/>
        </w:rPr>
        <w:t>De</w:t>
      </w:r>
      <w:r w:rsidRPr="00FF56BC">
        <w:rPr>
          <w:rFonts w:ascii="Times New Roman" w:eastAsia="Times New Roman" w:hAnsi="Times New Roman" w:cs="Times New Roman"/>
          <w:i/>
          <w:spacing w:val="1"/>
          <w:sz w:val="24"/>
          <w:szCs w:val="24"/>
        </w:rPr>
        <w:t>ğ</w:t>
      </w:r>
      <w:r w:rsidRPr="00FF56BC">
        <w:rPr>
          <w:rFonts w:ascii="Times New Roman" w:eastAsia="Times New Roman" w:hAnsi="Times New Roman" w:cs="Times New Roman"/>
          <w:i/>
          <w:sz w:val="24"/>
          <w:szCs w:val="24"/>
        </w:rPr>
        <w:t>erlen</w:t>
      </w:r>
      <w:r w:rsidRPr="00FF56BC">
        <w:rPr>
          <w:rFonts w:ascii="Times New Roman" w:eastAsia="Times New Roman" w:hAnsi="Times New Roman" w:cs="Times New Roman"/>
          <w:i/>
          <w:spacing w:val="1"/>
          <w:sz w:val="24"/>
          <w:szCs w:val="24"/>
        </w:rPr>
        <w:t>d</w:t>
      </w:r>
      <w:r w:rsidRPr="00FF56BC">
        <w:rPr>
          <w:rFonts w:ascii="Times New Roman" w:eastAsia="Times New Roman" w:hAnsi="Times New Roman" w:cs="Times New Roman"/>
          <w:i/>
          <w:sz w:val="24"/>
          <w:szCs w:val="24"/>
        </w:rPr>
        <w:t>i</w:t>
      </w:r>
      <w:r w:rsidRPr="00FF56BC">
        <w:rPr>
          <w:rFonts w:ascii="Times New Roman" w:eastAsia="Times New Roman" w:hAnsi="Times New Roman" w:cs="Times New Roman"/>
          <w:i/>
          <w:spacing w:val="-1"/>
          <w:sz w:val="24"/>
          <w:szCs w:val="24"/>
        </w:rPr>
        <w:t>r</w:t>
      </w:r>
      <w:r w:rsidRPr="00FF56BC">
        <w:rPr>
          <w:rFonts w:ascii="Times New Roman" w:eastAsia="Times New Roman" w:hAnsi="Times New Roman" w:cs="Times New Roman"/>
          <w:i/>
          <w:sz w:val="24"/>
          <w:szCs w:val="24"/>
        </w:rPr>
        <w:t>me</w:t>
      </w:r>
      <w:r w:rsidRPr="00FF56BC">
        <w:rPr>
          <w:rFonts w:ascii="Times New Roman" w:eastAsia="Times New Roman" w:hAnsi="Times New Roman" w:cs="Times New Roman"/>
          <w:i/>
          <w:spacing w:val="-4"/>
          <w:sz w:val="24"/>
          <w:szCs w:val="24"/>
        </w:rPr>
        <w:t xml:space="preserve"> </w:t>
      </w:r>
      <w:r w:rsidRPr="00FF56BC">
        <w:rPr>
          <w:rFonts w:ascii="Times New Roman" w:eastAsia="Times New Roman" w:hAnsi="Times New Roman" w:cs="Times New Roman"/>
          <w:i/>
          <w:sz w:val="24"/>
          <w:szCs w:val="24"/>
        </w:rPr>
        <w:t>R</w:t>
      </w:r>
      <w:r w:rsidRPr="00FF56BC">
        <w:rPr>
          <w:rFonts w:ascii="Times New Roman" w:eastAsia="Times New Roman" w:hAnsi="Times New Roman" w:cs="Times New Roman"/>
          <w:i/>
          <w:spacing w:val="1"/>
          <w:sz w:val="24"/>
          <w:szCs w:val="24"/>
        </w:rPr>
        <w:t>apo</w:t>
      </w:r>
      <w:r w:rsidRPr="00FF56BC">
        <w:rPr>
          <w:rFonts w:ascii="Times New Roman" w:eastAsia="Times New Roman" w:hAnsi="Times New Roman" w:cs="Times New Roman"/>
          <w:i/>
          <w:spacing w:val="-1"/>
          <w:sz w:val="24"/>
          <w:szCs w:val="24"/>
        </w:rPr>
        <w:t>r</w:t>
      </w:r>
      <w:r w:rsidRPr="00FF56BC">
        <w:rPr>
          <w:rFonts w:ascii="Times New Roman" w:eastAsia="Times New Roman" w:hAnsi="Times New Roman" w:cs="Times New Roman"/>
          <w:i/>
          <w:sz w:val="24"/>
          <w:szCs w:val="24"/>
        </w:rPr>
        <w:t>u</w:t>
      </w:r>
      <w:r w:rsidRPr="00FF56BC">
        <w:rPr>
          <w:rFonts w:ascii="Times New Roman" w:eastAsia="Times New Roman" w:hAnsi="Times New Roman" w:cs="Times New Roman"/>
          <w:i/>
          <w:spacing w:val="-5"/>
          <w:sz w:val="24"/>
          <w:szCs w:val="24"/>
        </w:rPr>
        <w:t xml:space="preserve"> Hazırlama Kılavuzu </w:t>
      </w:r>
      <w:r w:rsidRPr="00FF56BC">
        <w:rPr>
          <w:rFonts w:ascii="Times New Roman" w:eastAsia="Times New Roman" w:hAnsi="Times New Roman" w:cs="Times New Roman"/>
          <w:i/>
          <w:spacing w:val="-2"/>
          <w:sz w:val="24"/>
          <w:szCs w:val="24"/>
        </w:rPr>
        <w:t>(</w:t>
      </w:r>
      <w:r w:rsidRPr="00FF56BC">
        <w:rPr>
          <w:rFonts w:ascii="Times New Roman" w:eastAsia="Times New Roman" w:hAnsi="Times New Roman" w:cs="Times New Roman"/>
          <w:i/>
          <w:spacing w:val="1"/>
          <w:sz w:val="24"/>
          <w:szCs w:val="24"/>
        </w:rPr>
        <w:t>Sü</w:t>
      </w:r>
      <w:r w:rsidRPr="00FF56BC">
        <w:rPr>
          <w:rFonts w:ascii="Times New Roman" w:eastAsia="Times New Roman" w:hAnsi="Times New Roman" w:cs="Times New Roman"/>
          <w:i/>
          <w:spacing w:val="-1"/>
          <w:sz w:val="24"/>
          <w:szCs w:val="24"/>
        </w:rPr>
        <w:t>r</w:t>
      </w:r>
      <w:r w:rsidRPr="00FF56BC">
        <w:rPr>
          <w:rFonts w:ascii="Times New Roman" w:eastAsia="Times New Roman" w:hAnsi="Times New Roman" w:cs="Times New Roman"/>
          <w:i/>
          <w:spacing w:val="1"/>
          <w:sz w:val="24"/>
          <w:szCs w:val="24"/>
        </w:rPr>
        <w:t>ü</w:t>
      </w:r>
      <w:r w:rsidRPr="00FF56BC">
        <w:rPr>
          <w:rFonts w:ascii="Times New Roman" w:eastAsia="Times New Roman" w:hAnsi="Times New Roman" w:cs="Times New Roman"/>
          <w:i/>
          <w:sz w:val="24"/>
          <w:szCs w:val="24"/>
        </w:rPr>
        <w:t>m</w:t>
      </w:r>
      <w:r w:rsidRPr="00FF56BC">
        <w:rPr>
          <w:rFonts w:ascii="Times New Roman" w:eastAsia="Times New Roman" w:hAnsi="Times New Roman" w:cs="Times New Roman"/>
          <w:i/>
          <w:spacing w:val="-6"/>
          <w:sz w:val="24"/>
          <w:szCs w:val="24"/>
        </w:rPr>
        <w:t xml:space="preserve"> </w:t>
      </w:r>
      <w:r w:rsidRPr="00FF56BC">
        <w:rPr>
          <w:rFonts w:ascii="Times New Roman" w:eastAsia="Times New Roman" w:hAnsi="Times New Roman" w:cs="Times New Roman"/>
          <w:i/>
          <w:spacing w:val="1"/>
          <w:sz w:val="24"/>
          <w:szCs w:val="24"/>
        </w:rPr>
        <w:t>3.2</w:t>
      </w:r>
      <w:r w:rsidRPr="00FF56BC">
        <w:rPr>
          <w:rFonts w:ascii="Times New Roman" w:eastAsia="Times New Roman" w:hAnsi="Times New Roman" w:cs="Times New Roman"/>
          <w:i/>
          <w:sz w:val="24"/>
          <w:szCs w:val="24"/>
        </w:rPr>
        <w:t>) örnek alınarak hazırlanmıştır</w:t>
      </w:r>
      <w:r>
        <w:rPr>
          <w:rFonts w:ascii="Times New Roman" w:eastAsia="Times New Roman" w:hAnsi="Times New Roman" w:cs="Times New Roman"/>
          <w:i/>
          <w:sz w:val="24"/>
          <w:szCs w:val="24"/>
        </w:rPr>
        <w:t>.</w:t>
      </w:r>
    </w:p>
    <w:p w14:paraId="714923CE" w14:textId="77777777" w:rsidR="00DE1A81" w:rsidRPr="00CC4271" w:rsidRDefault="00DE1A81" w:rsidP="00DE1A81">
      <w:pPr>
        <w:tabs>
          <w:tab w:val="left" w:pos="142"/>
        </w:tabs>
        <w:jc w:val="center"/>
        <w:rPr>
          <w:rFonts w:ascii="Times New Roman" w:hAnsi="Times New Roman" w:cs="Times New Roman"/>
          <w:b/>
          <w:color w:val="000000" w:themeColor="text1"/>
          <w:sz w:val="24"/>
          <w:szCs w:val="24"/>
        </w:rPr>
      </w:pPr>
    </w:p>
    <w:p w14:paraId="1DEF7D17" w14:textId="77777777" w:rsidR="00DE1A81" w:rsidRPr="00CC4271" w:rsidRDefault="00DE1A81" w:rsidP="00DE1A81">
      <w:pPr>
        <w:tabs>
          <w:tab w:val="left" w:pos="142"/>
        </w:tabs>
        <w:jc w:val="center"/>
        <w:rPr>
          <w:rFonts w:ascii="Times New Roman" w:hAnsi="Times New Roman" w:cs="Times New Roman"/>
          <w:b/>
          <w:color w:val="000000" w:themeColor="text1"/>
          <w:sz w:val="24"/>
          <w:szCs w:val="24"/>
        </w:rPr>
      </w:pPr>
    </w:p>
    <w:p w14:paraId="079E9A86" w14:textId="77777777" w:rsidR="00DE1A81" w:rsidRPr="00CC4271" w:rsidRDefault="00DE1A81" w:rsidP="00DE1A81">
      <w:pPr>
        <w:tabs>
          <w:tab w:val="left" w:pos="142"/>
        </w:tabs>
        <w:jc w:val="center"/>
        <w:rPr>
          <w:rFonts w:ascii="Times New Roman" w:hAnsi="Times New Roman" w:cs="Times New Roman"/>
          <w:b/>
          <w:color w:val="000000" w:themeColor="text1"/>
          <w:sz w:val="24"/>
          <w:szCs w:val="24"/>
        </w:rPr>
      </w:pPr>
    </w:p>
    <w:p w14:paraId="6A9ABEE0" w14:textId="77777777" w:rsidR="00DE1A81" w:rsidRDefault="00DE1A81" w:rsidP="00DE1A81">
      <w:pPr>
        <w:tabs>
          <w:tab w:val="left" w:pos="142"/>
        </w:tabs>
        <w:jc w:val="center"/>
        <w:rPr>
          <w:rFonts w:ascii="Times New Roman" w:hAnsi="Times New Roman" w:cs="Times New Roman"/>
          <w:b/>
          <w:color w:val="000000" w:themeColor="text1"/>
          <w:sz w:val="24"/>
          <w:szCs w:val="24"/>
        </w:rPr>
      </w:pPr>
    </w:p>
    <w:p w14:paraId="4D997A0E" w14:textId="77777777" w:rsidR="00DE1A81" w:rsidRDefault="00DE1A81" w:rsidP="00DE1A81">
      <w:pPr>
        <w:tabs>
          <w:tab w:val="left" w:pos="142"/>
        </w:tabs>
        <w:jc w:val="center"/>
        <w:rPr>
          <w:rFonts w:ascii="Times New Roman" w:hAnsi="Times New Roman" w:cs="Times New Roman"/>
          <w:b/>
          <w:color w:val="000000" w:themeColor="text1"/>
          <w:sz w:val="24"/>
          <w:szCs w:val="24"/>
        </w:rPr>
      </w:pPr>
    </w:p>
    <w:p w14:paraId="13EC4D65" w14:textId="77777777" w:rsidR="00DE1A81" w:rsidRPr="00CC4271" w:rsidRDefault="00DE1A81" w:rsidP="00DE1A81">
      <w:pPr>
        <w:tabs>
          <w:tab w:val="left" w:pos="142"/>
        </w:tabs>
        <w:jc w:val="center"/>
        <w:rPr>
          <w:rFonts w:ascii="Times New Roman" w:hAnsi="Times New Roman" w:cs="Times New Roman"/>
          <w:b/>
          <w:color w:val="000000" w:themeColor="text1"/>
          <w:sz w:val="24"/>
          <w:szCs w:val="24"/>
        </w:rPr>
      </w:pPr>
    </w:p>
    <w:p w14:paraId="6B61DB27" w14:textId="77777777" w:rsidR="00DE1A81" w:rsidRPr="00CC4271" w:rsidRDefault="00DE1A81" w:rsidP="00DE1A81">
      <w:pPr>
        <w:tabs>
          <w:tab w:val="left" w:pos="142"/>
        </w:tabs>
        <w:jc w:val="center"/>
        <w:rPr>
          <w:rFonts w:ascii="Times New Roman" w:hAnsi="Times New Roman" w:cs="Times New Roman"/>
          <w:b/>
          <w:color w:val="000000" w:themeColor="text1"/>
          <w:sz w:val="24"/>
          <w:szCs w:val="24"/>
        </w:rPr>
      </w:pPr>
    </w:p>
    <w:p w14:paraId="2421619A" w14:textId="77777777" w:rsidR="00DE1A81" w:rsidRPr="00CC4271" w:rsidRDefault="00DE1A81" w:rsidP="00DE1A81">
      <w:pPr>
        <w:tabs>
          <w:tab w:val="left" w:pos="142"/>
        </w:tabs>
        <w:jc w:val="center"/>
        <w:rPr>
          <w:rFonts w:ascii="Times New Roman" w:hAnsi="Times New Roman" w:cs="Times New Roman"/>
          <w:b/>
          <w:color w:val="000000" w:themeColor="text1"/>
          <w:sz w:val="24"/>
          <w:szCs w:val="24"/>
        </w:rPr>
      </w:pPr>
    </w:p>
    <w:p w14:paraId="2FAA234B" w14:textId="77777777" w:rsidR="00DE1A81" w:rsidRPr="00CC4271" w:rsidRDefault="00DE1A81" w:rsidP="00DE1A81">
      <w:pPr>
        <w:tabs>
          <w:tab w:val="left" w:pos="142"/>
        </w:tabs>
        <w:jc w:val="center"/>
        <w:rPr>
          <w:rFonts w:ascii="Times New Roman" w:hAnsi="Times New Roman" w:cs="Times New Roman"/>
          <w:b/>
          <w:color w:val="000000" w:themeColor="text1"/>
          <w:sz w:val="24"/>
          <w:szCs w:val="24"/>
        </w:rPr>
      </w:pPr>
    </w:p>
    <w:p w14:paraId="2C199517" w14:textId="6DC7979E" w:rsidR="00B5341A" w:rsidRPr="00CC4271" w:rsidRDefault="00B5341A" w:rsidP="00CC4271">
      <w:pPr>
        <w:tabs>
          <w:tab w:val="left" w:pos="142"/>
          <w:tab w:val="center" w:pos="4684"/>
          <w:tab w:val="left" w:pos="6166"/>
        </w:tabs>
        <w:jc w:val="both"/>
        <w:rPr>
          <w:rFonts w:ascii="Times New Roman" w:hAnsi="Times New Roman" w:cs="Times New Roman"/>
          <w:b/>
          <w:color w:val="000000" w:themeColor="text1"/>
          <w:sz w:val="24"/>
          <w:szCs w:val="24"/>
        </w:rPr>
      </w:pPr>
    </w:p>
    <w:p w14:paraId="1D106E27" w14:textId="77777777" w:rsidR="00B5341A" w:rsidRPr="00CC4271" w:rsidRDefault="00B5341A" w:rsidP="00CC4271">
      <w:pPr>
        <w:tabs>
          <w:tab w:val="left" w:pos="142"/>
          <w:tab w:val="center" w:pos="4684"/>
          <w:tab w:val="left" w:pos="6166"/>
        </w:tabs>
        <w:jc w:val="both"/>
        <w:rPr>
          <w:rFonts w:ascii="Times New Roman" w:hAnsi="Times New Roman" w:cs="Times New Roman"/>
          <w:b/>
          <w:color w:val="000000" w:themeColor="text1"/>
          <w:sz w:val="24"/>
          <w:szCs w:val="24"/>
        </w:rPr>
        <w:sectPr w:rsidR="00B5341A" w:rsidRPr="00CC4271" w:rsidSect="00CB429F">
          <w:footerReference w:type="default" r:id="rId12"/>
          <w:headerReference w:type="first" r:id="rId13"/>
          <w:footerReference w:type="first" r:id="rId14"/>
          <w:type w:val="continuous"/>
          <w:pgSz w:w="11906" w:h="16838" w:code="9"/>
          <w:pgMar w:top="1418" w:right="1418" w:bottom="1418" w:left="1418" w:header="0" w:footer="998" w:gutter="0"/>
          <w:cols w:space="708"/>
          <w:titlePg/>
          <w:docGrid w:linePitch="299"/>
        </w:sectPr>
      </w:pPr>
    </w:p>
    <w:sdt>
      <w:sdtPr>
        <w:rPr>
          <w:rFonts w:ascii="Times New Roman" w:eastAsiaTheme="minorHAnsi" w:hAnsi="Times New Roman" w:cs="Times New Roman"/>
          <w:color w:val="000000" w:themeColor="text1"/>
          <w:sz w:val="24"/>
          <w:szCs w:val="24"/>
        </w:rPr>
        <w:id w:val="-1438752546"/>
        <w:docPartObj>
          <w:docPartGallery w:val="Table of Contents"/>
          <w:docPartUnique/>
        </w:docPartObj>
      </w:sdtPr>
      <w:sdtEndPr>
        <w:rPr>
          <w:b/>
          <w:bCs/>
        </w:rPr>
      </w:sdtEndPr>
      <w:sdtContent>
        <w:p w14:paraId="0B95AA12" w14:textId="3F915A19" w:rsidR="00390F67" w:rsidRPr="00041D8E" w:rsidRDefault="009A063E" w:rsidP="00F461F3">
          <w:pPr>
            <w:pStyle w:val="TBal"/>
            <w:tabs>
              <w:tab w:val="left" w:pos="142"/>
            </w:tabs>
            <w:spacing w:before="0"/>
            <w:ind w:left="391"/>
            <w:rPr>
              <w:rFonts w:ascii="Times New Roman" w:hAnsi="Times New Roman" w:cs="Times New Roman"/>
              <w:b/>
              <w:bCs/>
              <w:color w:val="000000" w:themeColor="text1"/>
              <w:sz w:val="22"/>
              <w:szCs w:val="22"/>
            </w:rPr>
          </w:pPr>
          <w:r w:rsidRPr="00041D8E">
            <w:rPr>
              <w:rFonts w:ascii="Times New Roman" w:eastAsiaTheme="minorHAnsi" w:hAnsi="Times New Roman" w:cs="Times New Roman"/>
              <w:b/>
              <w:bCs/>
              <w:color w:val="000000" w:themeColor="text1"/>
              <w:sz w:val="22"/>
              <w:szCs w:val="22"/>
            </w:rPr>
            <w:t>İÇİNDEKİLER</w:t>
          </w:r>
        </w:p>
        <w:p w14:paraId="0EE43B46" w14:textId="6198E301" w:rsidR="005E17D2" w:rsidRDefault="008F1471">
          <w:pPr>
            <w:pStyle w:val="T1"/>
            <w:tabs>
              <w:tab w:val="right" w:leader="dot" w:pos="9060"/>
            </w:tabs>
            <w:rPr>
              <w:rFonts w:asciiTheme="minorHAnsi" w:eastAsiaTheme="minorEastAsia" w:hAnsiTheme="minorHAnsi"/>
              <w:b w:val="0"/>
              <w:bCs w:val="0"/>
              <w:noProof/>
              <w:kern w:val="2"/>
              <w:sz w:val="24"/>
              <w:szCs w:val="24"/>
              <w:lang w:eastAsia="tr-TR"/>
              <w14:ligatures w14:val="standardContextual"/>
            </w:rPr>
          </w:pPr>
          <w:r>
            <w:rPr>
              <w:rFonts w:cs="Times New Roman"/>
              <w:b w:val="0"/>
              <w:bCs w:val="0"/>
              <w:color w:val="000000" w:themeColor="text1"/>
            </w:rPr>
            <w:fldChar w:fldCharType="begin"/>
          </w:r>
          <w:r>
            <w:rPr>
              <w:rFonts w:cs="Times New Roman"/>
              <w:b w:val="0"/>
              <w:bCs w:val="0"/>
              <w:color w:val="000000" w:themeColor="text1"/>
            </w:rPr>
            <w:instrText xml:space="preserve"> TOC \o "1-3" \h \z \u </w:instrText>
          </w:r>
          <w:r>
            <w:rPr>
              <w:rFonts w:cs="Times New Roman"/>
              <w:b w:val="0"/>
              <w:bCs w:val="0"/>
              <w:color w:val="000000" w:themeColor="text1"/>
            </w:rPr>
            <w:fldChar w:fldCharType="separate"/>
          </w:r>
          <w:hyperlink w:anchor="_Toc164292206" w:history="1">
            <w:r w:rsidR="005E17D2" w:rsidRPr="000662B9">
              <w:rPr>
                <w:rStyle w:val="Kpr"/>
                <w:rFonts w:cs="Times New Roman"/>
                <w:noProof/>
              </w:rPr>
              <w:t>BİRİM HAKKINDA</w:t>
            </w:r>
            <w:r w:rsidR="005E17D2" w:rsidRPr="000662B9">
              <w:rPr>
                <w:rStyle w:val="Kpr"/>
                <w:rFonts w:cs="Times New Roman"/>
                <w:noProof/>
                <w:spacing w:val="-14"/>
              </w:rPr>
              <w:t xml:space="preserve"> </w:t>
            </w:r>
            <w:r w:rsidR="005E17D2" w:rsidRPr="000662B9">
              <w:rPr>
                <w:rStyle w:val="Kpr"/>
                <w:rFonts w:cs="Times New Roman"/>
                <w:noProof/>
              </w:rPr>
              <w:t>BİLGİLER</w:t>
            </w:r>
            <w:r w:rsidR="005E17D2">
              <w:rPr>
                <w:noProof/>
                <w:webHidden/>
              </w:rPr>
              <w:tab/>
            </w:r>
            <w:r w:rsidR="005E17D2">
              <w:rPr>
                <w:noProof/>
                <w:webHidden/>
              </w:rPr>
              <w:fldChar w:fldCharType="begin"/>
            </w:r>
            <w:r w:rsidR="005E17D2">
              <w:rPr>
                <w:noProof/>
                <w:webHidden/>
              </w:rPr>
              <w:instrText xml:space="preserve"> PAGEREF _Toc164292206 \h </w:instrText>
            </w:r>
            <w:r w:rsidR="005E17D2">
              <w:rPr>
                <w:noProof/>
                <w:webHidden/>
              </w:rPr>
            </w:r>
            <w:r w:rsidR="005E17D2">
              <w:rPr>
                <w:noProof/>
                <w:webHidden/>
              </w:rPr>
              <w:fldChar w:fldCharType="separate"/>
            </w:r>
            <w:r w:rsidR="0046198D">
              <w:rPr>
                <w:noProof/>
                <w:webHidden/>
              </w:rPr>
              <w:t>1</w:t>
            </w:r>
            <w:r w:rsidR="005E17D2">
              <w:rPr>
                <w:noProof/>
                <w:webHidden/>
              </w:rPr>
              <w:fldChar w:fldCharType="end"/>
            </w:r>
          </w:hyperlink>
        </w:p>
        <w:p w14:paraId="64C294BD" w14:textId="6271AABF" w:rsidR="005E17D2" w:rsidRDefault="00000000">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64292207" w:history="1">
            <w:r w:rsidR="005E17D2" w:rsidRPr="000662B9">
              <w:rPr>
                <w:rStyle w:val="Kpr"/>
                <w:noProof/>
              </w:rPr>
              <w:t>1. İl</w:t>
            </w:r>
            <w:r w:rsidR="005E17D2" w:rsidRPr="000662B9">
              <w:rPr>
                <w:rStyle w:val="Kpr"/>
                <w:noProof/>
                <w:spacing w:val="-3"/>
              </w:rPr>
              <w:t>e</w:t>
            </w:r>
            <w:r w:rsidR="005E17D2" w:rsidRPr="000662B9">
              <w:rPr>
                <w:rStyle w:val="Kpr"/>
                <w:noProof/>
              </w:rPr>
              <w:t>t</w:t>
            </w:r>
            <w:r w:rsidR="005E17D2" w:rsidRPr="000662B9">
              <w:rPr>
                <w:rStyle w:val="Kpr"/>
                <w:noProof/>
                <w:spacing w:val="-2"/>
              </w:rPr>
              <w:t>i</w:t>
            </w:r>
            <w:r w:rsidR="005E17D2" w:rsidRPr="000662B9">
              <w:rPr>
                <w:rStyle w:val="Kpr"/>
                <w:noProof/>
              </w:rPr>
              <w:t>şim</w:t>
            </w:r>
            <w:r w:rsidR="005E17D2" w:rsidRPr="000662B9">
              <w:rPr>
                <w:rStyle w:val="Kpr"/>
                <w:noProof/>
                <w:spacing w:val="-4"/>
              </w:rPr>
              <w:t xml:space="preserve"> </w:t>
            </w:r>
            <w:r w:rsidR="005E17D2" w:rsidRPr="000662B9">
              <w:rPr>
                <w:rStyle w:val="Kpr"/>
                <w:noProof/>
              </w:rPr>
              <w:t>Bil</w:t>
            </w:r>
            <w:r w:rsidR="005E17D2" w:rsidRPr="000662B9">
              <w:rPr>
                <w:rStyle w:val="Kpr"/>
                <w:noProof/>
                <w:spacing w:val="-2"/>
              </w:rPr>
              <w:t>g</w:t>
            </w:r>
            <w:r w:rsidR="005E17D2" w:rsidRPr="000662B9">
              <w:rPr>
                <w:rStyle w:val="Kpr"/>
                <w:noProof/>
              </w:rPr>
              <w:t>il</w:t>
            </w:r>
            <w:r w:rsidR="005E17D2" w:rsidRPr="000662B9">
              <w:rPr>
                <w:rStyle w:val="Kpr"/>
                <w:noProof/>
                <w:spacing w:val="-3"/>
              </w:rPr>
              <w:t>e</w:t>
            </w:r>
            <w:r w:rsidR="005E17D2" w:rsidRPr="000662B9">
              <w:rPr>
                <w:rStyle w:val="Kpr"/>
                <w:noProof/>
              </w:rPr>
              <w:t>ri</w:t>
            </w:r>
            <w:r w:rsidR="005E17D2">
              <w:rPr>
                <w:noProof/>
                <w:webHidden/>
              </w:rPr>
              <w:tab/>
            </w:r>
            <w:r w:rsidR="005E17D2">
              <w:rPr>
                <w:noProof/>
                <w:webHidden/>
              </w:rPr>
              <w:fldChar w:fldCharType="begin"/>
            </w:r>
            <w:r w:rsidR="005E17D2">
              <w:rPr>
                <w:noProof/>
                <w:webHidden/>
              </w:rPr>
              <w:instrText xml:space="preserve"> PAGEREF _Toc164292207 \h </w:instrText>
            </w:r>
            <w:r w:rsidR="005E17D2">
              <w:rPr>
                <w:noProof/>
                <w:webHidden/>
              </w:rPr>
            </w:r>
            <w:r w:rsidR="005E17D2">
              <w:rPr>
                <w:noProof/>
                <w:webHidden/>
              </w:rPr>
              <w:fldChar w:fldCharType="separate"/>
            </w:r>
            <w:r w:rsidR="0046198D">
              <w:rPr>
                <w:noProof/>
                <w:webHidden/>
              </w:rPr>
              <w:t>1</w:t>
            </w:r>
            <w:r w:rsidR="005E17D2">
              <w:rPr>
                <w:noProof/>
                <w:webHidden/>
              </w:rPr>
              <w:fldChar w:fldCharType="end"/>
            </w:r>
          </w:hyperlink>
        </w:p>
        <w:p w14:paraId="17D10C3A" w14:textId="4547CA84" w:rsidR="005E17D2" w:rsidRDefault="00000000">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64292208" w:history="1">
            <w:r w:rsidR="005E17D2" w:rsidRPr="000662B9">
              <w:rPr>
                <w:rStyle w:val="Kpr"/>
                <w:noProof/>
              </w:rPr>
              <w:t>2. Tarihsel Gelişimi</w:t>
            </w:r>
            <w:r w:rsidR="005E17D2">
              <w:rPr>
                <w:noProof/>
                <w:webHidden/>
              </w:rPr>
              <w:tab/>
            </w:r>
            <w:r w:rsidR="005E17D2">
              <w:rPr>
                <w:noProof/>
                <w:webHidden/>
              </w:rPr>
              <w:fldChar w:fldCharType="begin"/>
            </w:r>
            <w:r w:rsidR="005E17D2">
              <w:rPr>
                <w:noProof/>
                <w:webHidden/>
              </w:rPr>
              <w:instrText xml:space="preserve"> PAGEREF _Toc164292208 \h </w:instrText>
            </w:r>
            <w:r w:rsidR="005E17D2">
              <w:rPr>
                <w:noProof/>
                <w:webHidden/>
              </w:rPr>
            </w:r>
            <w:r w:rsidR="005E17D2">
              <w:rPr>
                <w:noProof/>
                <w:webHidden/>
              </w:rPr>
              <w:fldChar w:fldCharType="separate"/>
            </w:r>
            <w:r w:rsidR="0046198D">
              <w:rPr>
                <w:noProof/>
                <w:webHidden/>
              </w:rPr>
              <w:t>1</w:t>
            </w:r>
            <w:r w:rsidR="005E17D2">
              <w:rPr>
                <w:noProof/>
                <w:webHidden/>
              </w:rPr>
              <w:fldChar w:fldCharType="end"/>
            </w:r>
          </w:hyperlink>
        </w:p>
        <w:p w14:paraId="49CEC052" w14:textId="30E6CA12" w:rsidR="005E17D2" w:rsidRDefault="00000000">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64292209" w:history="1">
            <w:r w:rsidR="005E17D2" w:rsidRPr="000662B9">
              <w:rPr>
                <w:rStyle w:val="Kpr"/>
                <w:noProof/>
              </w:rPr>
              <w:t>3. Misyonu, Vizyonu, Değerleri ve Hedefleri</w:t>
            </w:r>
            <w:r w:rsidR="005E17D2">
              <w:rPr>
                <w:noProof/>
                <w:webHidden/>
              </w:rPr>
              <w:tab/>
            </w:r>
            <w:r w:rsidR="005E17D2">
              <w:rPr>
                <w:noProof/>
                <w:webHidden/>
              </w:rPr>
              <w:fldChar w:fldCharType="begin"/>
            </w:r>
            <w:r w:rsidR="005E17D2">
              <w:rPr>
                <w:noProof/>
                <w:webHidden/>
              </w:rPr>
              <w:instrText xml:space="preserve"> PAGEREF _Toc164292209 \h </w:instrText>
            </w:r>
            <w:r w:rsidR="005E17D2">
              <w:rPr>
                <w:noProof/>
                <w:webHidden/>
              </w:rPr>
            </w:r>
            <w:r w:rsidR="005E17D2">
              <w:rPr>
                <w:noProof/>
                <w:webHidden/>
              </w:rPr>
              <w:fldChar w:fldCharType="separate"/>
            </w:r>
            <w:r w:rsidR="0046198D">
              <w:rPr>
                <w:noProof/>
                <w:webHidden/>
              </w:rPr>
              <w:t>2</w:t>
            </w:r>
            <w:r w:rsidR="005E17D2">
              <w:rPr>
                <w:noProof/>
                <w:webHidden/>
              </w:rPr>
              <w:fldChar w:fldCharType="end"/>
            </w:r>
          </w:hyperlink>
        </w:p>
        <w:p w14:paraId="1BB4ECEC" w14:textId="1ED561B5" w:rsidR="005E17D2" w:rsidRDefault="00000000">
          <w:pPr>
            <w:pStyle w:val="T1"/>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64292210" w:history="1">
            <w:r w:rsidR="005E17D2" w:rsidRPr="000662B9">
              <w:rPr>
                <w:rStyle w:val="Kpr"/>
                <w:rFonts w:cs="Times New Roman"/>
                <w:noProof/>
              </w:rPr>
              <w:t>A. LİDERLİK, YÖNETİŞİM ve KALİTE</w:t>
            </w:r>
            <w:r w:rsidR="005E17D2">
              <w:rPr>
                <w:noProof/>
                <w:webHidden/>
              </w:rPr>
              <w:tab/>
            </w:r>
            <w:r w:rsidR="005E17D2">
              <w:rPr>
                <w:noProof/>
                <w:webHidden/>
              </w:rPr>
              <w:fldChar w:fldCharType="begin"/>
            </w:r>
            <w:r w:rsidR="005E17D2">
              <w:rPr>
                <w:noProof/>
                <w:webHidden/>
              </w:rPr>
              <w:instrText xml:space="preserve"> PAGEREF _Toc164292210 \h </w:instrText>
            </w:r>
            <w:r w:rsidR="005E17D2">
              <w:rPr>
                <w:noProof/>
                <w:webHidden/>
              </w:rPr>
            </w:r>
            <w:r w:rsidR="005E17D2">
              <w:rPr>
                <w:noProof/>
                <w:webHidden/>
              </w:rPr>
              <w:fldChar w:fldCharType="separate"/>
            </w:r>
            <w:r w:rsidR="0046198D">
              <w:rPr>
                <w:noProof/>
                <w:webHidden/>
              </w:rPr>
              <w:t>3</w:t>
            </w:r>
            <w:r w:rsidR="005E17D2">
              <w:rPr>
                <w:noProof/>
                <w:webHidden/>
              </w:rPr>
              <w:fldChar w:fldCharType="end"/>
            </w:r>
          </w:hyperlink>
        </w:p>
        <w:p w14:paraId="06F1D921" w14:textId="3D2D0726" w:rsidR="005E17D2" w:rsidRDefault="00000000">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64292211" w:history="1">
            <w:r w:rsidR="005E17D2" w:rsidRPr="000662B9">
              <w:rPr>
                <w:rStyle w:val="Kpr"/>
                <w:noProof/>
              </w:rPr>
              <w:t>A.1. Liderlik ve Kalite</w:t>
            </w:r>
            <w:r w:rsidR="005E17D2">
              <w:rPr>
                <w:noProof/>
                <w:webHidden/>
              </w:rPr>
              <w:tab/>
            </w:r>
            <w:r w:rsidR="005E17D2">
              <w:rPr>
                <w:noProof/>
                <w:webHidden/>
              </w:rPr>
              <w:fldChar w:fldCharType="begin"/>
            </w:r>
            <w:r w:rsidR="005E17D2">
              <w:rPr>
                <w:noProof/>
                <w:webHidden/>
              </w:rPr>
              <w:instrText xml:space="preserve"> PAGEREF _Toc164292211 \h </w:instrText>
            </w:r>
            <w:r w:rsidR="005E17D2">
              <w:rPr>
                <w:noProof/>
                <w:webHidden/>
              </w:rPr>
            </w:r>
            <w:r w:rsidR="005E17D2">
              <w:rPr>
                <w:noProof/>
                <w:webHidden/>
              </w:rPr>
              <w:fldChar w:fldCharType="separate"/>
            </w:r>
            <w:r w:rsidR="0046198D">
              <w:rPr>
                <w:noProof/>
                <w:webHidden/>
              </w:rPr>
              <w:t>3</w:t>
            </w:r>
            <w:r w:rsidR="005E17D2">
              <w:rPr>
                <w:noProof/>
                <w:webHidden/>
              </w:rPr>
              <w:fldChar w:fldCharType="end"/>
            </w:r>
          </w:hyperlink>
        </w:p>
        <w:p w14:paraId="07236DBB" w14:textId="343FE5DB"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12" w:history="1">
            <w:r w:rsidR="005E17D2" w:rsidRPr="000662B9">
              <w:rPr>
                <w:rStyle w:val="Kpr"/>
                <w:noProof/>
              </w:rPr>
              <w:t>A.1.1. Yönetişim modeli ve idari yapı</w:t>
            </w:r>
            <w:r w:rsidR="005E17D2">
              <w:rPr>
                <w:noProof/>
                <w:webHidden/>
              </w:rPr>
              <w:tab/>
            </w:r>
            <w:r w:rsidR="005E17D2">
              <w:rPr>
                <w:noProof/>
                <w:webHidden/>
              </w:rPr>
              <w:fldChar w:fldCharType="begin"/>
            </w:r>
            <w:r w:rsidR="005E17D2">
              <w:rPr>
                <w:noProof/>
                <w:webHidden/>
              </w:rPr>
              <w:instrText xml:space="preserve"> PAGEREF _Toc164292212 \h </w:instrText>
            </w:r>
            <w:r w:rsidR="005E17D2">
              <w:rPr>
                <w:noProof/>
                <w:webHidden/>
              </w:rPr>
            </w:r>
            <w:r w:rsidR="005E17D2">
              <w:rPr>
                <w:noProof/>
                <w:webHidden/>
              </w:rPr>
              <w:fldChar w:fldCharType="separate"/>
            </w:r>
            <w:r w:rsidR="0046198D">
              <w:rPr>
                <w:noProof/>
                <w:webHidden/>
              </w:rPr>
              <w:t>3</w:t>
            </w:r>
            <w:r w:rsidR="005E17D2">
              <w:rPr>
                <w:noProof/>
                <w:webHidden/>
              </w:rPr>
              <w:fldChar w:fldCharType="end"/>
            </w:r>
          </w:hyperlink>
        </w:p>
        <w:p w14:paraId="75354EE3" w14:textId="126BB17C"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13" w:history="1">
            <w:r w:rsidR="005E17D2" w:rsidRPr="000662B9">
              <w:rPr>
                <w:rStyle w:val="Kpr"/>
                <w:noProof/>
              </w:rPr>
              <w:t>A.1.2. Liderlik</w:t>
            </w:r>
            <w:r w:rsidR="005E17D2">
              <w:rPr>
                <w:noProof/>
                <w:webHidden/>
              </w:rPr>
              <w:tab/>
            </w:r>
            <w:r w:rsidR="005E17D2">
              <w:rPr>
                <w:noProof/>
                <w:webHidden/>
              </w:rPr>
              <w:fldChar w:fldCharType="begin"/>
            </w:r>
            <w:r w:rsidR="005E17D2">
              <w:rPr>
                <w:noProof/>
                <w:webHidden/>
              </w:rPr>
              <w:instrText xml:space="preserve"> PAGEREF _Toc164292213 \h </w:instrText>
            </w:r>
            <w:r w:rsidR="005E17D2">
              <w:rPr>
                <w:noProof/>
                <w:webHidden/>
              </w:rPr>
            </w:r>
            <w:r w:rsidR="005E17D2">
              <w:rPr>
                <w:noProof/>
                <w:webHidden/>
              </w:rPr>
              <w:fldChar w:fldCharType="separate"/>
            </w:r>
            <w:r w:rsidR="0046198D">
              <w:rPr>
                <w:noProof/>
                <w:webHidden/>
              </w:rPr>
              <w:t>4</w:t>
            </w:r>
            <w:r w:rsidR="005E17D2">
              <w:rPr>
                <w:noProof/>
                <w:webHidden/>
              </w:rPr>
              <w:fldChar w:fldCharType="end"/>
            </w:r>
          </w:hyperlink>
        </w:p>
        <w:p w14:paraId="19203DE6" w14:textId="5D87B6D9"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14" w:history="1">
            <w:r w:rsidR="005E17D2" w:rsidRPr="000662B9">
              <w:rPr>
                <w:rStyle w:val="Kpr"/>
                <w:noProof/>
              </w:rPr>
              <w:t>A.1.3. Kurumsal Dönüşüm Kapasitesi</w:t>
            </w:r>
            <w:r w:rsidR="005E17D2">
              <w:rPr>
                <w:noProof/>
                <w:webHidden/>
              </w:rPr>
              <w:tab/>
            </w:r>
            <w:r w:rsidR="005E17D2">
              <w:rPr>
                <w:noProof/>
                <w:webHidden/>
              </w:rPr>
              <w:fldChar w:fldCharType="begin"/>
            </w:r>
            <w:r w:rsidR="005E17D2">
              <w:rPr>
                <w:noProof/>
                <w:webHidden/>
              </w:rPr>
              <w:instrText xml:space="preserve"> PAGEREF _Toc164292214 \h </w:instrText>
            </w:r>
            <w:r w:rsidR="005E17D2">
              <w:rPr>
                <w:noProof/>
                <w:webHidden/>
              </w:rPr>
            </w:r>
            <w:r w:rsidR="005E17D2">
              <w:rPr>
                <w:noProof/>
                <w:webHidden/>
              </w:rPr>
              <w:fldChar w:fldCharType="separate"/>
            </w:r>
            <w:r w:rsidR="0046198D">
              <w:rPr>
                <w:noProof/>
                <w:webHidden/>
              </w:rPr>
              <w:t>5</w:t>
            </w:r>
            <w:r w:rsidR="005E17D2">
              <w:rPr>
                <w:noProof/>
                <w:webHidden/>
              </w:rPr>
              <w:fldChar w:fldCharType="end"/>
            </w:r>
          </w:hyperlink>
        </w:p>
        <w:p w14:paraId="04F35588" w14:textId="2D822B67"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15" w:history="1">
            <w:r w:rsidR="005E17D2" w:rsidRPr="000662B9">
              <w:rPr>
                <w:rStyle w:val="Kpr"/>
                <w:noProof/>
              </w:rPr>
              <w:t>A.1.4. İç Kalite Güvencesi Mekanizmaları</w:t>
            </w:r>
            <w:r w:rsidR="005E17D2">
              <w:rPr>
                <w:noProof/>
                <w:webHidden/>
              </w:rPr>
              <w:tab/>
            </w:r>
            <w:r w:rsidR="005E17D2">
              <w:rPr>
                <w:noProof/>
                <w:webHidden/>
              </w:rPr>
              <w:fldChar w:fldCharType="begin"/>
            </w:r>
            <w:r w:rsidR="005E17D2">
              <w:rPr>
                <w:noProof/>
                <w:webHidden/>
              </w:rPr>
              <w:instrText xml:space="preserve"> PAGEREF _Toc164292215 \h </w:instrText>
            </w:r>
            <w:r w:rsidR="005E17D2">
              <w:rPr>
                <w:noProof/>
                <w:webHidden/>
              </w:rPr>
            </w:r>
            <w:r w:rsidR="005E17D2">
              <w:rPr>
                <w:noProof/>
                <w:webHidden/>
              </w:rPr>
              <w:fldChar w:fldCharType="separate"/>
            </w:r>
            <w:r w:rsidR="0046198D">
              <w:rPr>
                <w:noProof/>
                <w:webHidden/>
              </w:rPr>
              <w:t>5</w:t>
            </w:r>
            <w:r w:rsidR="005E17D2">
              <w:rPr>
                <w:noProof/>
                <w:webHidden/>
              </w:rPr>
              <w:fldChar w:fldCharType="end"/>
            </w:r>
          </w:hyperlink>
        </w:p>
        <w:p w14:paraId="062505FF" w14:textId="7A9B4EF3"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16" w:history="1">
            <w:r w:rsidR="005E17D2" w:rsidRPr="000662B9">
              <w:rPr>
                <w:rStyle w:val="Kpr"/>
                <w:noProof/>
              </w:rPr>
              <w:t>A.1.5. Kamuoyunu Bilgilendirme ve Hesap Verebilirlik</w:t>
            </w:r>
            <w:r w:rsidR="005E17D2">
              <w:rPr>
                <w:noProof/>
                <w:webHidden/>
              </w:rPr>
              <w:tab/>
            </w:r>
            <w:r w:rsidR="005E17D2">
              <w:rPr>
                <w:noProof/>
                <w:webHidden/>
              </w:rPr>
              <w:fldChar w:fldCharType="begin"/>
            </w:r>
            <w:r w:rsidR="005E17D2">
              <w:rPr>
                <w:noProof/>
                <w:webHidden/>
              </w:rPr>
              <w:instrText xml:space="preserve"> PAGEREF _Toc164292216 \h </w:instrText>
            </w:r>
            <w:r w:rsidR="005E17D2">
              <w:rPr>
                <w:noProof/>
                <w:webHidden/>
              </w:rPr>
            </w:r>
            <w:r w:rsidR="005E17D2">
              <w:rPr>
                <w:noProof/>
                <w:webHidden/>
              </w:rPr>
              <w:fldChar w:fldCharType="separate"/>
            </w:r>
            <w:r w:rsidR="0046198D">
              <w:rPr>
                <w:noProof/>
                <w:webHidden/>
              </w:rPr>
              <w:t>6</w:t>
            </w:r>
            <w:r w:rsidR="005E17D2">
              <w:rPr>
                <w:noProof/>
                <w:webHidden/>
              </w:rPr>
              <w:fldChar w:fldCharType="end"/>
            </w:r>
          </w:hyperlink>
        </w:p>
        <w:p w14:paraId="5563B4F8" w14:textId="305E9EAE" w:rsidR="005E17D2" w:rsidRDefault="00000000">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64292217" w:history="1">
            <w:r w:rsidR="005E17D2" w:rsidRPr="000662B9">
              <w:rPr>
                <w:rStyle w:val="Kpr"/>
                <w:noProof/>
              </w:rPr>
              <w:t>A.2 Misyon ve Stratejik Amaçlar</w:t>
            </w:r>
            <w:r w:rsidR="005E17D2">
              <w:rPr>
                <w:noProof/>
                <w:webHidden/>
              </w:rPr>
              <w:tab/>
            </w:r>
            <w:r w:rsidR="005E17D2">
              <w:rPr>
                <w:noProof/>
                <w:webHidden/>
              </w:rPr>
              <w:fldChar w:fldCharType="begin"/>
            </w:r>
            <w:r w:rsidR="005E17D2">
              <w:rPr>
                <w:noProof/>
                <w:webHidden/>
              </w:rPr>
              <w:instrText xml:space="preserve"> PAGEREF _Toc164292217 \h </w:instrText>
            </w:r>
            <w:r w:rsidR="005E17D2">
              <w:rPr>
                <w:noProof/>
                <w:webHidden/>
              </w:rPr>
            </w:r>
            <w:r w:rsidR="005E17D2">
              <w:rPr>
                <w:noProof/>
                <w:webHidden/>
              </w:rPr>
              <w:fldChar w:fldCharType="separate"/>
            </w:r>
            <w:r w:rsidR="0046198D">
              <w:rPr>
                <w:noProof/>
                <w:webHidden/>
              </w:rPr>
              <w:t>7</w:t>
            </w:r>
            <w:r w:rsidR="005E17D2">
              <w:rPr>
                <w:noProof/>
                <w:webHidden/>
              </w:rPr>
              <w:fldChar w:fldCharType="end"/>
            </w:r>
          </w:hyperlink>
        </w:p>
        <w:p w14:paraId="6D2263CF" w14:textId="44D8EF64"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18" w:history="1">
            <w:r w:rsidR="005E17D2" w:rsidRPr="000662B9">
              <w:rPr>
                <w:rStyle w:val="Kpr"/>
                <w:noProof/>
              </w:rPr>
              <w:t>A.2.1. Misyon, Vizyon ve Politikalar</w:t>
            </w:r>
            <w:r w:rsidR="005E17D2">
              <w:rPr>
                <w:noProof/>
                <w:webHidden/>
              </w:rPr>
              <w:tab/>
            </w:r>
            <w:r w:rsidR="005E17D2">
              <w:rPr>
                <w:noProof/>
                <w:webHidden/>
              </w:rPr>
              <w:fldChar w:fldCharType="begin"/>
            </w:r>
            <w:r w:rsidR="005E17D2">
              <w:rPr>
                <w:noProof/>
                <w:webHidden/>
              </w:rPr>
              <w:instrText xml:space="preserve"> PAGEREF _Toc164292218 \h </w:instrText>
            </w:r>
            <w:r w:rsidR="005E17D2">
              <w:rPr>
                <w:noProof/>
                <w:webHidden/>
              </w:rPr>
            </w:r>
            <w:r w:rsidR="005E17D2">
              <w:rPr>
                <w:noProof/>
                <w:webHidden/>
              </w:rPr>
              <w:fldChar w:fldCharType="separate"/>
            </w:r>
            <w:r w:rsidR="0046198D">
              <w:rPr>
                <w:noProof/>
                <w:webHidden/>
              </w:rPr>
              <w:t>7</w:t>
            </w:r>
            <w:r w:rsidR="005E17D2">
              <w:rPr>
                <w:noProof/>
                <w:webHidden/>
              </w:rPr>
              <w:fldChar w:fldCharType="end"/>
            </w:r>
          </w:hyperlink>
        </w:p>
        <w:p w14:paraId="5B5BF49C" w14:textId="1B008B86"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19" w:history="1">
            <w:r w:rsidR="005E17D2" w:rsidRPr="000662B9">
              <w:rPr>
                <w:rStyle w:val="Kpr"/>
                <w:noProof/>
              </w:rPr>
              <w:t>A.2.2. Stratejik Amaç ve Hedefler</w:t>
            </w:r>
            <w:r w:rsidR="005E17D2">
              <w:rPr>
                <w:noProof/>
                <w:webHidden/>
              </w:rPr>
              <w:tab/>
            </w:r>
            <w:r w:rsidR="005E17D2">
              <w:rPr>
                <w:noProof/>
                <w:webHidden/>
              </w:rPr>
              <w:fldChar w:fldCharType="begin"/>
            </w:r>
            <w:r w:rsidR="005E17D2">
              <w:rPr>
                <w:noProof/>
                <w:webHidden/>
              </w:rPr>
              <w:instrText xml:space="preserve"> PAGEREF _Toc164292219 \h </w:instrText>
            </w:r>
            <w:r w:rsidR="005E17D2">
              <w:rPr>
                <w:noProof/>
                <w:webHidden/>
              </w:rPr>
            </w:r>
            <w:r w:rsidR="005E17D2">
              <w:rPr>
                <w:noProof/>
                <w:webHidden/>
              </w:rPr>
              <w:fldChar w:fldCharType="separate"/>
            </w:r>
            <w:r w:rsidR="0046198D">
              <w:rPr>
                <w:noProof/>
                <w:webHidden/>
              </w:rPr>
              <w:t>8</w:t>
            </w:r>
            <w:r w:rsidR="005E17D2">
              <w:rPr>
                <w:noProof/>
                <w:webHidden/>
              </w:rPr>
              <w:fldChar w:fldCharType="end"/>
            </w:r>
          </w:hyperlink>
        </w:p>
        <w:p w14:paraId="71C3DA9D" w14:textId="3B75E22F"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20" w:history="1">
            <w:r w:rsidR="005E17D2" w:rsidRPr="000662B9">
              <w:rPr>
                <w:rStyle w:val="Kpr"/>
                <w:noProof/>
              </w:rPr>
              <w:t>A.2.3. Performans Yönetimi</w:t>
            </w:r>
            <w:r w:rsidR="005E17D2">
              <w:rPr>
                <w:noProof/>
                <w:webHidden/>
              </w:rPr>
              <w:tab/>
            </w:r>
            <w:r w:rsidR="005E17D2">
              <w:rPr>
                <w:noProof/>
                <w:webHidden/>
              </w:rPr>
              <w:fldChar w:fldCharType="begin"/>
            </w:r>
            <w:r w:rsidR="005E17D2">
              <w:rPr>
                <w:noProof/>
                <w:webHidden/>
              </w:rPr>
              <w:instrText xml:space="preserve"> PAGEREF _Toc164292220 \h </w:instrText>
            </w:r>
            <w:r w:rsidR="005E17D2">
              <w:rPr>
                <w:noProof/>
                <w:webHidden/>
              </w:rPr>
            </w:r>
            <w:r w:rsidR="005E17D2">
              <w:rPr>
                <w:noProof/>
                <w:webHidden/>
              </w:rPr>
              <w:fldChar w:fldCharType="separate"/>
            </w:r>
            <w:r w:rsidR="0046198D">
              <w:rPr>
                <w:noProof/>
                <w:webHidden/>
              </w:rPr>
              <w:t>9</w:t>
            </w:r>
            <w:r w:rsidR="005E17D2">
              <w:rPr>
                <w:noProof/>
                <w:webHidden/>
              </w:rPr>
              <w:fldChar w:fldCharType="end"/>
            </w:r>
          </w:hyperlink>
        </w:p>
        <w:p w14:paraId="01A69FFE" w14:textId="2575E425" w:rsidR="005E17D2" w:rsidRDefault="00000000">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64292221" w:history="1">
            <w:r w:rsidR="005E17D2" w:rsidRPr="000662B9">
              <w:rPr>
                <w:rStyle w:val="Kpr"/>
                <w:noProof/>
              </w:rPr>
              <w:t>A.3. Yönetim Sistemleri</w:t>
            </w:r>
            <w:r w:rsidR="005E17D2">
              <w:rPr>
                <w:noProof/>
                <w:webHidden/>
              </w:rPr>
              <w:tab/>
            </w:r>
            <w:r w:rsidR="005E17D2">
              <w:rPr>
                <w:noProof/>
                <w:webHidden/>
              </w:rPr>
              <w:fldChar w:fldCharType="begin"/>
            </w:r>
            <w:r w:rsidR="005E17D2">
              <w:rPr>
                <w:noProof/>
                <w:webHidden/>
              </w:rPr>
              <w:instrText xml:space="preserve"> PAGEREF _Toc164292221 \h </w:instrText>
            </w:r>
            <w:r w:rsidR="005E17D2">
              <w:rPr>
                <w:noProof/>
                <w:webHidden/>
              </w:rPr>
            </w:r>
            <w:r w:rsidR="005E17D2">
              <w:rPr>
                <w:noProof/>
                <w:webHidden/>
              </w:rPr>
              <w:fldChar w:fldCharType="separate"/>
            </w:r>
            <w:r w:rsidR="0046198D">
              <w:rPr>
                <w:noProof/>
                <w:webHidden/>
              </w:rPr>
              <w:t>9</w:t>
            </w:r>
            <w:r w:rsidR="005E17D2">
              <w:rPr>
                <w:noProof/>
                <w:webHidden/>
              </w:rPr>
              <w:fldChar w:fldCharType="end"/>
            </w:r>
          </w:hyperlink>
        </w:p>
        <w:p w14:paraId="70547690" w14:textId="246C8B5F"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22" w:history="1">
            <w:r w:rsidR="005E17D2" w:rsidRPr="000662B9">
              <w:rPr>
                <w:rStyle w:val="Kpr"/>
                <w:noProof/>
              </w:rPr>
              <w:t>A.3.1. Bilgi Yönetim Sistemi</w:t>
            </w:r>
            <w:r w:rsidR="005E17D2">
              <w:rPr>
                <w:noProof/>
                <w:webHidden/>
              </w:rPr>
              <w:tab/>
            </w:r>
            <w:r w:rsidR="005E17D2">
              <w:rPr>
                <w:noProof/>
                <w:webHidden/>
              </w:rPr>
              <w:fldChar w:fldCharType="begin"/>
            </w:r>
            <w:r w:rsidR="005E17D2">
              <w:rPr>
                <w:noProof/>
                <w:webHidden/>
              </w:rPr>
              <w:instrText xml:space="preserve"> PAGEREF _Toc164292222 \h </w:instrText>
            </w:r>
            <w:r w:rsidR="005E17D2">
              <w:rPr>
                <w:noProof/>
                <w:webHidden/>
              </w:rPr>
            </w:r>
            <w:r w:rsidR="005E17D2">
              <w:rPr>
                <w:noProof/>
                <w:webHidden/>
              </w:rPr>
              <w:fldChar w:fldCharType="separate"/>
            </w:r>
            <w:r w:rsidR="0046198D">
              <w:rPr>
                <w:noProof/>
                <w:webHidden/>
              </w:rPr>
              <w:t>9</w:t>
            </w:r>
            <w:r w:rsidR="005E17D2">
              <w:rPr>
                <w:noProof/>
                <w:webHidden/>
              </w:rPr>
              <w:fldChar w:fldCharType="end"/>
            </w:r>
          </w:hyperlink>
        </w:p>
        <w:p w14:paraId="7355615B" w14:textId="4722BC00"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23" w:history="1">
            <w:r w:rsidR="005E17D2" w:rsidRPr="000662B9">
              <w:rPr>
                <w:rStyle w:val="Kpr"/>
                <w:noProof/>
              </w:rPr>
              <w:t>A.3.2. İnsan Kaynakları Yönetimi</w:t>
            </w:r>
            <w:r w:rsidR="005E17D2">
              <w:rPr>
                <w:noProof/>
                <w:webHidden/>
              </w:rPr>
              <w:tab/>
            </w:r>
            <w:r w:rsidR="005E17D2">
              <w:rPr>
                <w:noProof/>
                <w:webHidden/>
              </w:rPr>
              <w:fldChar w:fldCharType="begin"/>
            </w:r>
            <w:r w:rsidR="005E17D2">
              <w:rPr>
                <w:noProof/>
                <w:webHidden/>
              </w:rPr>
              <w:instrText xml:space="preserve"> PAGEREF _Toc164292223 \h </w:instrText>
            </w:r>
            <w:r w:rsidR="005E17D2">
              <w:rPr>
                <w:noProof/>
                <w:webHidden/>
              </w:rPr>
            </w:r>
            <w:r w:rsidR="005E17D2">
              <w:rPr>
                <w:noProof/>
                <w:webHidden/>
              </w:rPr>
              <w:fldChar w:fldCharType="separate"/>
            </w:r>
            <w:r w:rsidR="0046198D">
              <w:rPr>
                <w:noProof/>
                <w:webHidden/>
              </w:rPr>
              <w:t>10</w:t>
            </w:r>
            <w:r w:rsidR="005E17D2">
              <w:rPr>
                <w:noProof/>
                <w:webHidden/>
              </w:rPr>
              <w:fldChar w:fldCharType="end"/>
            </w:r>
          </w:hyperlink>
        </w:p>
        <w:p w14:paraId="2D84CCC8" w14:textId="38A463C9"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24" w:history="1">
            <w:r w:rsidR="005E17D2" w:rsidRPr="000662B9">
              <w:rPr>
                <w:rStyle w:val="Kpr"/>
                <w:noProof/>
              </w:rPr>
              <w:t>A.3.3. Finansal Yönetim</w:t>
            </w:r>
            <w:r w:rsidR="005E17D2">
              <w:rPr>
                <w:noProof/>
                <w:webHidden/>
              </w:rPr>
              <w:tab/>
            </w:r>
            <w:r w:rsidR="005E17D2">
              <w:rPr>
                <w:noProof/>
                <w:webHidden/>
              </w:rPr>
              <w:fldChar w:fldCharType="begin"/>
            </w:r>
            <w:r w:rsidR="005E17D2">
              <w:rPr>
                <w:noProof/>
                <w:webHidden/>
              </w:rPr>
              <w:instrText xml:space="preserve"> PAGEREF _Toc164292224 \h </w:instrText>
            </w:r>
            <w:r w:rsidR="005E17D2">
              <w:rPr>
                <w:noProof/>
                <w:webHidden/>
              </w:rPr>
            </w:r>
            <w:r w:rsidR="005E17D2">
              <w:rPr>
                <w:noProof/>
                <w:webHidden/>
              </w:rPr>
              <w:fldChar w:fldCharType="separate"/>
            </w:r>
            <w:r w:rsidR="0046198D">
              <w:rPr>
                <w:noProof/>
                <w:webHidden/>
              </w:rPr>
              <w:t>11</w:t>
            </w:r>
            <w:r w:rsidR="005E17D2">
              <w:rPr>
                <w:noProof/>
                <w:webHidden/>
              </w:rPr>
              <w:fldChar w:fldCharType="end"/>
            </w:r>
          </w:hyperlink>
        </w:p>
        <w:p w14:paraId="5AB0DDB6" w14:textId="3397AC1D"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25" w:history="1">
            <w:r w:rsidR="005E17D2" w:rsidRPr="000662B9">
              <w:rPr>
                <w:rStyle w:val="Kpr"/>
                <w:noProof/>
              </w:rPr>
              <w:t>A.3.4. Süreç Yönetimi</w:t>
            </w:r>
            <w:r w:rsidR="005E17D2">
              <w:rPr>
                <w:noProof/>
                <w:webHidden/>
              </w:rPr>
              <w:tab/>
            </w:r>
            <w:r w:rsidR="005E17D2">
              <w:rPr>
                <w:noProof/>
                <w:webHidden/>
              </w:rPr>
              <w:fldChar w:fldCharType="begin"/>
            </w:r>
            <w:r w:rsidR="005E17D2">
              <w:rPr>
                <w:noProof/>
                <w:webHidden/>
              </w:rPr>
              <w:instrText xml:space="preserve"> PAGEREF _Toc164292225 \h </w:instrText>
            </w:r>
            <w:r w:rsidR="005E17D2">
              <w:rPr>
                <w:noProof/>
                <w:webHidden/>
              </w:rPr>
            </w:r>
            <w:r w:rsidR="005E17D2">
              <w:rPr>
                <w:noProof/>
                <w:webHidden/>
              </w:rPr>
              <w:fldChar w:fldCharType="separate"/>
            </w:r>
            <w:r w:rsidR="0046198D">
              <w:rPr>
                <w:noProof/>
                <w:webHidden/>
              </w:rPr>
              <w:t>11</w:t>
            </w:r>
            <w:r w:rsidR="005E17D2">
              <w:rPr>
                <w:noProof/>
                <w:webHidden/>
              </w:rPr>
              <w:fldChar w:fldCharType="end"/>
            </w:r>
          </w:hyperlink>
        </w:p>
        <w:p w14:paraId="4E366CC7" w14:textId="018ACBFF" w:rsidR="005E17D2" w:rsidRDefault="00000000">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64292226" w:history="1">
            <w:r w:rsidR="005E17D2" w:rsidRPr="000662B9">
              <w:rPr>
                <w:rStyle w:val="Kpr"/>
                <w:noProof/>
              </w:rPr>
              <w:t>A.4. Paydaş Katılımı</w:t>
            </w:r>
            <w:r w:rsidR="005E17D2">
              <w:rPr>
                <w:noProof/>
                <w:webHidden/>
              </w:rPr>
              <w:tab/>
            </w:r>
            <w:r w:rsidR="005E17D2">
              <w:rPr>
                <w:noProof/>
                <w:webHidden/>
              </w:rPr>
              <w:fldChar w:fldCharType="begin"/>
            </w:r>
            <w:r w:rsidR="005E17D2">
              <w:rPr>
                <w:noProof/>
                <w:webHidden/>
              </w:rPr>
              <w:instrText xml:space="preserve"> PAGEREF _Toc164292226 \h </w:instrText>
            </w:r>
            <w:r w:rsidR="005E17D2">
              <w:rPr>
                <w:noProof/>
                <w:webHidden/>
              </w:rPr>
            </w:r>
            <w:r w:rsidR="005E17D2">
              <w:rPr>
                <w:noProof/>
                <w:webHidden/>
              </w:rPr>
              <w:fldChar w:fldCharType="separate"/>
            </w:r>
            <w:r w:rsidR="0046198D">
              <w:rPr>
                <w:noProof/>
                <w:webHidden/>
              </w:rPr>
              <w:t>12</w:t>
            </w:r>
            <w:r w:rsidR="005E17D2">
              <w:rPr>
                <w:noProof/>
                <w:webHidden/>
              </w:rPr>
              <w:fldChar w:fldCharType="end"/>
            </w:r>
          </w:hyperlink>
        </w:p>
        <w:p w14:paraId="18F7EA15" w14:textId="7AB24643"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27" w:history="1">
            <w:r w:rsidR="005E17D2" w:rsidRPr="000662B9">
              <w:rPr>
                <w:rStyle w:val="Kpr"/>
                <w:noProof/>
              </w:rPr>
              <w:t>A.4.1. İç ve Dış Paydaş Katılımı</w:t>
            </w:r>
            <w:r w:rsidR="005E17D2">
              <w:rPr>
                <w:noProof/>
                <w:webHidden/>
              </w:rPr>
              <w:tab/>
            </w:r>
            <w:r w:rsidR="005E17D2">
              <w:rPr>
                <w:noProof/>
                <w:webHidden/>
              </w:rPr>
              <w:fldChar w:fldCharType="begin"/>
            </w:r>
            <w:r w:rsidR="005E17D2">
              <w:rPr>
                <w:noProof/>
                <w:webHidden/>
              </w:rPr>
              <w:instrText xml:space="preserve"> PAGEREF _Toc164292227 \h </w:instrText>
            </w:r>
            <w:r w:rsidR="005E17D2">
              <w:rPr>
                <w:noProof/>
                <w:webHidden/>
              </w:rPr>
            </w:r>
            <w:r w:rsidR="005E17D2">
              <w:rPr>
                <w:noProof/>
                <w:webHidden/>
              </w:rPr>
              <w:fldChar w:fldCharType="separate"/>
            </w:r>
            <w:r w:rsidR="0046198D">
              <w:rPr>
                <w:noProof/>
                <w:webHidden/>
              </w:rPr>
              <w:t>12</w:t>
            </w:r>
            <w:r w:rsidR="005E17D2">
              <w:rPr>
                <w:noProof/>
                <w:webHidden/>
              </w:rPr>
              <w:fldChar w:fldCharType="end"/>
            </w:r>
          </w:hyperlink>
        </w:p>
        <w:p w14:paraId="79DBEEA8" w14:textId="5A1DCF04"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28" w:history="1">
            <w:r w:rsidR="005E17D2" w:rsidRPr="000662B9">
              <w:rPr>
                <w:rStyle w:val="Kpr"/>
                <w:noProof/>
              </w:rPr>
              <w:t>A.4.2. Öğrenci Geri Bildirimleri</w:t>
            </w:r>
            <w:r w:rsidR="005E17D2">
              <w:rPr>
                <w:noProof/>
                <w:webHidden/>
              </w:rPr>
              <w:tab/>
            </w:r>
            <w:r w:rsidR="005E17D2">
              <w:rPr>
                <w:noProof/>
                <w:webHidden/>
              </w:rPr>
              <w:fldChar w:fldCharType="begin"/>
            </w:r>
            <w:r w:rsidR="005E17D2">
              <w:rPr>
                <w:noProof/>
                <w:webHidden/>
              </w:rPr>
              <w:instrText xml:space="preserve"> PAGEREF _Toc164292228 \h </w:instrText>
            </w:r>
            <w:r w:rsidR="005E17D2">
              <w:rPr>
                <w:noProof/>
                <w:webHidden/>
              </w:rPr>
            </w:r>
            <w:r w:rsidR="005E17D2">
              <w:rPr>
                <w:noProof/>
                <w:webHidden/>
              </w:rPr>
              <w:fldChar w:fldCharType="separate"/>
            </w:r>
            <w:r w:rsidR="0046198D">
              <w:rPr>
                <w:noProof/>
                <w:webHidden/>
              </w:rPr>
              <w:t>13</w:t>
            </w:r>
            <w:r w:rsidR="005E17D2">
              <w:rPr>
                <w:noProof/>
                <w:webHidden/>
              </w:rPr>
              <w:fldChar w:fldCharType="end"/>
            </w:r>
          </w:hyperlink>
        </w:p>
        <w:p w14:paraId="055FAABB" w14:textId="5F549A6B"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29" w:history="1">
            <w:r w:rsidR="005E17D2" w:rsidRPr="000662B9">
              <w:rPr>
                <w:rStyle w:val="Kpr"/>
                <w:noProof/>
              </w:rPr>
              <w:t>A.4.3. Mezun İlişkileri Yönetimi</w:t>
            </w:r>
            <w:r w:rsidR="005E17D2">
              <w:rPr>
                <w:noProof/>
                <w:webHidden/>
              </w:rPr>
              <w:tab/>
            </w:r>
            <w:r w:rsidR="005E17D2">
              <w:rPr>
                <w:noProof/>
                <w:webHidden/>
              </w:rPr>
              <w:fldChar w:fldCharType="begin"/>
            </w:r>
            <w:r w:rsidR="005E17D2">
              <w:rPr>
                <w:noProof/>
                <w:webHidden/>
              </w:rPr>
              <w:instrText xml:space="preserve"> PAGEREF _Toc164292229 \h </w:instrText>
            </w:r>
            <w:r w:rsidR="005E17D2">
              <w:rPr>
                <w:noProof/>
                <w:webHidden/>
              </w:rPr>
            </w:r>
            <w:r w:rsidR="005E17D2">
              <w:rPr>
                <w:noProof/>
                <w:webHidden/>
              </w:rPr>
              <w:fldChar w:fldCharType="separate"/>
            </w:r>
            <w:r w:rsidR="0046198D">
              <w:rPr>
                <w:noProof/>
                <w:webHidden/>
              </w:rPr>
              <w:t>14</w:t>
            </w:r>
            <w:r w:rsidR="005E17D2">
              <w:rPr>
                <w:noProof/>
                <w:webHidden/>
              </w:rPr>
              <w:fldChar w:fldCharType="end"/>
            </w:r>
          </w:hyperlink>
        </w:p>
        <w:p w14:paraId="4225799C" w14:textId="373D5EB7" w:rsidR="005E17D2" w:rsidRDefault="00000000">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64292230" w:history="1">
            <w:r w:rsidR="005E17D2" w:rsidRPr="000662B9">
              <w:rPr>
                <w:rStyle w:val="Kpr"/>
                <w:noProof/>
              </w:rPr>
              <w:t>A.5. Uluslararasılaşma</w:t>
            </w:r>
            <w:r w:rsidR="005E17D2">
              <w:rPr>
                <w:noProof/>
                <w:webHidden/>
              </w:rPr>
              <w:tab/>
            </w:r>
            <w:r w:rsidR="005E17D2">
              <w:rPr>
                <w:noProof/>
                <w:webHidden/>
              </w:rPr>
              <w:fldChar w:fldCharType="begin"/>
            </w:r>
            <w:r w:rsidR="005E17D2">
              <w:rPr>
                <w:noProof/>
                <w:webHidden/>
              </w:rPr>
              <w:instrText xml:space="preserve"> PAGEREF _Toc164292230 \h </w:instrText>
            </w:r>
            <w:r w:rsidR="005E17D2">
              <w:rPr>
                <w:noProof/>
                <w:webHidden/>
              </w:rPr>
            </w:r>
            <w:r w:rsidR="005E17D2">
              <w:rPr>
                <w:noProof/>
                <w:webHidden/>
              </w:rPr>
              <w:fldChar w:fldCharType="separate"/>
            </w:r>
            <w:r w:rsidR="0046198D">
              <w:rPr>
                <w:noProof/>
                <w:webHidden/>
              </w:rPr>
              <w:t>14</w:t>
            </w:r>
            <w:r w:rsidR="005E17D2">
              <w:rPr>
                <w:noProof/>
                <w:webHidden/>
              </w:rPr>
              <w:fldChar w:fldCharType="end"/>
            </w:r>
          </w:hyperlink>
        </w:p>
        <w:p w14:paraId="32B73FEC" w14:textId="549C638B"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31" w:history="1">
            <w:r w:rsidR="005E17D2" w:rsidRPr="000662B9">
              <w:rPr>
                <w:rStyle w:val="Kpr"/>
                <w:noProof/>
              </w:rPr>
              <w:t>A.5.1. Uluslararasılaşma Süreçlerinin Yönetimi</w:t>
            </w:r>
            <w:r w:rsidR="005E17D2">
              <w:rPr>
                <w:noProof/>
                <w:webHidden/>
              </w:rPr>
              <w:tab/>
            </w:r>
            <w:r w:rsidR="005E17D2">
              <w:rPr>
                <w:noProof/>
                <w:webHidden/>
              </w:rPr>
              <w:fldChar w:fldCharType="begin"/>
            </w:r>
            <w:r w:rsidR="005E17D2">
              <w:rPr>
                <w:noProof/>
                <w:webHidden/>
              </w:rPr>
              <w:instrText xml:space="preserve"> PAGEREF _Toc164292231 \h </w:instrText>
            </w:r>
            <w:r w:rsidR="005E17D2">
              <w:rPr>
                <w:noProof/>
                <w:webHidden/>
              </w:rPr>
            </w:r>
            <w:r w:rsidR="005E17D2">
              <w:rPr>
                <w:noProof/>
                <w:webHidden/>
              </w:rPr>
              <w:fldChar w:fldCharType="separate"/>
            </w:r>
            <w:r w:rsidR="0046198D">
              <w:rPr>
                <w:noProof/>
                <w:webHidden/>
              </w:rPr>
              <w:t>14</w:t>
            </w:r>
            <w:r w:rsidR="005E17D2">
              <w:rPr>
                <w:noProof/>
                <w:webHidden/>
              </w:rPr>
              <w:fldChar w:fldCharType="end"/>
            </w:r>
          </w:hyperlink>
        </w:p>
        <w:p w14:paraId="3B1C09F1" w14:textId="77452169"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32" w:history="1">
            <w:r w:rsidR="005E17D2" w:rsidRPr="000662B9">
              <w:rPr>
                <w:rStyle w:val="Kpr"/>
                <w:noProof/>
              </w:rPr>
              <w:t>A.5.2. Uluslararasılaşma Kaynakları</w:t>
            </w:r>
            <w:r w:rsidR="005E17D2">
              <w:rPr>
                <w:noProof/>
                <w:webHidden/>
              </w:rPr>
              <w:tab/>
            </w:r>
            <w:r w:rsidR="005E17D2">
              <w:rPr>
                <w:noProof/>
                <w:webHidden/>
              </w:rPr>
              <w:fldChar w:fldCharType="begin"/>
            </w:r>
            <w:r w:rsidR="005E17D2">
              <w:rPr>
                <w:noProof/>
                <w:webHidden/>
              </w:rPr>
              <w:instrText xml:space="preserve"> PAGEREF _Toc164292232 \h </w:instrText>
            </w:r>
            <w:r w:rsidR="005E17D2">
              <w:rPr>
                <w:noProof/>
                <w:webHidden/>
              </w:rPr>
            </w:r>
            <w:r w:rsidR="005E17D2">
              <w:rPr>
                <w:noProof/>
                <w:webHidden/>
              </w:rPr>
              <w:fldChar w:fldCharType="separate"/>
            </w:r>
            <w:r w:rsidR="0046198D">
              <w:rPr>
                <w:noProof/>
                <w:webHidden/>
              </w:rPr>
              <w:t>15</w:t>
            </w:r>
            <w:r w:rsidR="005E17D2">
              <w:rPr>
                <w:noProof/>
                <w:webHidden/>
              </w:rPr>
              <w:fldChar w:fldCharType="end"/>
            </w:r>
          </w:hyperlink>
        </w:p>
        <w:p w14:paraId="3DB627C9" w14:textId="63307B32"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33" w:history="1">
            <w:r w:rsidR="005E17D2" w:rsidRPr="000662B9">
              <w:rPr>
                <w:rStyle w:val="Kpr"/>
                <w:noProof/>
              </w:rPr>
              <w:t>A.5.3. Uluslararasılaşma Performansı</w:t>
            </w:r>
            <w:r w:rsidR="005E17D2">
              <w:rPr>
                <w:noProof/>
                <w:webHidden/>
              </w:rPr>
              <w:tab/>
            </w:r>
            <w:r w:rsidR="005E17D2">
              <w:rPr>
                <w:noProof/>
                <w:webHidden/>
              </w:rPr>
              <w:fldChar w:fldCharType="begin"/>
            </w:r>
            <w:r w:rsidR="005E17D2">
              <w:rPr>
                <w:noProof/>
                <w:webHidden/>
              </w:rPr>
              <w:instrText xml:space="preserve"> PAGEREF _Toc164292233 \h </w:instrText>
            </w:r>
            <w:r w:rsidR="005E17D2">
              <w:rPr>
                <w:noProof/>
                <w:webHidden/>
              </w:rPr>
            </w:r>
            <w:r w:rsidR="005E17D2">
              <w:rPr>
                <w:noProof/>
                <w:webHidden/>
              </w:rPr>
              <w:fldChar w:fldCharType="separate"/>
            </w:r>
            <w:r w:rsidR="0046198D">
              <w:rPr>
                <w:noProof/>
                <w:webHidden/>
              </w:rPr>
              <w:t>16</w:t>
            </w:r>
            <w:r w:rsidR="005E17D2">
              <w:rPr>
                <w:noProof/>
                <w:webHidden/>
              </w:rPr>
              <w:fldChar w:fldCharType="end"/>
            </w:r>
          </w:hyperlink>
        </w:p>
        <w:p w14:paraId="10211D91" w14:textId="0B792B87" w:rsidR="005E17D2" w:rsidRDefault="00000000">
          <w:pPr>
            <w:pStyle w:val="T1"/>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64292234" w:history="1">
            <w:r w:rsidR="005E17D2" w:rsidRPr="000662B9">
              <w:rPr>
                <w:rStyle w:val="Kpr"/>
                <w:rFonts w:cs="Times New Roman"/>
                <w:noProof/>
              </w:rPr>
              <w:t>B. EĞİTİM VE ÖĞRETİM</w:t>
            </w:r>
            <w:r w:rsidR="005E17D2">
              <w:rPr>
                <w:noProof/>
                <w:webHidden/>
              </w:rPr>
              <w:tab/>
            </w:r>
            <w:r w:rsidR="005E17D2">
              <w:rPr>
                <w:noProof/>
                <w:webHidden/>
              </w:rPr>
              <w:fldChar w:fldCharType="begin"/>
            </w:r>
            <w:r w:rsidR="005E17D2">
              <w:rPr>
                <w:noProof/>
                <w:webHidden/>
              </w:rPr>
              <w:instrText xml:space="preserve"> PAGEREF _Toc164292234 \h </w:instrText>
            </w:r>
            <w:r w:rsidR="005E17D2">
              <w:rPr>
                <w:noProof/>
                <w:webHidden/>
              </w:rPr>
            </w:r>
            <w:r w:rsidR="005E17D2">
              <w:rPr>
                <w:noProof/>
                <w:webHidden/>
              </w:rPr>
              <w:fldChar w:fldCharType="separate"/>
            </w:r>
            <w:r w:rsidR="0046198D">
              <w:rPr>
                <w:noProof/>
                <w:webHidden/>
              </w:rPr>
              <w:t>18</w:t>
            </w:r>
            <w:r w:rsidR="005E17D2">
              <w:rPr>
                <w:noProof/>
                <w:webHidden/>
              </w:rPr>
              <w:fldChar w:fldCharType="end"/>
            </w:r>
          </w:hyperlink>
        </w:p>
        <w:p w14:paraId="61780B75" w14:textId="6CADFF7E" w:rsidR="005E17D2" w:rsidRDefault="00000000">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64292235" w:history="1">
            <w:r w:rsidR="005E17D2" w:rsidRPr="000662B9">
              <w:rPr>
                <w:rStyle w:val="Kpr"/>
                <w:noProof/>
              </w:rPr>
              <w:t>B.1. Programların Tasarımı, Değerlendirilmesi ve Güncellenmesi</w:t>
            </w:r>
            <w:r w:rsidR="005E17D2">
              <w:rPr>
                <w:noProof/>
                <w:webHidden/>
              </w:rPr>
              <w:tab/>
            </w:r>
            <w:r w:rsidR="005E17D2">
              <w:rPr>
                <w:noProof/>
                <w:webHidden/>
              </w:rPr>
              <w:fldChar w:fldCharType="begin"/>
            </w:r>
            <w:r w:rsidR="005E17D2">
              <w:rPr>
                <w:noProof/>
                <w:webHidden/>
              </w:rPr>
              <w:instrText xml:space="preserve"> PAGEREF _Toc164292235 \h </w:instrText>
            </w:r>
            <w:r w:rsidR="005E17D2">
              <w:rPr>
                <w:noProof/>
                <w:webHidden/>
              </w:rPr>
            </w:r>
            <w:r w:rsidR="005E17D2">
              <w:rPr>
                <w:noProof/>
                <w:webHidden/>
              </w:rPr>
              <w:fldChar w:fldCharType="separate"/>
            </w:r>
            <w:r w:rsidR="0046198D">
              <w:rPr>
                <w:noProof/>
                <w:webHidden/>
              </w:rPr>
              <w:t>18</w:t>
            </w:r>
            <w:r w:rsidR="005E17D2">
              <w:rPr>
                <w:noProof/>
                <w:webHidden/>
              </w:rPr>
              <w:fldChar w:fldCharType="end"/>
            </w:r>
          </w:hyperlink>
        </w:p>
        <w:p w14:paraId="555C61CB" w14:textId="03C6338A"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36" w:history="1">
            <w:r w:rsidR="005E17D2" w:rsidRPr="000662B9">
              <w:rPr>
                <w:rStyle w:val="Kpr"/>
                <w:noProof/>
              </w:rPr>
              <w:t>B.1.1. Programların Tasarımı ve Onayı</w:t>
            </w:r>
            <w:r w:rsidR="005E17D2">
              <w:rPr>
                <w:noProof/>
                <w:webHidden/>
              </w:rPr>
              <w:tab/>
            </w:r>
            <w:r w:rsidR="005E17D2">
              <w:rPr>
                <w:noProof/>
                <w:webHidden/>
              </w:rPr>
              <w:fldChar w:fldCharType="begin"/>
            </w:r>
            <w:r w:rsidR="005E17D2">
              <w:rPr>
                <w:noProof/>
                <w:webHidden/>
              </w:rPr>
              <w:instrText xml:space="preserve"> PAGEREF _Toc164292236 \h </w:instrText>
            </w:r>
            <w:r w:rsidR="005E17D2">
              <w:rPr>
                <w:noProof/>
                <w:webHidden/>
              </w:rPr>
            </w:r>
            <w:r w:rsidR="005E17D2">
              <w:rPr>
                <w:noProof/>
                <w:webHidden/>
              </w:rPr>
              <w:fldChar w:fldCharType="separate"/>
            </w:r>
            <w:r w:rsidR="0046198D">
              <w:rPr>
                <w:noProof/>
                <w:webHidden/>
              </w:rPr>
              <w:t>18</w:t>
            </w:r>
            <w:r w:rsidR="005E17D2">
              <w:rPr>
                <w:noProof/>
                <w:webHidden/>
              </w:rPr>
              <w:fldChar w:fldCharType="end"/>
            </w:r>
          </w:hyperlink>
        </w:p>
        <w:p w14:paraId="54207DDD" w14:textId="60855E84"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37" w:history="1">
            <w:r w:rsidR="005E17D2" w:rsidRPr="000662B9">
              <w:rPr>
                <w:rStyle w:val="Kpr"/>
                <w:noProof/>
              </w:rPr>
              <w:t>B.1.2. Programın Ders Dağılım Dengesi</w:t>
            </w:r>
            <w:r w:rsidR="005E17D2">
              <w:rPr>
                <w:noProof/>
                <w:webHidden/>
              </w:rPr>
              <w:tab/>
            </w:r>
            <w:r w:rsidR="005E17D2">
              <w:rPr>
                <w:noProof/>
                <w:webHidden/>
              </w:rPr>
              <w:fldChar w:fldCharType="begin"/>
            </w:r>
            <w:r w:rsidR="005E17D2">
              <w:rPr>
                <w:noProof/>
                <w:webHidden/>
              </w:rPr>
              <w:instrText xml:space="preserve"> PAGEREF _Toc164292237 \h </w:instrText>
            </w:r>
            <w:r w:rsidR="005E17D2">
              <w:rPr>
                <w:noProof/>
                <w:webHidden/>
              </w:rPr>
            </w:r>
            <w:r w:rsidR="005E17D2">
              <w:rPr>
                <w:noProof/>
                <w:webHidden/>
              </w:rPr>
              <w:fldChar w:fldCharType="separate"/>
            </w:r>
            <w:r w:rsidR="0046198D">
              <w:rPr>
                <w:noProof/>
                <w:webHidden/>
              </w:rPr>
              <w:t>18</w:t>
            </w:r>
            <w:r w:rsidR="005E17D2">
              <w:rPr>
                <w:noProof/>
                <w:webHidden/>
              </w:rPr>
              <w:fldChar w:fldCharType="end"/>
            </w:r>
          </w:hyperlink>
        </w:p>
        <w:p w14:paraId="7D896E4F" w14:textId="1C33E43A"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38" w:history="1">
            <w:r w:rsidR="005E17D2" w:rsidRPr="000662B9">
              <w:rPr>
                <w:rStyle w:val="Kpr"/>
                <w:noProof/>
              </w:rPr>
              <w:t>B.1.3. Ders Kazanımlarının Program Çıktıları ile Uyumu</w:t>
            </w:r>
            <w:r w:rsidR="005E17D2">
              <w:rPr>
                <w:noProof/>
                <w:webHidden/>
              </w:rPr>
              <w:tab/>
            </w:r>
            <w:r w:rsidR="005E17D2">
              <w:rPr>
                <w:noProof/>
                <w:webHidden/>
              </w:rPr>
              <w:fldChar w:fldCharType="begin"/>
            </w:r>
            <w:r w:rsidR="005E17D2">
              <w:rPr>
                <w:noProof/>
                <w:webHidden/>
              </w:rPr>
              <w:instrText xml:space="preserve"> PAGEREF _Toc164292238 \h </w:instrText>
            </w:r>
            <w:r w:rsidR="005E17D2">
              <w:rPr>
                <w:noProof/>
                <w:webHidden/>
              </w:rPr>
            </w:r>
            <w:r w:rsidR="005E17D2">
              <w:rPr>
                <w:noProof/>
                <w:webHidden/>
              </w:rPr>
              <w:fldChar w:fldCharType="separate"/>
            </w:r>
            <w:r w:rsidR="0046198D">
              <w:rPr>
                <w:noProof/>
                <w:webHidden/>
              </w:rPr>
              <w:t>19</w:t>
            </w:r>
            <w:r w:rsidR="005E17D2">
              <w:rPr>
                <w:noProof/>
                <w:webHidden/>
              </w:rPr>
              <w:fldChar w:fldCharType="end"/>
            </w:r>
          </w:hyperlink>
        </w:p>
        <w:p w14:paraId="1C59C38A" w14:textId="5014FC0C"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39" w:history="1">
            <w:r w:rsidR="005E17D2" w:rsidRPr="000662B9">
              <w:rPr>
                <w:rStyle w:val="Kpr"/>
                <w:noProof/>
              </w:rPr>
              <w:t>B.1.4. Öğrenci İş Yüküne Dayalı Ders Tasarımı</w:t>
            </w:r>
            <w:r w:rsidR="005E17D2">
              <w:rPr>
                <w:noProof/>
                <w:webHidden/>
              </w:rPr>
              <w:tab/>
            </w:r>
            <w:r w:rsidR="005E17D2">
              <w:rPr>
                <w:noProof/>
                <w:webHidden/>
              </w:rPr>
              <w:fldChar w:fldCharType="begin"/>
            </w:r>
            <w:r w:rsidR="005E17D2">
              <w:rPr>
                <w:noProof/>
                <w:webHidden/>
              </w:rPr>
              <w:instrText xml:space="preserve"> PAGEREF _Toc164292239 \h </w:instrText>
            </w:r>
            <w:r w:rsidR="005E17D2">
              <w:rPr>
                <w:noProof/>
                <w:webHidden/>
              </w:rPr>
            </w:r>
            <w:r w:rsidR="005E17D2">
              <w:rPr>
                <w:noProof/>
                <w:webHidden/>
              </w:rPr>
              <w:fldChar w:fldCharType="separate"/>
            </w:r>
            <w:r w:rsidR="0046198D">
              <w:rPr>
                <w:noProof/>
                <w:webHidden/>
              </w:rPr>
              <w:t>20</w:t>
            </w:r>
            <w:r w:rsidR="005E17D2">
              <w:rPr>
                <w:noProof/>
                <w:webHidden/>
              </w:rPr>
              <w:fldChar w:fldCharType="end"/>
            </w:r>
          </w:hyperlink>
        </w:p>
        <w:p w14:paraId="3AAF3BE8" w14:textId="311EA897"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40" w:history="1">
            <w:r w:rsidR="005E17D2" w:rsidRPr="000662B9">
              <w:rPr>
                <w:rStyle w:val="Kpr"/>
                <w:noProof/>
              </w:rPr>
              <w:t>B.1.5. Programların İzlenmesi ve Güncellenmesi</w:t>
            </w:r>
            <w:r w:rsidR="005E17D2">
              <w:rPr>
                <w:noProof/>
                <w:webHidden/>
              </w:rPr>
              <w:tab/>
            </w:r>
            <w:r w:rsidR="005E17D2">
              <w:rPr>
                <w:noProof/>
                <w:webHidden/>
              </w:rPr>
              <w:fldChar w:fldCharType="begin"/>
            </w:r>
            <w:r w:rsidR="005E17D2">
              <w:rPr>
                <w:noProof/>
                <w:webHidden/>
              </w:rPr>
              <w:instrText xml:space="preserve"> PAGEREF _Toc164292240 \h </w:instrText>
            </w:r>
            <w:r w:rsidR="005E17D2">
              <w:rPr>
                <w:noProof/>
                <w:webHidden/>
              </w:rPr>
            </w:r>
            <w:r w:rsidR="005E17D2">
              <w:rPr>
                <w:noProof/>
                <w:webHidden/>
              </w:rPr>
              <w:fldChar w:fldCharType="separate"/>
            </w:r>
            <w:r w:rsidR="0046198D">
              <w:rPr>
                <w:noProof/>
                <w:webHidden/>
              </w:rPr>
              <w:t>21</w:t>
            </w:r>
            <w:r w:rsidR="005E17D2">
              <w:rPr>
                <w:noProof/>
                <w:webHidden/>
              </w:rPr>
              <w:fldChar w:fldCharType="end"/>
            </w:r>
          </w:hyperlink>
        </w:p>
        <w:p w14:paraId="6F9A04A7" w14:textId="59C7753B"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41" w:history="1">
            <w:r w:rsidR="005E17D2" w:rsidRPr="000662B9">
              <w:rPr>
                <w:rStyle w:val="Kpr"/>
                <w:noProof/>
              </w:rPr>
              <w:t>B.1.6. Eğitim ve Öğretim Süreçlerinin Yönetimi</w:t>
            </w:r>
            <w:r w:rsidR="005E17D2">
              <w:rPr>
                <w:noProof/>
                <w:webHidden/>
              </w:rPr>
              <w:tab/>
            </w:r>
            <w:r w:rsidR="005E17D2">
              <w:rPr>
                <w:noProof/>
                <w:webHidden/>
              </w:rPr>
              <w:fldChar w:fldCharType="begin"/>
            </w:r>
            <w:r w:rsidR="005E17D2">
              <w:rPr>
                <w:noProof/>
                <w:webHidden/>
              </w:rPr>
              <w:instrText xml:space="preserve"> PAGEREF _Toc164292241 \h </w:instrText>
            </w:r>
            <w:r w:rsidR="005E17D2">
              <w:rPr>
                <w:noProof/>
                <w:webHidden/>
              </w:rPr>
            </w:r>
            <w:r w:rsidR="005E17D2">
              <w:rPr>
                <w:noProof/>
                <w:webHidden/>
              </w:rPr>
              <w:fldChar w:fldCharType="separate"/>
            </w:r>
            <w:r w:rsidR="0046198D">
              <w:rPr>
                <w:noProof/>
                <w:webHidden/>
              </w:rPr>
              <w:t>22</w:t>
            </w:r>
            <w:r w:rsidR="005E17D2">
              <w:rPr>
                <w:noProof/>
                <w:webHidden/>
              </w:rPr>
              <w:fldChar w:fldCharType="end"/>
            </w:r>
          </w:hyperlink>
        </w:p>
        <w:p w14:paraId="02B15E8D" w14:textId="4DFF3CE7" w:rsidR="005E17D2" w:rsidRDefault="00000000">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64292242" w:history="1">
            <w:r w:rsidR="005E17D2" w:rsidRPr="000662B9">
              <w:rPr>
                <w:rStyle w:val="Kpr"/>
                <w:noProof/>
              </w:rPr>
              <w:t>B.2. Programların Yürütülmesi (Öğrenci Merkezli Öğrenme, Öğretme ve Değerlendirme)</w:t>
            </w:r>
            <w:r w:rsidR="005E17D2">
              <w:rPr>
                <w:noProof/>
                <w:webHidden/>
              </w:rPr>
              <w:tab/>
            </w:r>
            <w:r w:rsidR="005E17D2">
              <w:rPr>
                <w:noProof/>
                <w:webHidden/>
              </w:rPr>
              <w:fldChar w:fldCharType="begin"/>
            </w:r>
            <w:r w:rsidR="005E17D2">
              <w:rPr>
                <w:noProof/>
                <w:webHidden/>
              </w:rPr>
              <w:instrText xml:space="preserve"> PAGEREF _Toc164292242 \h </w:instrText>
            </w:r>
            <w:r w:rsidR="005E17D2">
              <w:rPr>
                <w:noProof/>
                <w:webHidden/>
              </w:rPr>
            </w:r>
            <w:r w:rsidR="005E17D2">
              <w:rPr>
                <w:noProof/>
                <w:webHidden/>
              </w:rPr>
              <w:fldChar w:fldCharType="separate"/>
            </w:r>
            <w:r w:rsidR="0046198D">
              <w:rPr>
                <w:noProof/>
                <w:webHidden/>
              </w:rPr>
              <w:t>23</w:t>
            </w:r>
            <w:r w:rsidR="005E17D2">
              <w:rPr>
                <w:noProof/>
                <w:webHidden/>
              </w:rPr>
              <w:fldChar w:fldCharType="end"/>
            </w:r>
          </w:hyperlink>
        </w:p>
        <w:p w14:paraId="6984FFA4" w14:textId="09DE94C6"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43" w:history="1">
            <w:r w:rsidR="005E17D2" w:rsidRPr="000662B9">
              <w:rPr>
                <w:rStyle w:val="Kpr"/>
                <w:noProof/>
              </w:rPr>
              <w:t>B.2.1. Öğretim Yöntem ve Teknikleri</w:t>
            </w:r>
            <w:r w:rsidR="005E17D2">
              <w:rPr>
                <w:noProof/>
                <w:webHidden/>
              </w:rPr>
              <w:tab/>
            </w:r>
            <w:r w:rsidR="005E17D2">
              <w:rPr>
                <w:noProof/>
                <w:webHidden/>
              </w:rPr>
              <w:fldChar w:fldCharType="begin"/>
            </w:r>
            <w:r w:rsidR="005E17D2">
              <w:rPr>
                <w:noProof/>
                <w:webHidden/>
              </w:rPr>
              <w:instrText xml:space="preserve"> PAGEREF _Toc164292243 \h </w:instrText>
            </w:r>
            <w:r w:rsidR="005E17D2">
              <w:rPr>
                <w:noProof/>
                <w:webHidden/>
              </w:rPr>
            </w:r>
            <w:r w:rsidR="005E17D2">
              <w:rPr>
                <w:noProof/>
                <w:webHidden/>
              </w:rPr>
              <w:fldChar w:fldCharType="separate"/>
            </w:r>
            <w:r w:rsidR="0046198D">
              <w:rPr>
                <w:noProof/>
                <w:webHidden/>
              </w:rPr>
              <w:t>23</w:t>
            </w:r>
            <w:r w:rsidR="005E17D2">
              <w:rPr>
                <w:noProof/>
                <w:webHidden/>
              </w:rPr>
              <w:fldChar w:fldCharType="end"/>
            </w:r>
          </w:hyperlink>
        </w:p>
        <w:p w14:paraId="2E502E2B" w14:textId="394BBF3B"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44" w:history="1">
            <w:r w:rsidR="005E17D2" w:rsidRPr="000662B9">
              <w:rPr>
                <w:rStyle w:val="Kpr"/>
                <w:noProof/>
              </w:rPr>
              <w:t>B.2.2.  Ölçme ve Değerlendirme</w:t>
            </w:r>
            <w:r w:rsidR="005E17D2">
              <w:rPr>
                <w:noProof/>
                <w:webHidden/>
              </w:rPr>
              <w:tab/>
            </w:r>
            <w:r w:rsidR="005E17D2">
              <w:rPr>
                <w:noProof/>
                <w:webHidden/>
              </w:rPr>
              <w:fldChar w:fldCharType="begin"/>
            </w:r>
            <w:r w:rsidR="005E17D2">
              <w:rPr>
                <w:noProof/>
                <w:webHidden/>
              </w:rPr>
              <w:instrText xml:space="preserve"> PAGEREF _Toc164292244 \h </w:instrText>
            </w:r>
            <w:r w:rsidR="005E17D2">
              <w:rPr>
                <w:noProof/>
                <w:webHidden/>
              </w:rPr>
            </w:r>
            <w:r w:rsidR="005E17D2">
              <w:rPr>
                <w:noProof/>
                <w:webHidden/>
              </w:rPr>
              <w:fldChar w:fldCharType="separate"/>
            </w:r>
            <w:r w:rsidR="0046198D">
              <w:rPr>
                <w:noProof/>
                <w:webHidden/>
              </w:rPr>
              <w:t>23</w:t>
            </w:r>
            <w:r w:rsidR="005E17D2">
              <w:rPr>
                <w:noProof/>
                <w:webHidden/>
              </w:rPr>
              <w:fldChar w:fldCharType="end"/>
            </w:r>
          </w:hyperlink>
        </w:p>
        <w:p w14:paraId="5507EE34" w14:textId="75D53B16"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45" w:history="1">
            <w:r w:rsidR="005E17D2" w:rsidRPr="000662B9">
              <w:rPr>
                <w:rStyle w:val="Kpr"/>
                <w:noProof/>
              </w:rPr>
              <w:t>B.2.3. Öğrenci Kabulü, Önceki Öğrenmenin Tanınması ve Kredilendirilmesi</w:t>
            </w:r>
            <w:r w:rsidR="005E17D2">
              <w:rPr>
                <w:noProof/>
                <w:webHidden/>
              </w:rPr>
              <w:tab/>
            </w:r>
            <w:r w:rsidR="005E17D2">
              <w:rPr>
                <w:noProof/>
                <w:webHidden/>
              </w:rPr>
              <w:fldChar w:fldCharType="begin"/>
            </w:r>
            <w:r w:rsidR="005E17D2">
              <w:rPr>
                <w:noProof/>
                <w:webHidden/>
              </w:rPr>
              <w:instrText xml:space="preserve"> PAGEREF _Toc164292245 \h </w:instrText>
            </w:r>
            <w:r w:rsidR="005E17D2">
              <w:rPr>
                <w:noProof/>
                <w:webHidden/>
              </w:rPr>
            </w:r>
            <w:r w:rsidR="005E17D2">
              <w:rPr>
                <w:noProof/>
                <w:webHidden/>
              </w:rPr>
              <w:fldChar w:fldCharType="separate"/>
            </w:r>
            <w:r w:rsidR="0046198D">
              <w:rPr>
                <w:noProof/>
                <w:webHidden/>
              </w:rPr>
              <w:t>24</w:t>
            </w:r>
            <w:r w:rsidR="005E17D2">
              <w:rPr>
                <w:noProof/>
                <w:webHidden/>
              </w:rPr>
              <w:fldChar w:fldCharType="end"/>
            </w:r>
          </w:hyperlink>
        </w:p>
        <w:p w14:paraId="2C4A1EC7" w14:textId="67039478"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46" w:history="1">
            <w:r w:rsidR="005E17D2" w:rsidRPr="000662B9">
              <w:rPr>
                <w:rStyle w:val="Kpr"/>
                <w:noProof/>
              </w:rPr>
              <w:t>B.2.4.  Yeterliliklerin Sertifikalandırılması ve Diploma</w:t>
            </w:r>
            <w:r w:rsidR="005E17D2">
              <w:rPr>
                <w:noProof/>
                <w:webHidden/>
              </w:rPr>
              <w:tab/>
            </w:r>
            <w:r w:rsidR="005E17D2">
              <w:rPr>
                <w:noProof/>
                <w:webHidden/>
              </w:rPr>
              <w:fldChar w:fldCharType="begin"/>
            </w:r>
            <w:r w:rsidR="005E17D2">
              <w:rPr>
                <w:noProof/>
                <w:webHidden/>
              </w:rPr>
              <w:instrText xml:space="preserve"> PAGEREF _Toc164292246 \h </w:instrText>
            </w:r>
            <w:r w:rsidR="005E17D2">
              <w:rPr>
                <w:noProof/>
                <w:webHidden/>
              </w:rPr>
            </w:r>
            <w:r w:rsidR="005E17D2">
              <w:rPr>
                <w:noProof/>
                <w:webHidden/>
              </w:rPr>
              <w:fldChar w:fldCharType="separate"/>
            </w:r>
            <w:r w:rsidR="0046198D">
              <w:rPr>
                <w:noProof/>
                <w:webHidden/>
              </w:rPr>
              <w:t>25</w:t>
            </w:r>
            <w:r w:rsidR="005E17D2">
              <w:rPr>
                <w:noProof/>
                <w:webHidden/>
              </w:rPr>
              <w:fldChar w:fldCharType="end"/>
            </w:r>
          </w:hyperlink>
        </w:p>
        <w:p w14:paraId="328B829F" w14:textId="29B58A7F" w:rsidR="005E17D2" w:rsidRDefault="00000000">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64292247" w:history="1">
            <w:r w:rsidR="005E17D2" w:rsidRPr="000662B9">
              <w:rPr>
                <w:rStyle w:val="Kpr"/>
                <w:noProof/>
              </w:rPr>
              <w:t>B.3. Öğrenme Kaynakları ve Akademik Destek Hizmetleri</w:t>
            </w:r>
            <w:r w:rsidR="005E17D2">
              <w:rPr>
                <w:noProof/>
                <w:webHidden/>
              </w:rPr>
              <w:tab/>
            </w:r>
            <w:r w:rsidR="005E17D2">
              <w:rPr>
                <w:noProof/>
                <w:webHidden/>
              </w:rPr>
              <w:fldChar w:fldCharType="begin"/>
            </w:r>
            <w:r w:rsidR="005E17D2">
              <w:rPr>
                <w:noProof/>
                <w:webHidden/>
              </w:rPr>
              <w:instrText xml:space="preserve"> PAGEREF _Toc164292247 \h </w:instrText>
            </w:r>
            <w:r w:rsidR="005E17D2">
              <w:rPr>
                <w:noProof/>
                <w:webHidden/>
              </w:rPr>
            </w:r>
            <w:r w:rsidR="005E17D2">
              <w:rPr>
                <w:noProof/>
                <w:webHidden/>
              </w:rPr>
              <w:fldChar w:fldCharType="separate"/>
            </w:r>
            <w:r w:rsidR="0046198D">
              <w:rPr>
                <w:noProof/>
                <w:webHidden/>
              </w:rPr>
              <w:t>25</w:t>
            </w:r>
            <w:r w:rsidR="005E17D2">
              <w:rPr>
                <w:noProof/>
                <w:webHidden/>
              </w:rPr>
              <w:fldChar w:fldCharType="end"/>
            </w:r>
          </w:hyperlink>
        </w:p>
        <w:p w14:paraId="2D1EEECC" w14:textId="65D4251A"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48" w:history="1">
            <w:r w:rsidR="005E17D2" w:rsidRPr="000662B9">
              <w:rPr>
                <w:rStyle w:val="Kpr"/>
                <w:noProof/>
              </w:rPr>
              <w:t>B.3.1.  Öğrenme Ortam ve Kaynakları</w:t>
            </w:r>
            <w:r w:rsidR="005E17D2">
              <w:rPr>
                <w:noProof/>
                <w:webHidden/>
              </w:rPr>
              <w:tab/>
            </w:r>
            <w:r w:rsidR="005E17D2">
              <w:rPr>
                <w:noProof/>
                <w:webHidden/>
              </w:rPr>
              <w:fldChar w:fldCharType="begin"/>
            </w:r>
            <w:r w:rsidR="005E17D2">
              <w:rPr>
                <w:noProof/>
                <w:webHidden/>
              </w:rPr>
              <w:instrText xml:space="preserve"> PAGEREF _Toc164292248 \h </w:instrText>
            </w:r>
            <w:r w:rsidR="005E17D2">
              <w:rPr>
                <w:noProof/>
                <w:webHidden/>
              </w:rPr>
            </w:r>
            <w:r w:rsidR="005E17D2">
              <w:rPr>
                <w:noProof/>
                <w:webHidden/>
              </w:rPr>
              <w:fldChar w:fldCharType="separate"/>
            </w:r>
            <w:r w:rsidR="0046198D">
              <w:rPr>
                <w:noProof/>
                <w:webHidden/>
              </w:rPr>
              <w:t>26</w:t>
            </w:r>
            <w:r w:rsidR="005E17D2">
              <w:rPr>
                <w:noProof/>
                <w:webHidden/>
              </w:rPr>
              <w:fldChar w:fldCharType="end"/>
            </w:r>
          </w:hyperlink>
        </w:p>
        <w:p w14:paraId="16BBC434" w14:textId="498A766B"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49" w:history="1">
            <w:r w:rsidR="005E17D2" w:rsidRPr="000662B9">
              <w:rPr>
                <w:rStyle w:val="Kpr"/>
                <w:noProof/>
              </w:rPr>
              <w:t>B.3.2.  Akademik Destek Hizmetleri</w:t>
            </w:r>
            <w:r w:rsidR="005E17D2">
              <w:rPr>
                <w:noProof/>
                <w:webHidden/>
              </w:rPr>
              <w:tab/>
            </w:r>
            <w:r w:rsidR="005E17D2">
              <w:rPr>
                <w:noProof/>
                <w:webHidden/>
              </w:rPr>
              <w:fldChar w:fldCharType="begin"/>
            </w:r>
            <w:r w:rsidR="005E17D2">
              <w:rPr>
                <w:noProof/>
                <w:webHidden/>
              </w:rPr>
              <w:instrText xml:space="preserve"> PAGEREF _Toc164292249 \h </w:instrText>
            </w:r>
            <w:r w:rsidR="005E17D2">
              <w:rPr>
                <w:noProof/>
                <w:webHidden/>
              </w:rPr>
            </w:r>
            <w:r w:rsidR="005E17D2">
              <w:rPr>
                <w:noProof/>
                <w:webHidden/>
              </w:rPr>
              <w:fldChar w:fldCharType="separate"/>
            </w:r>
            <w:r w:rsidR="0046198D">
              <w:rPr>
                <w:noProof/>
                <w:webHidden/>
              </w:rPr>
              <w:t>26</w:t>
            </w:r>
            <w:r w:rsidR="005E17D2">
              <w:rPr>
                <w:noProof/>
                <w:webHidden/>
              </w:rPr>
              <w:fldChar w:fldCharType="end"/>
            </w:r>
          </w:hyperlink>
        </w:p>
        <w:p w14:paraId="3C62CC4B" w14:textId="6E052097"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50" w:history="1">
            <w:r w:rsidR="005E17D2" w:rsidRPr="000662B9">
              <w:rPr>
                <w:rStyle w:val="Kpr"/>
                <w:noProof/>
              </w:rPr>
              <w:t>B.3.3 Tesis ve Altyapılar</w:t>
            </w:r>
            <w:r w:rsidR="005E17D2">
              <w:rPr>
                <w:noProof/>
                <w:webHidden/>
              </w:rPr>
              <w:tab/>
            </w:r>
            <w:r w:rsidR="005E17D2">
              <w:rPr>
                <w:noProof/>
                <w:webHidden/>
              </w:rPr>
              <w:fldChar w:fldCharType="begin"/>
            </w:r>
            <w:r w:rsidR="005E17D2">
              <w:rPr>
                <w:noProof/>
                <w:webHidden/>
              </w:rPr>
              <w:instrText xml:space="preserve"> PAGEREF _Toc164292250 \h </w:instrText>
            </w:r>
            <w:r w:rsidR="005E17D2">
              <w:rPr>
                <w:noProof/>
                <w:webHidden/>
              </w:rPr>
            </w:r>
            <w:r w:rsidR="005E17D2">
              <w:rPr>
                <w:noProof/>
                <w:webHidden/>
              </w:rPr>
              <w:fldChar w:fldCharType="separate"/>
            </w:r>
            <w:r w:rsidR="0046198D">
              <w:rPr>
                <w:noProof/>
                <w:webHidden/>
              </w:rPr>
              <w:t>27</w:t>
            </w:r>
            <w:r w:rsidR="005E17D2">
              <w:rPr>
                <w:noProof/>
                <w:webHidden/>
              </w:rPr>
              <w:fldChar w:fldCharType="end"/>
            </w:r>
          </w:hyperlink>
        </w:p>
        <w:p w14:paraId="35442513" w14:textId="3D73A79D"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51" w:history="1">
            <w:r w:rsidR="005E17D2" w:rsidRPr="000662B9">
              <w:rPr>
                <w:rStyle w:val="Kpr"/>
                <w:noProof/>
              </w:rPr>
              <w:t>B.3.4. Dezavantajlı Gruplar</w:t>
            </w:r>
            <w:r w:rsidR="005E17D2">
              <w:rPr>
                <w:noProof/>
                <w:webHidden/>
              </w:rPr>
              <w:tab/>
            </w:r>
            <w:r w:rsidR="005E17D2">
              <w:rPr>
                <w:noProof/>
                <w:webHidden/>
              </w:rPr>
              <w:fldChar w:fldCharType="begin"/>
            </w:r>
            <w:r w:rsidR="005E17D2">
              <w:rPr>
                <w:noProof/>
                <w:webHidden/>
              </w:rPr>
              <w:instrText xml:space="preserve"> PAGEREF _Toc164292251 \h </w:instrText>
            </w:r>
            <w:r w:rsidR="005E17D2">
              <w:rPr>
                <w:noProof/>
                <w:webHidden/>
              </w:rPr>
            </w:r>
            <w:r w:rsidR="005E17D2">
              <w:rPr>
                <w:noProof/>
                <w:webHidden/>
              </w:rPr>
              <w:fldChar w:fldCharType="separate"/>
            </w:r>
            <w:r w:rsidR="0046198D">
              <w:rPr>
                <w:noProof/>
                <w:webHidden/>
              </w:rPr>
              <w:t>28</w:t>
            </w:r>
            <w:r w:rsidR="005E17D2">
              <w:rPr>
                <w:noProof/>
                <w:webHidden/>
              </w:rPr>
              <w:fldChar w:fldCharType="end"/>
            </w:r>
          </w:hyperlink>
        </w:p>
        <w:p w14:paraId="124F1CDA" w14:textId="56296118"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52" w:history="1">
            <w:r w:rsidR="005E17D2" w:rsidRPr="000662B9">
              <w:rPr>
                <w:rStyle w:val="Kpr"/>
                <w:noProof/>
              </w:rPr>
              <w:t>B.3.5. Sosyal, Kültürel, Sanatsal, Sportif Faaliyetler</w:t>
            </w:r>
            <w:r w:rsidR="005E17D2">
              <w:rPr>
                <w:noProof/>
                <w:webHidden/>
              </w:rPr>
              <w:tab/>
            </w:r>
            <w:r w:rsidR="005E17D2">
              <w:rPr>
                <w:noProof/>
                <w:webHidden/>
              </w:rPr>
              <w:fldChar w:fldCharType="begin"/>
            </w:r>
            <w:r w:rsidR="005E17D2">
              <w:rPr>
                <w:noProof/>
                <w:webHidden/>
              </w:rPr>
              <w:instrText xml:space="preserve"> PAGEREF _Toc164292252 \h </w:instrText>
            </w:r>
            <w:r w:rsidR="005E17D2">
              <w:rPr>
                <w:noProof/>
                <w:webHidden/>
              </w:rPr>
            </w:r>
            <w:r w:rsidR="005E17D2">
              <w:rPr>
                <w:noProof/>
                <w:webHidden/>
              </w:rPr>
              <w:fldChar w:fldCharType="separate"/>
            </w:r>
            <w:r w:rsidR="0046198D">
              <w:rPr>
                <w:noProof/>
                <w:webHidden/>
              </w:rPr>
              <w:t>29</w:t>
            </w:r>
            <w:r w:rsidR="005E17D2">
              <w:rPr>
                <w:noProof/>
                <w:webHidden/>
              </w:rPr>
              <w:fldChar w:fldCharType="end"/>
            </w:r>
          </w:hyperlink>
        </w:p>
        <w:p w14:paraId="00128D99" w14:textId="66AEB002" w:rsidR="005E17D2" w:rsidRDefault="00000000">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64292253" w:history="1">
            <w:r w:rsidR="005E17D2" w:rsidRPr="000662B9">
              <w:rPr>
                <w:rStyle w:val="Kpr"/>
                <w:noProof/>
              </w:rPr>
              <w:t>B.4. Öğretim Kadrosu</w:t>
            </w:r>
            <w:r w:rsidR="005E17D2">
              <w:rPr>
                <w:noProof/>
                <w:webHidden/>
              </w:rPr>
              <w:tab/>
            </w:r>
            <w:r w:rsidR="005E17D2">
              <w:rPr>
                <w:noProof/>
                <w:webHidden/>
              </w:rPr>
              <w:fldChar w:fldCharType="begin"/>
            </w:r>
            <w:r w:rsidR="005E17D2">
              <w:rPr>
                <w:noProof/>
                <w:webHidden/>
              </w:rPr>
              <w:instrText xml:space="preserve"> PAGEREF _Toc164292253 \h </w:instrText>
            </w:r>
            <w:r w:rsidR="005E17D2">
              <w:rPr>
                <w:noProof/>
                <w:webHidden/>
              </w:rPr>
            </w:r>
            <w:r w:rsidR="005E17D2">
              <w:rPr>
                <w:noProof/>
                <w:webHidden/>
              </w:rPr>
              <w:fldChar w:fldCharType="separate"/>
            </w:r>
            <w:r w:rsidR="0046198D">
              <w:rPr>
                <w:noProof/>
                <w:webHidden/>
              </w:rPr>
              <w:t>29</w:t>
            </w:r>
            <w:r w:rsidR="005E17D2">
              <w:rPr>
                <w:noProof/>
                <w:webHidden/>
              </w:rPr>
              <w:fldChar w:fldCharType="end"/>
            </w:r>
          </w:hyperlink>
        </w:p>
        <w:p w14:paraId="62CED51C" w14:textId="708D04BA"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54" w:history="1">
            <w:r w:rsidR="005E17D2" w:rsidRPr="000662B9">
              <w:rPr>
                <w:rStyle w:val="Kpr"/>
                <w:noProof/>
              </w:rPr>
              <w:t>B.4.1 Atama, Yükseltme ve Görevlendirme Kriterleri*</w:t>
            </w:r>
            <w:r w:rsidR="005E17D2">
              <w:rPr>
                <w:noProof/>
                <w:webHidden/>
              </w:rPr>
              <w:tab/>
            </w:r>
            <w:r w:rsidR="005E17D2">
              <w:rPr>
                <w:noProof/>
                <w:webHidden/>
              </w:rPr>
              <w:fldChar w:fldCharType="begin"/>
            </w:r>
            <w:r w:rsidR="005E17D2">
              <w:rPr>
                <w:noProof/>
                <w:webHidden/>
              </w:rPr>
              <w:instrText xml:space="preserve"> PAGEREF _Toc164292254 \h </w:instrText>
            </w:r>
            <w:r w:rsidR="005E17D2">
              <w:rPr>
                <w:noProof/>
                <w:webHidden/>
              </w:rPr>
            </w:r>
            <w:r w:rsidR="005E17D2">
              <w:rPr>
                <w:noProof/>
                <w:webHidden/>
              </w:rPr>
              <w:fldChar w:fldCharType="separate"/>
            </w:r>
            <w:r w:rsidR="0046198D">
              <w:rPr>
                <w:noProof/>
                <w:webHidden/>
              </w:rPr>
              <w:t>30</w:t>
            </w:r>
            <w:r w:rsidR="005E17D2">
              <w:rPr>
                <w:noProof/>
                <w:webHidden/>
              </w:rPr>
              <w:fldChar w:fldCharType="end"/>
            </w:r>
          </w:hyperlink>
        </w:p>
        <w:p w14:paraId="33D28BA9" w14:textId="55508DAF"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55" w:history="1">
            <w:r w:rsidR="005E17D2" w:rsidRPr="000662B9">
              <w:rPr>
                <w:rStyle w:val="Kpr"/>
                <w:noProof/>
              </w:rPr>
              <w:t>B.4.2 Öğretim Yetkinlikleri ve Gelişimi</w:t>
            </w:r>
            <w:r w:rsidR="005E17D2">
              <w:rPr>
                <w:noProof/>
                <w:webHidden/>
              </w:rPr>
              <w:tab/>
            </w:r>
            <w:r w:rsidR="005E17D2">
              <w:rPr>
                <w:noProof/>
                <w:webHidden/>
              </w:rPr>
              <w:fldChar w:fldCharType="begin"/>
            </w:r>
            <w:r w:rsidR="005E17D2">
              <w:rPr>
                <w:noProof/>
                <w:webHidden/>
              </w:rPr>
              <w:instrText xml:space="preserve"> PAGEREF _Toc164292255 \h </w:instrText>
            </w:r>
            <w:r w:rsidR="005E17D2">
              <w:rPr>
                <w:noProof/>
                <w:webHidden/>
              </w:rPr>
            </w:r>
            <w:r w:rsidR="005E17D2">
              <w:rPr>
                <w:noProof/>
                <w:webHidden/>
              </w:rPr>
              <w:fldChar w:fldCharType="separate"/>
            </w:r>
            <w:r w:rsidR="0046198D">
              <w:rPr>
                <w:noProof/>
                <w:webHidden/>
              </w:rPr>
              <w:t>31</w:t>
            </w:r>
            <w:r w:rsidR="005E17D2">
              <w:rPr>
                <w:noProof/>
                <w:webHidden/>
              </w:rPr>
              <w:fldChar w:fldCharType="end"/>
            </w:r>
          </w:hyperlink>
        </w:p>
        <w:p w14:paraId="2F449681" w14:textId="55FB6D60"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56" w:history="1">
            <w:r w:rsidR="005E17D2" w:rsidRPr="000662B9">
              <w:rPr>
                <w:rStyle w:val="Kpr"/>
                <w:noProof/>
              </w:rPr>
              <w:t>B.4.3. Eğitim Faaliyetlerine Yönelik Teşvik ve Ödüllendirme*</w:t>
            </w:r>
            <w:r w:rsidR="005E17D2">
              <w:rPr>
                <w:noProof/>
                <w:webHidden/>
              </w:rPr>
              <w:tab/>
            </w:r>
            <w:r w:rsidR="005E17D2">
              <w:rPr>
                <w:noProof/>
                <w:webHidden/>
              </w:rPr>
              <w:fldChar w:fldCharType="begin"/>
            </w:r>
            <w:r w:rsidR="005E17D2">
              <w:rPr>
                <w:noProof/>
                <w:webHidden/>
              </w:rPr>
              <w:instrText xml:space="preserve"> PAGEREF _Toc164292256 \h </w:instrText>
            </w:r>
            <w:r w:rsidR="005E17D2">
              <w:rPr>
                <w:noProof/>
                <w:webHidden/>
              </w:rPr>
            </w:r>
            <w:r w:rsidR="005E17D2">
              <w:rPr>
                <w:noProof/>
                <w:webHidden/>
              </w:rPr>
              <w:fldChar w:fldCharType="separate"/>
            </w:r>
            <w:r w:rsidR="0046198D">
              <w:rPr>
                <w:noProof/>
                <w:webHidden/>
              </w:rPr>
              <w:t>32</w:t>
            </w:r>
            <w:r w:rsidR="005E17D2">
              <w:rPr>
                <w:noProof/>
                <w:webHidden/>
              </w:rPr>
              <w:fldChar w:fldCharType="end"/>
            </w:r>
          </w:hyperlink>
        </w:p>
        <w:p w14:paraId="754EB0F8" w14:textId="3A60677E" w:rsidR="005E17D2" w:rsidRDefault="00000000">
          <w:pPr>
            <w:pStyle w:val="T1"/>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64292257" w:history="1">
            <w:r w:rsidR="005E17D2" w:rsidRPr="000662B9">
              <w:rPr>
                <w:rStyle w:val="Kpr"/>
                <w:noProof/>
              </w:rPr>
              <w:t>C. ARAŞTIRMA VE GELİŞTİRME</w:t>
            </w:r>
            <w:r w:rsidR="005E17D2">
              <w:rPr>
                <w:noProof/>
                <w:webHidden/>
              </w:rPr>
              <w:tab/>
            </w:r>
            <w:r w:rsidR="005E17D2">
              <w:rPr>
                <w:noProof/>
                <w:webHidden/>
              </w:rPr>
              <w:fldChar w:fldCharType="begin"/>
            </w:r>
            <w:r w:rsidR="005E17D2">
              <w:rPr>
                <w:noProof/>
                <w:webHidden/>
              </w:rPr>
              <w:instrText xml:space="preserve"> PAGEREF _Toc164292257 \h </w:instrText>
            </w:r>
            <w:r w:rsidR="005E17D2">
              <w:rPr>
                <w:noProof/>
                <w:webHidden/>
              </w:rPr>
            </w:r>
            <w:r w:rsidR="005E17D2">
              <w:rPr>
                <w:noProof/>
                <w:webHidden/>
              </w:rPr>
              <w:fldChar w:fldCharType="separate"/>
            </w:r>
            <w:r w:rsidR="0046198D">
              <w:rPr>
                <w:noProof/>
                <w:webHidden/>
              </w:rPr>
              <w:t>33</w:t>
            </w:r>
            <w:r w:rsidR="005E17D2">
              <w:rPr>
                <w:noProof/>
                <w:webHidden/>
              </w:rPr>
              <w:fldChar w:fldCharType="end"/>
            </w:r>
          </w:hyperlink>
        </w:p>
        <w:p w14:paraId="66E81FB0" w14:textId="798ADC92" w:rsidR="005E17D2" w:rsidRDefault="00000000">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64292258" w:history="1">
            <w:r w:rsidR="005E17D2" w:rsidRPr="000662B9">
              <w:rPr>
                <w:rStyle w:val="Kpr"/>
                <w:rFonts w:cs="Times New Roman"/>
                <w:noProof/>
              </w:rPr>
              <w:t>C.1. Araştırma Süreçlerinin Yönetimi ve Araştırma Kaynakları</w:t>
            </w:r>
            <w:r w:rsidR="005E17D2">
              <w:rPr>
                <w:noProof/>
                <w:webHidden/>
              </w:rPr>
              <w:tab/>
            </w:r>
            <w:r w:rsidR="005E17D2">
              <w:rPr>
                <w:noProof/>
                <w:webHidden/>
              </w:rPr>
              <w:fldChar w:fldCharType="begin"/>
            </w:r>
            <w:r w:rsidR="005E17D2">
              <w:rPr>
                <w:noProof/>
                <w:webHidden/>
              </w:rPr>
              <w:instrText xml:space="preserve"> PAGEREF _Toc164292258 \h </w:instrText>
            </w:r>
            <w:r w:rsidR="005E17D2">
              <w:rPr>
                <w:noProof/>
                <w:webHidden/>
              </w:rPr>
            </w:r>
            <w:r w:rsidR="005E17D2">
              <w:rPr>
                <w:noProof/>
                <w:webHidden/>
              </w:rPr>
              <w:fldChar w:fldCharType="separate"/>
            </w:r>
            <w:r w:rsidR="0046198D">
              <w:rPr>
                <w:noProof/>
                <w:webHidden/>
              </w:rPr>
              <w:t>33</w:t>
            </w:r>
            <w:r w:rsidR="005E17D2">
              <w:rPr>
                <w:noProof/>
                <w:webHidden/>
              </w:rPr>
              <w:fldChar w:fldCharType="end"/>
            </w:r>
          </w:hyperlink>
        </w:p>
        <w:p w14:paraId="72149E0B" w14:textId="7A68F710"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59" w:history="1">
            <w:r w:rsidR="005E17D2" w:rsidRPr="000662B9">
              <w:rPr>
                <w:rStyle w:val="Kpr"/>
                <w:rFonts w:eastAsia="Times New Roman"/>
                <w:noProof/>
              </w:rPr>
              <w:t>C.1.1. Araştırma Süreçlerinin Yönetimi</w:t>
            </w:r>
            <w:r w:rsidR="005E17D2">
              <w:rPr>
                <w:noProof/>
                <w:webHidden/>
              </w:rPr>
              <w:tab/>
            </w:r>
            <w:r w:rsidR="005E17D2">
              <w:rPr>
                <w:noProof/>
                <w:webHidden/>
              </w:rPr>
              <w:fldChar w:fldCharType="begin"/>
            </w:r>
            <w:r w:rsidR="005E17D2">
              <w:rPr>
                <w:noProof/>
                <w:webHidden/>
              </w:rPr>
              <w:instrText xml:space="preserve"> PAGEREF _Toc164292259 \h </w:instrText>
            </w:r>
            <w:r w:rsidR="005E17D2">
              <w:rPr>
                <w:noProof/>
                <w:webHidden/>
              </w:rPr>
            </w:r>
            <w:r w:rsidR="005E17D2">
              <w:rPr>
                <w:noProof/>
                <w:webHidden/>
              </w:rPr>
              <w:fldChar w:fldCharType="separate"/>
            </w:r>
            <w:r w:rsidR="0046198D">
              <w:rPr>
                <w:noProof/>
                <w:webHidden/>
              </w:rPr>
              <w:t>33</w:t>
            </w:r>
            <w:r w:rsidR="005E17D2">
              <w:rPr>
                <w:noProof/>
                <w:webHidden/>
              </w:rPr>
              <w:fldChar w:fldCharType="end"/>
            </w:r>
          </w:hyperlink>
        </w:p>
        <w:p w14:paraId="1BFFF68C" w14:textId="4CA69CD1"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60" w:history="1">
            <w:r w:rsidR="005E17D2" w:rsidRPr="000662B9">
              <w:rPr>
                <w:rStyle w:val="Kpr"/>
                <w:noProof/>
              </w:rPr>
              <w:t>C.1.2. İç ve Dış Kaynaklar</w:t>
            </w:r>
            <w:r w:rsidR="005E17D2">
              <w:rPr>
                <w:noProof/>
                <w:webHidden/>
              </w:rPr>
              <w:tab/>
            </w:r>
            <w:r w:rsidR="005E17D2">
              <w:rPr>
                <w:noProof/>
                <w:webHidden/>
              </w:rPr>
              <w:fldChar w:fldCharType="begin"/>
            </w:r>
            <w:r w:rsidR="005E17D2">
              <w:rPr>
                <w:noProof/>
                <w:webHidden/>
              </w:rPr>
              <w:instrText xml:space="preserve"> PAGEREF _Toc164292260 \h </w:instrText>
            </w:r>
            <w:r w:rsidR="005E17D2">
              <w:rPr>
                <w:noProof/>
                <w:webHidden/>
              </w:rPr>
            </w:r>
            <w:r w:rsidR="005E17D2">
              <w:rPr>
                <w:noProof/>
                <w:webHidden/>
              </w:rPr>
              <w:fldChar w:fldCharType="separate"/>
            </w:r>
            <w:r w:rsidR="0046198D">
              <w:rPr>
                <w:noProof/>
                <w:webHidden/>
              </w:rPr>
              <w:t>33</w:t>
            </w:r>
            <w:r w:rsidR="005E17D2">
              <w:rPr>
                <w:noProof/>
                <w:webHidden/>
              </w:rPr>
              <w:fldChar w:fldCharType="end"/>
            </w:r>
          </w:hyperlink>
        </w:p>
        <w:p w14:paraId="45A217B9" w14:textId="42B1A9F8"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61" w:history="1">
            <w:r w:rsidR="005E17D2" w:rsidRPr="000662B9">
              <w:rPr>
                <w:rStyle w:val="Kpr"/>
                <w:noProof/>
              </w:rPr>
              <w:t>C.1.3. Doktora programları ve doktora sonrası imkanlar</w:t>
            </w:r>
            <w:r w:rsidR="005E17D2">
              <w:rPr>
                <w:noProof/>
                <w:webHidden/>
              </w:rPr>
              <w:tab/>
            </w:r>
            <w:r w:rsidR="005E17D2">
              <w:rPr>
                <w:noProof/>
                <w:webHidden/>
              </w:rPr>
              <w:fldChar w:fldCharType="begin"/>
            </w:r>
            <w:r w:rsidR="005E17D2">
              <w:rPr>
                <w:noProof/>
                <w:webHidden/>
              </w:rPr>
              <w:instrText xml:space="preserve"> PAGEREF _Toc164292261 \h </w:instrText>
            </w:r>
            <w:r w:rsidR="005E17D2">
              <w:rPr>
                <w:noProof/>
                <w:webHidden/>
              </w:rPr>
            </w:r>
            <w:r w:rsidR="005E17D2">
              <w:rPr>
                <w:noProof/>
                <w:webHidden/>
              </w:rPr>
              <w:fldChar w:fldCharType="separate"/>
            </w:r>
            <w:r w:rsidR="0046198D">
              <w:rPr>
                <w:noProof/>
                <w:webHidden/>
              </w:rPr>
              <w:t>34</w:t>
            </w:r>
            <w:r w:rsidR="005E17D2">
              <w:rPr>
                <w:noProof/>
                <w:webHidden/>
              </w:rPr>
              <w:fldChar w:fldCharType="end"/>
            </w:r>
          </w:hyperlink>
        </w:p>
        <w:p w14:paraId="7674FD41" w14:textId="30B664B1" w:rsidR="005E17D2" w:rsidRDefault="00000000">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64292262" w:history="1">
            <w:r w:rsidR="005E17D2" w:rsidRPr="000662B9">
              <w:rPr>
                <w:rStyle w:val="Kpr"/>
                <w:noProof/>
              </w:rPr>
              <w:t>C.2. Araştırma Yetkinliği, İşbirlikleri ve Destekler</w:t>
            </w:r>
            <w:r w:rsidR="005E17D2">
              <w:rPr>
                <w:noProof/>
                <w:webHidden/>
              </w:rPr>
              <w:tab/>
            </w:r>
            <w:r w:rsidR="005E17D2">
              <w:rPr>
                <w:noProof/>
                <w:webHidden/>
              </w:rPr>
              <w:fldChar w:fldCharType="begin"/>
            </w:r>
            <w:r w:rsidR="005E17D2">
              <w:rPr>
                <w:noProof/>
                <w:webHidden/>
              </w:rPr>
              <w:instrText xml:space="preserve"> PAGEREF _Toc164292262 \h </w:instrText>
            </w:r>
            <w:r w:rsidR="005E17D2">
              <w:rPr>
                <w:noProof/>
                <w:webHidden/>
              </w:rPr>
            </w:r>
            <w:r w:rsidR="005E17D2">
              <w:rPr>
                <w:noProof/>
                <w:webHidden/>
              </w:rPr>
              <w:fldChar w:fldCharType="separate"/>
            </w:r>
            <w:r w:rsidR="0046198D">
              <w:rPr>
                <w:noProof/>
                <w:webHidden/>
              </w:rPr>
              <w:t>35</w:t>
            </w:r>
            <w:r w:rsidR="005E17D2">
              <w:rPr>
                <w:noProof/>
                <w:webHidden/>
              </w:rPr>
              <w:fldChar w:fldCharType="end"/>
            </w:r>
          </w:hyperlink>
        </w:p>
        <w:p w14:paraId="012499C8" w14:textId="7BC0AC77"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63" w:history="1">
            <w:r w:rsidR="005E17D2" w:rsidRPr="000662B9">
              <w:rPr>
                <w:rStyle w:val="Kpr"/>
                <w:noProof/>
              </w:rPr>
              <w:t>C.2.1. Araştırma Yetkinlikleri ve Gelişimi</w:t>
            </w:r>
            <w:r w:rsidR="005E17D2">
              <w:rPr>
                <w:noProof/>
                <w:webHidden/>
              </w:rPr>
              <w:tab/>
            </w:r>
            <w:r w:rsidR="005E17D2">
              <w:rPr>
                <w:noProof/>
                <w:webHidden/>
              </w:rPr>
              <w:fldChar w:fldCharType="begin"/>
            </w:r>
            <w:r w:rsidR="005E17D2">
              <w:rPr>
                <w:noProof/>
                <w:webHidden/>
              </w:rPr>
              <w:instrText xml:space="preserve"> PAGEREF _Toc164292263 \h </w:instrText>
            </w:r>
            <w:r w:rsidR="005E17D2">
              <w:rPr>
                <w:noProof/>
                <w:webHidden/>
              </w:rPr>
            </w:r>
            <w:r w:rsidR="005E17D2">
              <w:rPr>
                <w:noProof/>
                <w:webHidden/>
              </w:rPr>
              <w:fldChar w:fldCharType="separate"/>
            </w:r>
            <w:r w:rsidR="0046198D">
              <w:rPr>
                <w:noProof/>
                <w:webHidden/>
              </w:rPr>
              <w:t>35</w:t>
            </w:r>
            <w:r w:rsidR="005E17D2">
              <w:rPr>
                <w:noProof/>
                <w:webHidden/>
              </w:rPr>
              <w:fldChar w:fldCharType="end"/>
            </w:r>
          </w:hyperlink>
        </w:p>
        <w:p w14:paraId="742C482C" w14:textId="61DE01A2"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64" w:history="1">
            <w:r w:rsidR="005E17D2" w:rsidRPr="000662B9">
              <w:rPr>
                <w:rStyle w:val="Kpr"/>
                <w:rFonts w:eastAsia="Times New Roman"/>
                <w:noProof/>
              </w:rPr>
              <w:t>C.2.2. Ulusal ve Uluslararası Ortak Programlar ve Ortak Araştırma Birimleri</w:t>
            </w:r>
            <w:r w:rsidR="005E17D2">
              <w:rPr>
                <w:noProof/>
                <w:webHidden/>
              </w:rPr>
              <w:tab/>
            </w:r>
            <w:r w:rsidR="005E17D2">
              <w:rPr>
                <w:noProof/>
                <w:webHidden/>
              </w:rPr>
              <w:fldChar w:fldCharType="begin"/>
            </w:r>
            <w:r w:rsidR="005E17D2">
              <w:rPr>
                <w:noProof/>
                <w:webHidden/>
              </w:rPr>
              <w:instrText xml:space="preserve"> PAGEREF _Toc164292264 \h </w:instrText>
            </w:r>
            <w:r w:rsidR="005E17D2">
              <w:rPr>
                <w:noProof/>
                <w:webHidden/>
              </w:rPr>
            </w:r>
            <w:r w:rsidR="005E17D2">
              <w:rPr>
                <w:noProof/>
                <w:webHidden/>
              </w:rPr>
              <w:fldChar w:fldCharType="separate"/>
            </w:r>
            <w:r w:rsidR="0046198D">
              <w:rPr>
                <w:noProof/>
                <w:webHidden/>
              </w:rPr>
              <w:t>36</w:t>
            </w:r>
            <w:r w:rsidR="005E17D2">
              <w:rPr>
                <w:noProof/>
                <w:webHidden/>
              </w:rPr>
              <w:fldChar w:fldCharType="end"/>
            </w:r>
          </w:hyperlink>
        </w:p>
        <w:p w14:paraId="61D9BADE" w14:textId="062117E6" w:rsidR="005E17D2" w:rsidRDefault="00000000">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64292265" w:history="1">
            <w:r w:rsidR="005E17D2" w:rsidRPr="000662B9">
              <w:rPr>
                <w:rStyle w:val="Kpr"/>
                <w:noProof/>
              </w:rPr>
              <w:t>C.3. Araştırma Performansı</w:t>
            </w:r>
            <w:r w:rsidR="005E17D2">
              <w:rPr>
                <w:noProof/>
                <w:webHidden/>
              </w:rPr>
              <w:tab/>
            </w:r>
            <w:r w:rsidR="005E17D2">
              <w:rPr>
                <w:noProof/>
                <w:webHidden/>
              </w:rPr>
              <w:fldChar w:fldCharType="begin"/>
            </w:r>
            <w:r w:rsidR="005E17D2">
              <w:rPr>
                <w:noProof/>
                <w:webHidden/>
              </w:rPr>
              <w:instrText xml:space="preserve"> PAGEREF _Toc164292265 \h </w:instrText>
            </w:r>
            <w:r w:rsidR="005E17D2">
              <w:rPr>
                <w:noProof/>
                <w:webHidden/>
              </w:rPr>
            </w:r>
            <w:r w:rsidR="005E17D2">
              <w:rPr>
                <w:noProof/>
                <w:webHidden/>
              </w:rPr>
              <w:fldChar w:fldCharType="separate"/>
            </w:r>
            <w:r w:rsidR="0046198D">
              <w:rPr>
                <w:noProof/>
                <w:webHidden/>
              </w:rPr>
              <w:t>36</w:t>
            </w:r>
            <w:r w:rsidR="005E17D2">
              <w:rPr>
                <w:noProof/>
                <w:webHidden/>
              </w:rPr>
              <w:fldChar w:fldCharType="end"/>
            </w:r>
          </w:hyperlink>
        </w:p>
        <w:p w14:paraId="78E2B7D4" w14:textId="395B4172"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66" w:history="1">
            <w:r w:rsidR="005E17D2" w:rsidRPr="000662B9">
              <w:rPr>
                <w:rStyle w:val="Kpr"/>
                <w:noProof/>
              </w:rPr>
              <w:t>C.3.1. Araştırma Performansının İzlenmesi ve Değerlendirilmesi</w:t>
            </w:r>
            <w:r w:rsidR="005E17D2">
              <w:rPr>
                <w:noProof/>
                <w:webHidden/>
              </w:rPr>
              <w:tab/>
            </w:r>
            <w:r w:rsidR="005E17D2">
              <w:rPr>
                <w:noProof/>
                <w:webHidden/>
              </w:rPr>
              <w:fldChar w:fldCharType="begin"/>
            </w:r>
            <w:r w:rsidR="005E17D2">
              <w:rPr>
                <w:noProof/>
                <w:webHidden/>
              </w:rPr>
              <w:instrText xml:space="preserve"> PAGEREF _Toc164292266 \h </w:instrText>
            </w:r>
            <w:r w:rsidR="005E17D2">
              <w:rPr>
                <w:noProof/>
                <w:webHidden/>
              </w:rPr>
            </w:r>
            <w:r w:rsidR="005E17D2">
              <w:rPr>
                <w:noProof/>
                <w:webHidden/>
              </w:rPr>
              <w:fldChar w:fldCharType="separate"/>
            </w:r>
            <w:r w:rsidR="0046198D">
              <w:rPr>
                <w:noProof/>
                <w:webHidden/>
              </w:rPr>
              <w:t>36</w:t>
            </w:r>
            <w:r w:rsidR="005E17D2">
              <w:rPr>
                <w:noProof/>
                <w:webHidden/>
              </w:rPr>
              <w:fldChar w:fldCharType="end"/>
            </w:r>
          </w:hyperlink>
        </w:p>
        <w:p w14:paraId="2CB33069" w14:textId="2ECDD216"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67" w:history="1">
            <w:r w:rsidR="005E17D2" w:rsidRPr="000662B9">
              <w:rPr>
                <w:rStyle w:val="Kpr"/>
                <w:noProof/>
              </w:rPr>
              <w:t>C.3.2. Öğretim Elemanı/Araştırmacı Performansının Değerlendirilmesi*</w:t>
            </w:r>
            <w:r w:rsidR="005E17D2">
              <w:rPr>
                <w:noProof/>
                <w:webHidden/>
              </w:rPr>
              <w:tab/>
            </w:r>
            <w:r w:rsidR="005E17D2">
              <w:rPr>
                <w:noProof/>
                <w:webHidden/>
              </w:rPr>
              <w:fldChar w:fldCharType="begin"/>
            </w:r>
            <w:r w:rsidR="005E17D2">
              <w:rPr>
                <w:noProof/>
                <w:webHidden/>
              </w:rPr>
              <w:instrText xml:space="preserve"> PAGEREF _Toc164292267 \h </w:instrText>
            </w:r>
            <w:r w:rsidR="005E17D2">
              <w:rPr>
                <w:noProof/>
                <w:webHidden/>
              </w:rPr>
            </w:r>
            <w:r w:rsidR="005E17D2">
              <w:rPr>
                <w:noProof/>
                <w:webHidden/>
              </w:rPr>
              <w:fldChar w:fldCharType="separate"/>
            </w:r>
            <w:r w:rsidR="0046198D">
              <w:rPr>
                <w:noProof/>
                <w:webHidden/>
              </w:rPr>
              <w:t>37</w:t>
            </w:r>
            <w:r w:rsidR="005E17D2">
              <w:rPr>
                <w:noProof/>
                <w:webHidden/>
              </w:rPr>
              <w:fldChar w:fldCharType="end"/>
            </w:r>
          </w:hyperlink>
        </w:p>
        <w:p w14:paraId="7154F14D" w14:textId="32704768" w:rsidR="005E17D2" w:rsidRDefault="00000000">
          <w:pPr>
            <w:pStyle w:val="T1"/>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64292268" w:history="1">
            <w:r w:rsidR="005E17D2" w:rsidRPr="000662B9">
              <w:rPr>
                <w:rStyle w:val="Kpr"/>
                <w:noProof/>
              </w:rPr>
              <w:t>D. TOPLUMSAL KATKI</w:t>
            </w:r>
            <w:r w:rsidR="005E17D2">
              <w:rPr>
                <w:noProof/>
                <w:webHidden/>
              </w:rPr>
              <w:tab/>
            </w:r>
            <w:r w:rsidR="005E17D2">
              <w:rPr>
                <w:noProof/>
                <w:webHidden/>
              </w:rPr>
              <w:fldChar w:fldCharType="begin"/>
            </w:r>
            <w:r w:rsidR="005E17D2">
              <w:rPr>
                <w:noProof/>
                <w:webHidden/>
              </w:rPr>
              <w:instrText xml:space="preserve"> PAGEREF _Toc164292268 \h </w:instrText>
            </w:r>
            <w:r w:rsidR="005E17D2">
              <w:rPr>
                <w:noProof/>
                <w:webHidden/>
              </w:rPr>
            </w:r>
            <w:r w:rsidR="005E17D2">
              <w:rPr>
                <w:noProof/>
                <w:webHidden/>
              </w:rPr>
              <w:fldChar w:fldCharType="separate"/>
            </w:r>
            <w:r w:rsidR="0046198D">
              <w:rPr>
                <w:noProof/>
                <w:webHidden/>
              </w:rPr>
              <w:t>40</w:t>
            </w:r>
            <w:r w:rsidR="005E17D2">
              <w:rPr>
                <w:noProof/>
                <w:webHidden/>
              </w:rPr>
              <w:fldChar w:fldCharType="end"/>
            </w:r>
          </w:hyperlink>
        </w:p>
        <w:p w14:paraId="62BA09E9" w14:textId="44A3412F" w:rsidR="005E17D2" w:rsidRDefault="00000000">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64292269" w:history="1">
            <w:r w:rsidR="005E17D2" w:rsidRPr="000662B9">
              <w:rPr>
                <w:rStyle w:val="Kpr"/>
                <w:noProof/>
              </w:rPr>
              <w:t>D.1. Toplumsal Katkı Süreçlerinin Yönetimi ve Toplumsal Katkı Kaynakları</w:t>
            </w:r>
            <w:r w:rsidR="005E17D2">
              <w:rPr>
                <w:noProof/>
                <w:webHidden/>
              </w:rPr>
              <w:tab/>
            </w:r>
            <w:r w:rsidR="005E17D2">
              <w:rPr>
                <w:noProof/>
                <w:webHidden/>
              </w:rPr>
              <w:fldChar w:fldCharType="begin"/>
            </w:r>
            <w:r w:rsidR="005E17D2">
              <w:rPr>
                <w:noProof/>
                <w:webHidden/>
              </w:rPr>
              <w:instrText xml:space="preserve"> PAGEREF _Toc164292269 \h </w:instrText>
            </w:r>
            <w:r w:rsidR="005E17D2">
              <w:rPr>
                <w:noProof/>
                <w:webHidden/>
              </w:rPr>
            </w:r>
            <w:r w:rsidR="005E17D2">
              <w:rPr>
                <w:noProof/>
                <w:webHidden/>
              </w:rPr>
              <w:fldChar w:fldCharType="separate"/>
            </w:r>
            <w:r w:rsidR="0046198D">
              <w:rPr>
                <w:noProof/>
                <w:webHidden/>
              </w:rPr>
              <w:t>40</w:t>
            </w:r>
            <w:r w:rsidR="005E17D2">
              <w:rPr>
                <w:noProof/>
                <w:webHidden/>
              </w:rPr>
              <w:fldChar w:fldCharType="end"/>
            </w:r>
          </w:hyperlink>
        </w:p>
        <w:p w14:paraId="161B2210" w14:textId="40A1B25E"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70" w:history="1">
            <w:r w:rsidR="005E17D2" w:rsidRPr="000662B9">
              <w:rPr>
                <w:rStyle w:val="Kpr"/>
                <w:noProof/>
              </w:rPr>
              <w:t>D.1.1. Toplumsal Katkı Süreçlerinin Yönetimi</w:t>
            </w:r>
            <w:r w:rsidR="005E17D2">
              <w:rPr>
                <w:noProof/>
                <w:webHidden/>
              </w:rPr>
              <w:tab/>
            </w:r>
            <w:r w:rsidR="005E17D2">
              <w:rPr>
                <w:noProof/>
                <w:webHidden/>
              </w:rPr>
              <w:fldChar w:fldCharType="begin"/>
            </w:r>
            <w:r w:rsidR="005E17D2">
              <w:rPr>
                <w:noProof/>
                <w:webHidden/>
              </w:rPr>
              <w:instrText xml:space="preserve"> PAGEREF _Toc164292270 \h </w:instrText>
            </w:r>
            <w:r w:rsidR="005E17D2">
              <w:rPr>
                <w:noProof/>
                <w:webHidden/>
              </w:rPr>
            </w:r>
            <w:r w:rsidR="005E17D2">
              <w:rPr>
                <w:noProof/>
                <w:webHidden/>
              </w:rPr>
              <w:fldChar w:fldCharType="separate"/>
            </w:r>
            <w:r w:rsidR="0046198D">
              <w:rPr>
                <w:noProof/>
                <w:webHidden/>
              </w:rPr>
              <w:t>40</w:t>
            </w:r>
            <w:r w:rsidR="005E17D2">
              <w:rPr>
                <w:noProof/>
                <w:webHidden/>
              </w:rPr>
              <w:fldChar w:fldCharType="end"/>
            </w:r>
          </w:hyperlink>
        </w:p>
        <w:p w14:paraId="29F6814D" w14:textId="608B5087"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71" w:history="1">
            <w:r w:rsidR="005E17D2" w:rsidRPr="000662B9">
              <w:rPr>
                <w:rStyle w:val="Kpr"/>
                <w:noProof/>
              </w:rPr>
              <w:t>D.1.2. Kaynaklar</w:t>
            </w:r>
            <w:r w:rsidR="005E17D2">
              <w:rPr>
                <w:noProof/>
                <w:webHidden/>
              </w:rPr>
              <w:tab/>
            </w:r>
            <w:r w:rsidR="005E17D2">
              <w:rPr>
                <w:noProof/>
                <w:webHidden/>
              </w:rPr>
              <w:fldChar w:fldCharType="begin"/>
            </w:r>
            <w:r w:rsidR="005E17D2">
              <w:rPr>
                <w:noProof/>
                <w:webHidden/>
              </w:rPr>
              <w:instrText xml:space="preserve"> PAGEREF _Toc164292271 \h </w:instrText>
            </w:r>
            <w:r w:rsidR="005E17D2">
              <w:rPr>
                <w:noProof/>
                <w:webHidden/>
              </w:rPr>
            </w:r>
            <w:r w:rsidR="005E17D2">
              <w:rPr>
                <w:noProof/>
                <w:webHidden/>
              </w:rPr>
              <w:fldChar w:fldCharType="separate"/>
            </w:r>
            <w:r w:rsidR="0046198D">
              <w:rPr>
                <w:noProof/>
                <w:webHidden/>
              </w:rPr>
              <w:t>40</w:t>
            </w:r>
            <w:r w:rsidR="005E17D2">
              <w:rPr>
                <w:noProof/>
                <w:webHidden/>
              </w:rPr>
              <w:fldChar w:fldCharType="end"/>
            </w:r>
          </w:hyperlink>
        </w:p>
        <w:p w14:paraId="70CB375E" w14:textId="059115DD" w:rsidR="005E17D2" w:rsidRDefault="00000000">
          <w:pPr>
            <w:pStyle w:val="T2"/>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64292272" w:history="1">
            <w:r w:rsidR="005E17D2" w:rsidRPr="000662B9">
              <w:rPr>
                <w:rStyle w:val="Kpr"/>
                <w:noProof/>
              </w:rPr>
              <w:t>D.2 Toplumsal Katkı Performansı</w:t>
            </w:r>
            <w:r w:rsidR="005E17D2">
              <w:rPr>
                <w:noProof/>
                <w:webHidden/>
              </w:rPr>
              <w:tab/>
            </w:r>
            <w:r w:rsidR="005E17D2">
              <w:rPr>
                <w:noProof/>
                <w:webHidden/>
              </w:rPr>
              <w:fldChar w:fldCharType="begin"/>
            </w:r>
            <w:r w:rsidR="005E17D2">
              <w:rPr>
                <w:noProof/>
                <w:webHidden/>
              </w:rPr>
              <w:instrText xml:space="preserve"> PAGEREF _Toc164292272 \h </w:instrText>
            </w:r>
            <w:r w:rsidR="005E17D2">
              <w:rPr>
                <w:noProof/>
                <w:webHidden/>
              </w:rPr>
            </w:r>
            <w:r w:rsidR="005E17D2">
              <w:rPr>
                <w:noProof/>
                <w:webHidden/>
              </w:rPr>
              <w:fldChar w:fldCharType="separate"/>
            </w:r>
            <w:r w:rsidR="0046198D">
              <w:rPr>
                <w:noProof/>
                <w:webHidden/>
              </w:rPr>
              <w:t>41</w:t>
            </w:r>
            <w:r w:rsidR="005E17D2">
              <w:rPr>
                <w:noProof/>
                <w:webHidden/>
              </w:rPr>
              <w:fldChar w:fldCharType="end"/>
            </w:r>
          </w:hyperlink>
        </w:p>
        <w:p w14:paraId="3F180D88" w14:textId="4C996341" w:rsidR="005E17D2" w:rsidRDefault="00000000">
          <w:pPr>
            <w:pStyle w:val="T3"/>
            <w:tabs>
              <w:tab w:val="right" w:leader="dot" w:pos="9060"/>
            </w:tabs>
            <w:rPr>
              <w:rFonts w:asciiTheme="minorHAnsi" w:eastAsiaTheme="minorEastAsia" w:hAnsiTheme="minorHAnsi"/>
              <w:b w:val="0"/>
              <w:noProof/>
              <w:kern w:val="2"/>
              <w:sz w:val="24"/>
              <w:szCs w:val="24"/>
              <w:lang w:eastAsia="tr-TR"/>
              <w14:ligatures w14:val="standardContextual"/>
            </w:rPr>
          </w:pPr>
          <w:hyperlink w:anchor="_Toc164292273" w:history="1">
            <w:r w:rsidR="005E17D2" w:rsidRPr="000662B9">
              <w:rPr>
                <w:rStyle w:val="Kpr"/>
                <w:noProof/>
              </w:rPr>
              <w:t>D.2.1.Toplumsal Katkı Performansının İzlenmesi ve Değerlendirilmesi</w:t>
            </w:r>
            <w:r w:rsidR="005E17D2">
              <w:rPr>
                <w:noProof/>
                <w:webHidden/>
              </w:rPr>
              <w:tab/>
            </w:r>
            <w:r w:rsidR="005E17D2">
              <w:rPr>
                <w:noProof/>
                <w:webHidden/>
              </w:rPr>
              <w:fldChar w:fldCharType="begin"/>
            </w:r>
            <w:r w:rsidR="005E17D2">
              <w:rPr>
                <w:noProof/>
                <w:webHidden/>
              </w:rPr>
              <w:instrText xml:space="preserve"> PAGEREF _Toc164292273 \h </w:instrText>
            </w:r>
            <w:r w:rsidR="005E17D2">
              <w:rPr>
                <w:noProof/>
                <w:webHidden/>
              </w:rPr>
            </w:r>
            <w:r w:rsidR="005E17D2">
              <w:rPr>
                <w:noProof/>
                <w:webHidden/>
              </w:rPr>
              <w:fldChar w:fldCharType="separate"/>
            </w:r>
            <w:r w:rsidR="0046198D">
              <w:rPr>
                <w:noProof/>
                <w:webHidden/>
              </w:rPr>
              <w:t>41</w:t>
            </w:r>
            <w:r w:rsidR="005E17D2">
              <w:rPr>
                <w:noProof/>
                <w:webHidden/>
              </w:rPr>
              <w:fldChar w:fldCharType="end"/>
            </w:r>
          </w:hyperlink>
        </w:p>
        <w:p w14:paraId="18CBE1F7" w14:textId="388E994E" w:rsidR="005E17D2" w:rsidRDefault="00000000">
          <w:pPr>
            <w:pStyle w:val="T1"/>
            <w:tabs>
              <w:tab w:val="right" w:leader="dot" w:pos="9060"/>
            </w:tabs>
            <w:rPr>
              <w:rFonts w:asciiTheme="minorHAnsi" w:eastAsiaTheme="minorEastAsia" w:hAnsiTheme="minorHAnsi"/>
              <w:b w:val="0"/>
              <w:bCs w:val="0"/>
              <w:noProof/>
              <w:kern w:val="2"/>
              <w:sz w:val="24"/>
              <w:szCs w:val="24"/>
              <w:lang w:eastAsia="tr-TR"/>
              <w14:ligatures w14:val="standardContextual"/>
            </w:rPr>
          </w:pPr>
          <w:hyperlink w:anchor="_Toc164292274" w:history="1">
            <w:r w:rsidR="005E17D2" w:rsidRPr="000662B9">
              <w:rPr>
                <w:rStyle w:val="Kpr"/>
                <w:noProof/>
              </w:rPr>
              <w:t>SONUÇ VE DEĞERLENDİRME</w:t>
            </w:r>
            <w:r w:rsidR="005E17D2">
              <w:rPr>
                <w:noProof/>
                <w:webHidden/>
              </w:rPr>
              <w:tab/>
            </w:r>
            <w:r w:rsidR="005E17D2">
              <w:rPr>
                <w:noProof/>
                <w:webHidden/>
              </w:rPr>
              <w:fldChar w:fldCharType="begin"/>
            </w:r>
            <w:r w:rsidR="005E17D2">
              <w:rPr>
                <w:noProof/>
                <w:webHidden/>
              </w:rPr>
              <w:instrText xml:space="preserve"> PAGEREF _Toc164292274 \h </w:instrText>
            </w:r>
            <w:r w:rsidR="005E17D2">
              <w:rPr>
                <w:noProof/>
                <w:webHidden/>
              </w:rPr>
            </w:r>
            <w:r w:rsidR="005E17D2">
              <w:rPr>
                <w:noProof/>
                <w:webHidden/>
              </w:rPr>
              <w:fldChar w:fldCharType="separate"/>
            </w:r>
            <w:r w:rsidR="0046198D">
              <w:rPr>
                <w:noProof/>
                <w:webHidden/>
              </w:rPr>
              <w:t>43</w:t>
            </w:r>
            <w:r w:rsidR="005E17D2">
              <w:rPr>
                <w:noProof/>
                <w:webHidden/>
              </w:rPr>
              <w:fldChar w:fldCharType="end"/>
            </w:r>
          </w:hyperlink>
        </w:p>
        <w:p w14:paraId="09AD7BCE" w14:textId="60A8861D" w:rsidR="00CF579F" w:rsidRPr="00CC4271" w:rsidRDefault="008F1471" w:rsidP="00104939">
          <w:pPr>
            <w:tabs>
              <w:tab w:val="left" w:pos="142"/>
            </w:tabs>
            <w:spacing w:before="60" w:after="60"/>
            <w:rPr>
              <w:rFonts w:ascii="Times New Roman" w:hAnsi="Times New Roman" w:cs="Times New Roman"/>
              <w:b/>
              <w:bCs/>
              <w:color w:val="000000" w:themeColor="text1"/>
              <w:sz w:val="24"/>
              <w:szCs w:val="24"/>
            </w:rPr>
            <w:sectPr w:rsidR="00CF579F" w:rsidRPr="00CC4271" w:rsidSect="00CB429F">
              <w:footerReference w:type="first" r:id="rId15"/>
              <w:type w:val="continuous"/>
              <w:pgSz w:w="11906" w:h="16838" w:code="9"/>
              <w:pgMar w:top="1418" w:right="1418" w:bottom="1418" w:left="1418" w:header="0" w:footer="998" w:gutter="0"/>
              <w:pgNumType w:fmt="lowerRoman" w:start="1"/>
              <w:cols w:space="708"/>
              <w:docGrid w:linePitch="299"/>
            </w:sectPr>
          </w:pPr>
          <w:r>
            <w:rPr>
              <w:rFonts w:ascii="Times New Roman" w:eastAsia="Times New Roman" w:hAnsi="Times New Roman" w:cs="Times New Roman"/>
              <w:b/>
              <w:bCs/>
              <w:color w:val="000000" w:themeColor="text1"/>
            </w:rPr>
            <w:fldChar w:fldCharType="end"/>
          </w:r>
        </w:p>
      </w:sdtContent>
    </w:sdt>
    <w:bookmarkEnd w:id="0"/>
    <w:p w14:paraId="41502F96" w14:textId="1321CEBF" w:rsidR="00166AC6" w:rsidRPr="00CC4271" w:rsidRDefault="00166AC6" w:rsidP="00387B26">
      <w:pPr>
        <w:pStyle w:val="GvdeMetni"/>
      </w:pPr>
    </w:p>
    <w:p w14:paraId="130531EF" w14:textId="0D29DD92" w:rsidR="00B5341A" w:rsidRPr="00CC4271" w:rsidRDefault="00B5341A" w:rsidP="00387B26">
      <w:pPr>
        <w:pStyle w:val="GvdeMetni"/>
      </w:pPr>
    </w:p>
    <w:p w14:paraId="4DF874D2" w14:textId="77777777" w:rsidR="00262A39" w:rsidRDefault="00262A39" w:rsidP="00CC4271">
      <w:pPr>
        <w:pStyle w:val="Balk1"/>
        <w:tabs>
          <w:tab w:val="left" w:pos="142"/>
        </w:tabs>
        <w:ind w:left="567" w:hanging="567"/>
        <w:jc w:val="both"/>
        <w:rPr>
          <w:rFonts w:cs="Times New Roman"/>
          <w:color w:val="000000" w:themeColor="text1"/>
          <w:szCs w:val="28"/>
        </w:rPr>
        <w:sectPr w:rsidR="00262A39" w:rsidSect="00CB429F">
          <w:headerReference w:type="default" r:id="rId16"/>
          <w:footerReference w:type="default" r:id="rId17"/>
          <w:type w:val="continuous"/>
          <w:pgSz w:w="11906" w:h="16838"/>
          <w:pgMar w:top="1418" w:right="1418" w:bottom="1418" w:left="1418" w:header="709" w:footer="709" w:gutter="0"/>
          <w:cols w:space="708"/>
          <w:docGrid w:linePitch="360"/>
        </w:sectPr>
      </w:pPr>
      <w:bookmarkStart w:id="2" w:name="_Toc39742572"/>
    </w:p>
    <w:p w14:paraId="073CF67E" w14:textId="3DA75960" w:rsidR="009E4F5F" w:rsidRPr="001A074E" w:rsidRDefault="005E17D2" w:rsidP="00CC4271">
      <w:pPr>
        <w:pStyle w:val="Balk1"/>
        <w:tabs>
          <w:tab w:val="left" w:pos="142"/>
        </w:tabs>
        <w:ind w:left="567" w:hanging="567"/>
        <w:jc w:val="both"/>
        <w:rPr>
          <w:rFonts w:cs="Times New Roman"/>
          <w:color w:val="000000" w:themeColor="text1"/>
          <w:szCs w:val="28"/>
        </w:rPr>
      </w:pPr>
      <w:bookmarkStart w:id="3" w:name="_Toc164292206"/>
      <w:r>
        <w:rPr>
          <w:rFonts w:cs="Times New Roman"/>
          <w:color w:val="000000" w:themeColor="text1"/>
          <w:szCs w:val="28"/>
        </w:rPr>
        <w:lastRenderedPageBreak/>
        <w:t>PROGRAM</w:t>
      </w:r>
      <w:r w:rsidR="00C34E89" w:rsidRPr="001A074E">
        <w:rPr>
          <w:rFonts w:cs="Times New Roman"/>
          <w:color w:val="000000" w:themeColor="text1"/>
          <w:szCs w:val="28"/>
        </w:rPr>
        <w:t xml:space="preserve"> HAKKINDA</w:t>
      </w:r>
      <w:r w:rsidR="00C34E89" w:rsidRPr="001A074E">
        <w:rPr>
          <w:rFonts w:cs="Times New Roman"/>
          <w:color w:val="000000" w:themeColor="text1"/>
          <w:spacing w:val="-14"/>
          <w:szCs w:val="28"/>
        </w:rPr>
        <w:t xml:space="preserve"> </w:t>
      </w:r>
      <w:r w:rsidR="00C34E89" w:rsidRPr="001A074E">
        <w:rPr>
          <w:rFonts w:cs="Times New Roman"/>
          <w:color w:val="000000" w:themeColor="text1"/>
          <w:szCs w:val="28"/>
        </w:rPr>
        <w:t>BİLGİLER</w:t>
      </w:r>
      <w:bookmarkStart w:id="4" w:name="_Toc39742573"/>
      <w:bookmarkEnd w:id="2"/>
      <w:bookmarkEnd w:id="3"/>
    </w:p>
    <w:p w14:paraId="0ADBEF91" w14:textId="16677931" w:rsidR="00FE146E" w:rsidRDefault="00C34E89" w:rsidP="00695B65">
      <w:pPr>
        <w:pStyle w:val="Balk2"/>
      </w:pPr>
      <w:bookmarkStart w:id="5" w:name="_Toc164292207"/>
      <w:r w:rsidRPr="00CC4271">
        <w:t>1. İl</w:t>
      </w:r>
      <w:r w:rsidRPr="00CC4271">
        <w:rPr>
          <w:spacing w:val="-3"/>
        </w:rPr>
        <w:t>e</w:t>
      </w:r>
      <w:r w:rsidRPr="00CC4271">
        <w:t>t</w:t>
      </w:r>
      <w:r w:rsidRPr="00CC4271">
        <w:rPr>
          <w:spacing w:val="-2"/>
        </w:rPr>
        <w:t>i</w:t>
      </w:r>
      <w:r w:rsidRPr="00CC4271">
        <w:t>şim</w:t>
      </w:r>
      <w:r w:rsidRPr="00CC4271">
        <w:rPr>
          <w:spacing w:val="-4"/>
        </w:rPr>
        <w:t xml:space="preserve"> </w:t>
      </w:r>
      <w:r w:rsidRPr="00CC4271">
        <w:t>Bil</w:t>
      </w:r>
      <w:r w:rsidRPr="00CC4271">
        <w:rPr>
          <w:spacing w:val="-2"/>
        </w:rPr>
        <w:t>g</w:t>
      </w:r>
      <w:r w:rsidRPr="00CC4271">
        <w:t>il</w:t>
      </w:r>
      <w:r w:rsidRPr="00CC4271">
        <w:rPr>
          <w:spacing w:val="-3"/>
        </w:rPr>
        <w:t>e</w:t>
      </w:r>
      <w:r w:rsidRPr="00CC4271">
        <w:t>ri</w:t>
      </w:r>
      <w:bookmarkEnd w:id="4"/>
      <w:bookmarkEnd w:id="5"/>
    </w:p>
    <w:tbl>
      <w:tblPr>
        <w:tblW w:w="0" w:type="auto"/>
        <w:jc w:val="center"/>
        <w:tblCellMar>
          <w:left w:w="0" w:type="dxa"/>
          <w:right w:w="0" w:type="dxa"/>
        </w:tblCellMar>
        <w:tblLook w:val="0000" w:firstRow="0" w:lastRow="0" w:firstColumn="0" w:lastColumn="0" w:noHBand="0" w:noVBand="0"/>
      </w:tblPr>
      <w:tblGrid>
        <w:gridCol w:w="2101"/>
        <w:gridCol w:w="3511"/>
        <w:gridCol w:w="1457"/>
        <w:gridCol w:w="1991"/>
      </w:tblGrid>
      <w:tr w:rsidR="005D087D" w:rsidRPr="00387B26" w14:paraId="39F7C256" w14:textId="77777777" w:rsidTr="008B1B3B">
        <w:trPr>
          <w:trHeight w:hRule="exact" w:val="454"/>
          <w:jc w:val="center"/>
        </w:trPr>
        <w:tc>
          <w:tcPr>
            <w:tcW w:w="906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0FE61BA" w14:textId="1D0F1549" w:rsidR="00D90C98" w:rsidRPr="00C00210" w:rsidRDefault="00310729" w:rsidP="00387B26">
            <w:pPr>
              <w:pStyle w:val="stBilgi"/>
              <w:jc w:val="center"/>
              <w:rPr>
                <w:rFonts w:ascii="Times New Roman" w:hAnsi="Times New Roman" w:cs="Times New Roman"/>
                <w:b/>
                <w:bCs/>
                <w:sz w:val="24"/>
                <w:szCs w:val="24"/>
              </w:rPr>
            </w:pPr>
            <w:r>
              <w:rPr>
                <w:rFonts w:ascii="Times New Roman" w:hAnsi="Times New Roman" w:cs="Times New Roman"/>
                <w:b/>
                <w:bCs/>
                <w:sz w:val="24"/>
                <w:szCs w:val="24"/>
              </w:rPr>
              <w:t>Program Adı</w:t>
            </w:r>
          </w:p>
        </w:tc>
      </w:tr>
      <w:tr w:rsidR="005D087D" w:rsidRPr="00CC4271" w14:paraId="7AF8312F" w14:textId="77777777" w:rsidTr="008B1B3B">
        <w:trPr>
          <w:trHeight w:hRule="exact" w:val="658"/>
          <w:jc w:val="center"/>
        </w:trPr>
        <w:tc>
          <w:tcPr>
            <w:tcW w:w="2101" w:type="dxa"/>
            <w:tcBorders>
              <w:top w:val="single" w:sz="4" w:space="0" w:color="auto"/>
              <w:left w:val="single" w:sz="4" w:space="0" w:color="auto"/>
              <w:bottom w:val="single" w:sz="4" w:space="0" w:color="auto"/>
              <w:right w:val="single" w:sz="4" w:space="0" w:color="auto"/>
            </w:tcBorders>
            <w:vAlign w:val="center"/>
          </w:tcPr>
          <w:p w14:paraId="70E725B2" w14:textId="3AA2841E" w:rsidR="00D90C98" w:rsidRPr="00CC4271" w:rsidRDefault="00D90C98" w:rsidP="00CC4271">
            <w:pPr>
              <w:tabs>
                <w:tab w:val="left" w:pos="142"/>
              </w:tabs>
              <w:autoSpaceDE w:val="0"/>
              <w:autoSpaceDN w:val="0"/>
              <w:adjustRightInd w:val="0"/>
              <w:jc w:val="both"/>
              <w:rPr>
                <w:rFonts w:ascii="Times New Roman" w:hAnsi="Times New Roman" w:cs="Times New Roman"/>
                <w:color w:val="000000" w:themeColor="text1"/>
                <w:sz w:val="24"/>
                <w:szCs w:val="24"/>
              </w:rPr>
            </w:pPr>
          </w:p>
        </w:tc>
        <w:tc>
          <w:tcPr>
            <w:tcW w:w="3511" w:type="dxa"/>
            <w:tcBorders>
              <w:top w:val="single" w:sz="4" w:space="0" w:color="auto"/>
              <w:left w:val="single" w:sz="4" w:space="0" w:color="auto"/>
              <w:bottom w:val="single" w:sz="4" w:space="0" w:color="auto"/>
              <w:right w:val="single" w:sz="4" w:space="0" w:color="auto"/>
            </w:tcBorders>
            <w:vAlign w:val="center"/>
          </w:tcPr>
          <w:p w14:paraId="6E9E1BC4" w14:textId="77777777" w:rsidR="00D90C98" w:rsidRPr="00CC4271" w:rsidRDefault="00D90C98" w:rsidP="00CC4271">
            <w:pPr>
              <w:tabs>
                <w:tab w:val="left" w:pos="142"/>
              </w:tabs>
              <w:autoSpaceDE w:val="0"/>
              <w:autoSpaceDN w:val="0"/>
              <w:adjustRightInd w:val="0"/>
              <w:jc w:val="both"/>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Unvanı, Adı, Soyadı</w:t>
            </w:r>
          </w:p>
        </w:tc>
        <w:tc>
          <w:tcPr>
            <w:tcW w:w="1457" w:type="dxa"/>
            <w:tcBorders>
              <w:top w:val="single" w:sz="4" w:space="0" w:color="auto"/>
              <w:left w:val="single" w:sz="4" w:space="0" w:color="auto"/>
              <w:bottom w:val="single" w:sz="4" w:space="0" w:color="auto"/>
              <w:right w:val="single" w:sz="4" w:space="0" w:color="auto"/>
            </w:tcBorders>
            <w:vAlign w:val="center"/>
          </w:tcPr>
          <w:p w14:paraId="69D3F45D" w14:textId="2218FFC6" w:rsidR="00D90C98" w:rsidRPr="00CC4271" w:rsidRDefault="00D90C98" w:rsidP="00CC4271">
            <w:pPr>
              <w:tabs>
                <w:tab w:val="left" w:pos="142"/>
              </w:tabs>
              <w:autoSpaceDE w:val="0"/>
              <w:autoSpaceDN w:val="0"/>
              <w:adjustRightInd w:val="0"/>
              <w:jc w:val="both"/>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Telefon</w:t>
            </w:r>
          </w:p>
        </w:tc>
        <w:tc>
          <w:tcPr>
            <w:tcW w:w="1991" w:type="dxa"/>
            <w:tcBorders>
              <w:top w:val="single" w:sz="4" w:space="0" w:color="auto"/>
              <w:left w:val="single" w:sz="4" w:space="0" w:color="auto"/>
              <w:bottom w:val="single" w:sz="4" w:space="0" w:color="auto"/>
              <w:right w:val="single" w:sz="4" w:space="0" w:color="auto"/>
            </w:tcBorders>
            <w:vAlign w:val="center"/>
          </w:tcPr>
          <w:p w14:paraId="429C2304" w14:textId="594C93EE" w:rsidR="00D90C98" w:rsidRPr="00CC4271" w:rsidRDefault="00D90C98" w:rsidP="00CC4271">
            <w:pPr>
              <w:tabs>
                <w:tab w:val="left" w:pos="142"/>
              </w:tabs>
              <w:autoSpaceDE w:val="0"/>
              <w:autoSpaceDN w:val="0"/>
              <w:adjustRightInd w:val="0"/>
              <w:jc w:val="both"/>
              <w:rPr>
                <w:rFonts w:ascii="Times New Roman" w:hAnsi="Times New Roman" w:cs="Times New Roman"/>
                <w:b/>
                <w:color w:val="000000" w:themeColor="text1"/>
                <w:sz w:val="24"/>
                <w:szCs w:val="24"/>
              </w:rPr>
            </w:pPr>
            <w:proofErr w:type="gramStart"/>
            <w:r w:rsidRPr="00CC4271">
              <w:rPr>
                <w:rFonts w:ascii="Times New Roman" w:hAnsi="Times New Roman" w:cs="Times New Roman"/>
                <w:b/>
                <w:color w:val="000000" w:themeColor="text1"/>
                <w:sz w:val="24"/>
                <w:szCs w:val="24"/>
              </w:rPr>
              <w:t>e</w:t>
            </w:r>
            <w:proofErr w:type="gramEnd"/>
            <w:r w:rsidRPr="00CC4271">
              <w:rPr>
                <w:rFonts w:ascii="Times New Roman" w:hAnsi="Times New Roman" w:cs="Times New Roman"/>
                <w:b/>
                <w:color w:val="000000" w:themeColor="text1"/>
                <w:sz w:val="24"/>
                <w:szCs w:val="24"/>
              </w:rPr>
              <w:t>-posta</w:t>
            </w:r>
          </w:p>
        </w:tc>
      </w:tr>
      <w:tr w:rsidR="005D087D" w:rsidRPr="00CC4271" w14:paraId="5619D684" w14:textId="77777777" w:rsidTr="008B1B3B">
        <w:trPr>
          <w:trHeight w:hRule="exact" w:val="658"/>
          <w:jc w:val="center"/>
        </w:trPr>
        <w:tc>
          <w:tcPr>
            <w:tcW w:w="2101" w:type="dxa"/>
            <w:tcBorders>
              <w:top w:val="single" w:sz="4" w:space="0" w:color="auto"/>
              <w:left w:val="single" w:sz="4" w:space="0" w:color="auto"/>
              <w:bottom w:val="single" w:sz="4" w:space="0" w:color="auto"/>
              <w:right w:val="single" w:sz="4" w:space="0" w:color="auto"/>
            </w:tcBorders>
            <w:vAlign w:val="center"/>
          </w:tcPr>
          <w:p w14:paraId="1E83C506" w14:textId="07B350A3" w:rsidR="00D90C98" w:rsidRPr="00310729" w:rsidRDefault="00310729" w:rsidP="00CC4271">
            <w:pPr>
              <w:tabs>
                <w:tab w:val="left" w:pos="142"/>
              </w:tabs>
              <w:autoSpaceDE w:val="0"/>
              <w:autoSpaceDN w:val="0"/>
              <w:adjustRightInd w:val="0"/>
              <w:jc w:val="both"/>
              <w:rPr>
                <w:rFonts w:ascii="Times New Roman" w:hAnsi="Times New Roman" w:cs="Times New Roman"/>
                <w:b/>
                <w:bCs/>
                <w:color w:val="000000" w:themeColor="text1"/>
                <w:sz w:val="24"/>
                <w:szCs w:val="24"/>
              </w:rPr>
            </w:pPr>
            <w:r w:rsidRPr="00310729">
              <w:rPr>
                <w:rFonts w:ascii="Times New Roman" w:hAnsi="Times New Roman" w:cs="Times New Roman"/>
                <w:b/>
                <w:bCs/>
                <w:color w:val="000000" w:themeColor="text1"/>
                <w:sz w:val="24"/>
                <w:szCs w:val="24"/>
              </w:rPr>
              <w:t>Bölüm Başkanı</w:t>
            </w:r>
          </w:p>
        </w:tc>
        <w:tc>
          <w:tcPr>
            <w:tcW w:w="3511" w:type="dxa"/>
            <w:tcBorders>
              <w:top w:val="single" w:sz="4" w:space="0" w:color="auto"/>
              <w:left w:val="single" w:sz="4" w:space="0" w:color="auto"/>
              <w:bottom w:val="single" w:sz="4" w:space="0" w:color="auto"/>
              <w:right w:val="single" w:sz="4" w:space="0" w:color="auto"/>
            </w:tcBorders>
            <w:vAlign w:val="center"/>
          </w:tcPr>
          <w:p w14:paraId="132D3CA9" w14:textId="3093FF3B" w:rsidR="00D90C98" w:rsidRPr="00CC4271" w:rsidRDefault="00612A9B" w:rsidP="00CC4271">
            <w:pPr>
              <w:tabs>
                <w:tab w:val="left" w:pos="142"/>
              </w:tabs>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Prof. Dr. Serap ÖZ AYDIN</w:t>
            </w:r>
          </w:p>
        </w:tc>
        <w:tc>
          <w:tcPr>
            <w:tcW w:w="1457" w:type="dxa"/>
            <w:tcBorders>
              <w:top w:val="single" w:sz="4" w:space="0" w:color="auto"/>
              <w:left w:val="single" w:sz="4" w:space="0" w:color="auto"/>
              <w:bottom w:val="single" w:sz="4" w:space="0" w:color="auto"/>
              <w:right w:val="single" w:sz="4" w:space="0" w:color="auto"/>
            </w:tcBorders>
            <w:vAlign w:val="center"/>
          </w:tcPr>
          <w:p w14:paraId="10AB321B" w14:textId="567DB190" w:rsidR="00D90C98" w:rsidRPr="00CC4271" w:rsidRDefault="00612A9B" w:rsidP="00CC4271">
            <w:pPr>
              <w:tabs>
                <w:tab w:val="left" w:pos="142"/>
              </w:tabs>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0532 5726221</w:t>
            </w:r>
          </w:p>
        </w:tc>
        <w:tc>
          <w:tcPr>
            <w:tcW w:w="1991" w:type="dxa"/>
            <w:tcBorders>
              <w:top w:val="single" w:sz="4" w:space="0" w:color="auto"/>
              <w:left w:val="single" w:sz="4" w:space="0" w:color="auto"/>
              <w:bottom w:val="single" w:sz="4" w:space="0" w:color="auto"/>
              <w:right w:val="single" w:sz="4" w:space="0" w:color="auto"/>
            </w:tcBorders>
            <w:vAlign w:val="center"/>
          </w:tcPr>
          <w:p w14:paraId="497CDC3C" w14:textId="46811ADE" w:rsidR="00D90C98" w:rsidRPr="00CC4271" w:rsidRDefault="00612A9B" w:rsidP="00CC4271">
            <w:pPr>
              <w:tabs>
                <w:tab w:val="left" w:pos="142"/>
              </w:tabs>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soz@balikesir.edu.tr</w:t>
            </w:r>
          </w:p>
        </w:tc>
      </w:tr>
      <w:tr w:rsidR="00176634" w:rsidRPr="00CC4271" w14:paraId="1C0090F5" w14:textId="77777777" w:rsidTr="008B1B3B">
        <w:trPr>
          <w:trHeight w:hRule="exact" w:val="658"/>
          <w:jc w:val="center"/>
        </w:trPr>
        <w:tc>
          <w:tcPr>
            <w:tcW w:w="2101" w:type="dxa"/>
            <w:tcBorders>
              <w:top w:val="single" w:sz="4" w:space="0" w:color="auto"/>
              <w:left w:val="single" w:sz="4" w:space="0" w:color="auto"/>
              <w:bottom w:val="single" w:sz="4" w:space="0" w:color="auto"/>
              <w:right w:val="single" w:sz="4" w:space="0" w:color="auto"/>
            </w:tcBorders>
            <w:vAlign w:val="center"/>
          </w:tcPr>
          <w:p w14:paraId="626A9BAB" w14:textId="1C08A885" w:rsidR="00176634" w:rsidRPr="00CC4271" w:rsidRDefault="00176634" w:rsidP="00CC4271">
            <w:pPr>
              <w:tabs>
                <w:tab w:val="left" w:pos="142"/>
              </w:tabs>
              <w:autoSpaceDE w:val="0"/>
              <w:autoSpaceDN w:val="0"/>
              <w:adjustRightInd w:val="0"/>
              <w:jc w:val="both"/>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Birim Adresi:</w:t>
            </w:r>
          </w:p>
        </w:tc>
        <w:tc>
          <w:tcPr>
            <w:tcW w:w="6959" w:type="dxa"/>
            <w:gridSpan w:val="3"/>
            <w:tcBorders>
              <w:top w:val="single" w:sz="4" w:space="0" w:color="auto"/>
              <w:left w:val="single" w:sz="4" w:space="0" w:color="auto"/>
              <w:bottom w:val="single" w:sz="4" w:space="0" w:color="auto"/>
              <w:right w:val="single" w:sz="4" w:space="0" w:color="auto"/>
            </w:tcBorders>
            <w:vAlign w:val="center"/>
          </w:tcPr>
          <w:p w14:paraId="7C95DB07" w14:textId="5ABC2AF0" w:rsidR="00176634" w:rsidRPr="00CC4271" w:rsidRDefault="00612A9B" w:rsidP="00CC4271">
            <w:pPr>
              <w:tabs>
                <w:tab w:val="left" w:pos="142"/>
              </w:tabs>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Balıkesir Üniversitesi Necatibey Eğitim Fakültesi – Biyoloji Eğitimi ABD</w:t>
            </w:r>
          </w:p>
        </w:tc>
      </w:tr>
    </w:tbl>
    <w:p w14:paraId="18642B93" w14:textId="77777777" w:rsidR="005F53DD" w:rsidRDefault="005F53DD" w:rsidP="005F53DD">
      <w:pPr>
        <w:pStyle w:val="GvdeMetni"/>
      </w:pPr>
      <w:bookmarkStart w:id="6" w:name="_Toc39742574"/>
    </w:p>
    <w:p w14:paraId="438BE0CC" w14:textId="77777777" w:rsidR="00C00210" w:rsidRDefault="00C00210" w:rsidP="005F53DD">
      <w:pPr>
        <w:pStyle w:val="GvdeMetni"/>
      </w:pPr>
    </w:p>
    <w:p w14:paraId="1687E2B7" w14:textId="032AB4BB" w:rsidR="00C34E89" w:rsidRPr="001A074E" w:rsidRDefault="00C34E89" w:rsidP="00695B65">
      <w:pPr>
        <w:pStyle w:val="Balk2"/>
      </w:pPr>
      <w:bookmarkStart w:id="7" w:name="_Toc164292208"/>
      <w:r w:rsidRPr="001A074E">
        <w:t>2. Tarihsel Gelişimi</w:t>
      </w:r>
      <w:bookmarkEnd w:id="6"/>
      <w:bookmarkEnd w:id="7"/>
      <w:r w:rsidRPr="001A074E">
        <w:rPr>
          <w:spacing w:val="1"/>
        </w:rPr>
        <w:t xml:space="preserve"> </w:t>
      </w:r>
    </w:p>
    <w:p w14:paraId="50C82E18" w14:textId="77777777" w:rsidR="001F2AF1" w:rsidRPr="00CC4271" w:rsidRDefault="001F2AF1" w:rsidP="00CC4271">
      <w:pPr>
        <w:tabs>
          <w:tab w:val="left" w:pos="142"/>
        </w:tabs>
        <w:jc w:val="both"/>
        <w:rPr>
          <w:rFonts w:ascii="Times New Roman" w:hAnsi="Times New Roman" w:cs="Times New Roman"/>
          <w:color w:val="000000" w:themeColor="text1"/>
          <w:sz w:val="24"/>
          <w:szCs w:val="24"/>
        </w:rPr>
      </w:pPr>
    </w:p>
    <w:p w14:paraId="5FB158C0" w14:textId="297895E2" w:rsidR="008B1B3B" w:rsidRPr="008B1B3B" w:rsidRDefault="008B1B3B" w:rsidP="008B1B3B">
      <w:pPr>
        <w:tabs>
          <w:tab w:val="left" w:pos="142"/>
        </w:tabs>
        <w:jc w:val="both"/>
        <w:rPr>
          <w:rFonts w:ascii="Times New Roman" w:hAnsi="Times New Roman" w:cs="Times New Roman"/>
          <w:color w:val="000000" w:themeColor="text1"/>
          <w:sz w:val="24"/>
          <w:szCs w:val="24"/>
        </w:rPr>
      </w:pPr>
      <w:r w:rsidRPr="008B1B3B">
        <w:rPr>
          <w:rFonts w:ascii="Times New Roman" w:hAnsi="Times New Roman" w:cs="Times New Roman"/>
          <w:color w:val="000000" w:themeColor="text1"/>
          <w:sz w:val="24"/>
          <w:szCs w:val="24"/>
        </w:rPr>
        <w:t>Necatibey Eğitim Fakültesi, 1910 yılında Karesi Darülmuallimin adıyla eğitim-öğretime</w:t>
      </w:r>
      <w:r>
        <w:rPr>
          <w:rFonts w:ascii="Times New Roman" w:hAnsi="Times New Roman" w:cs="Times New Roman"/>
          <w:color w:val="000000" w:themeColor="text1"/>
          <w:sz w:val="24"/>
          <w:szCs w:val="24"/>
        </w:rPr>
        <w:t xml:space="preserve"> </w:t>
      </w:r>
      <w:r w:rsidRPr="008B1B3B">
        <w:rPr>
          <w:rFonts w:ascii="Times New Roman" w:hAnsi="Times New Roman" w:cs="Times New Roman"/>
          <w:color w:val="000000" w:themeColor="text1"/>
          <w:sz w:val="24"/>
          <w:szCs w:val="24"/>
        </w:rPr>
        <w:t xml:space="preserve">başlamıştır. Okul, Mustafa Necati Bey'in </w:t>
      </w:r>
      <w:proofErr w:type="gramStart"/>
      <w:r w:rsidRPr="008B1B3B">
        <w:rPr>
          <w:rFonts w:ascii="Times New Roman" w:hAnsi="Times New Roman" w:cs="Times New Roman"/>
          <w:color w:val="000000" w:themeColor="text1"/>
          <w:sz w:val="24"/>
          <w:szCs w:val="24"/>
        </w:rPr>
        <w:t>Milli</w:t>
      </w:r>
      <w:proofErr w:type="gramEnd"/>
      <w:r w:rsidRPr="008B1B3B">
        <w:rPr>
          <w:rFonts w:ascii="Times New Roman" w:hAnsi="Times New Roman" w:cs="Times New Roman"/>
          <w:color w:val="000000" w:themeColor="text1"/>
          <w:sz w:val="24"/>
          <w:szCs w:val="24"/>
        </w:rPr>
        <w:t xml:space="preserve"> Eğitim Bakanlığı sırasında yapımına başlanan</w:t>
      </w:r>
      <w:r>
        <w:rPr>
          <w:rFonts w:ascii="Times New Roman" w:hAnsi="Times New Roman" w:cs="Times New Roman"/>
          <w:color w:val="000000" w:themeColor="text1"/>
          <w:sz w:val="24"/>
          <w:szCs w:val="24"/>
        </w:rPr>
        <w:t xml:space="preserve"> </w:t>
      </w:r>
      <w:r w:rsidRPr="008B1B3B">
        <w:rPr>
          <w:rFonts w:ascii="Times New Roman" w:hAnsi="Times New Roman" w:cs="Times New Roman"/>
          <w:color w:val="000000" w:themeColor="text1"/>
          <w:sz w:val="24"/>
          <w:szCs w:val="24"/>
        </w:rPr>
        <w:t>bugünkü binasına 1932 yılında taşınmış ve bu tarihten itibaren Necati Öğretmen Okulu adını</w:t>
      </w:r>
      <w:r>
        <w:rPr>
          <w:rFonts w:ascii="Times New Roman" w:hAnsi="Times New Roman" w:cs="Times New Roman"/>
          <w:color w:val="000000" w:themeColor="text1"/>
          <w:sz w:val="24"/>
          <w:szCs w:val="24"/>
        </w:rPr>
        <w:t xml:space="preserve"> </w:t>
      </w:r>
      <w:r w:rsidRPr="008B1B3B">
        <w:rPr>
          <w:rFonts w:ascii="Times New Roman" w:hAnsi="Times New Roman" w:cs="Times New Roman"/>
          <w:color w:val="000000" w:themeColor="text1"/>
          <w:sz w:val="24"/>
          <w:szCs w:val="24"/>
        </w:rPr>
        <w:t>almıştır. Necatibey Eğitim Fakültesi, 1932-1982 yılları arasında Necati Öğretmen Okulu,</w:t>
      </w:r>
      <w:r>
        <w:rPr>
          <w:rFonts w:ascii="Times New Roman" w:hAnsi="Times New Roman" w:cs="Times New Roman"/>
          <w:color w:val="000000" w:themeColor="text1"/>
          <w:sz w:val="24"/>
          <w:szCs w:val="24"/>
        </w:rPr>
        <w:t xml:space="preserve"> </w:t>
      </w:r>
      <w:r w:rsidRPr="008B1B3B">
        <w:rPr>
          <w:rFonts w:ascii="Times New Roman" w:hAnsi="Times New Roman" w:cs="Times New Roman"/>
          <w:color w:val="000000" w:themeColor="text1"/>
          <w:sz w:val="24"/>
          <w:szCs w:val="24"/>
        </w:rPr>
        <w:t>Necati Eğitim Enstitüsü ve Necatibey Yüksek Öğretmen Okulu adlarıyla öğretmen yetiştirmeye</w:t>
      </w:r>
      <w:r>
        <w:rPr>
          <w:rFonts w:ascii="Times New Roman" w:hAnsi="Times New Roman" w:cs="Times New Roman"/>
          <w:color w:val="000000" w:themeColor="text1"/>
          <w:sz w:val="24"/>
          <w:szCs w:val="24"/>
        </w:rPr>
        <w:t xml:space="preserve"> </w:t>
      </w:r>
      <w:r w:rsidRPr="008B1B3B">
        <w:rPr>
          <w:rFonts w:ascii="Times New Roman" w:hAnsi="Times New Roman" w:cs="Times New Roman"/>
          <w:color w:val="000000" w:themeColor="text1"/>
          <w:sz w:val="24"/>
          <w:szCs w:val="24"/>
        </w:rPr>
        <w:t>devam etmiş, 1982 yılında Yüksek Öğretim Kurumunun kurulmasıyla birlikte Uludağ</w:t>
      </w:r>
      <w:r>
        <w:rPr>
          <w:rFonts w:ascii="Times New Roman" w:hAnsi="Times New Roman" w:cs="Times New Roman"/>
          <w:color w:val="000000" w:themeColor="text1"/>
          <w:sz w:val="24"/>
          <w:szCs w:val="24"/>
        </w:rPr>
        <w:t xml:space="preserve"> </w:t>
      </w:r>
      <w:r w:rsidRPr="008B1B3B">
        <w:rPr>
          <w:rFonts w:ascii="Times New Roman" w:hAnsi="Times New Roman" w:cs="Times New Roman"/>
          <w:color w:val="000000" w:themeColor="text1"/>
          <w:sz w:val="24"/>
          <w:szCs w:val="24"/>
        </w:rPr>
        <w:t>Üniversitesi'ne bağlanarak Necatibey Eğitim Fakültesi adını almıştır.</w:t>
      </w:r>
    </w:p>
    <w:p w14:paraId="69F8E9D1" w14:textId="5B2738FD" w:rsidR="001F2AF1" w:rsidRPr="00CC4271" w:rsidRDefault="008B1B3B" w:rsidP="008B1B3B">
      <w:pPr>
        <w:tabs>
          <w:tab w:val="left" w:pos="142"/>
        </w:tabs>
        <w:jc w:val="both"/>
        <w:rPr>
          <w:rFonts w:ascii="Times New Roman" w:hAnsi="Times New Roman" w:cs="Times New Roman"/>
          <w:color w:val="000000" w:themeColor="text1"/>
          <w:sz w:val="24"/>
          <w:szCs w:val="24"/>
        </w:rPr>
      </w:pPr>
      <w:r w:rsidRPr="008B1B3B">
        <w:rPr>
          <w:rFonts w:ascii="Times New Roman" w:hAnsi="Times New Roman" w:cs="Times New Roman"/>
          <w:color w:val="000000" w:themeColor="text1"/>
          <w:sz w:val="24"/>
          <w:szCs w:val="24"/>
        </w:rPr>
        <w:t>Necatibey Eğitim Fakültesi, 1992 yılından bu yana Balıkesir Üniversitesi'ne bağlı olarak eğitim</w:t>
      </w:r>
      <w:r>
        <w:rPr>
          <w:rFonts w:ascii="Times New Roman" w:hAnsi="Times New Roman" w:cs="Times New Roman"/>
          <w:color w:val="000000" w:themeColor="text1"/>
          <w:sz w:val="24"/>
          <w:szCs w:val="24"/>
        </w:rPr>
        <w:t xml:space="preserve"> </w:t>
      </w:r>
      <w:r w:rsidRPr="008B1B3B">
        <w:rPr>
          <w:rFonts w:ascii="Times New Roman" w:hAnsi="Times New Roman" w:cs="Times New Roman"/>
          <w:color w:val="000000" w:themeColor="text1"/>
          <w:sz w:val="24"/>
          <w:szCs w:val="24"/>
        </w:rPr>
        <w:t xml:space="preserve">-öğretim çalışmalarını sürdürmektedir. </w:t>
      </w:r>
      <w:r w:rsidR="00322FDD">
        <w:rPr>
          <w:rFonts w:ascii="Times New Roman" w:hAnsi="Times New Roman" w:cs="Times New Roman"/>
          <w:color w:val="000000" w:themeColor="text1"/>
          <w:sz w:val="24"/>
          <w:szCs w:val="24"/>
        </w:rPr>
        <w:t>Biyoloji</w:t>
      </w:r>
      <w:r w:rsidRPr="008B1B3B">
        <w:rPr>
          <w:rFonts w:ascii="Times New Roman" w:hAnsi="Times New Roman" w:cs="Times New Roman"/>
          <w:color w:val="000000" w:themeColor="text1"/>
          <w:sz w:val="24"/>
          <w:szCs w:val="24"/>
        </w:rPr>
        <w:t xml:space="preserve"> Eğitimi Programı, Matematik ve Fen Bilimleri</w:t>
      </w:r>
      <w:r>
        <w:rPr>
          <w:rFonts w:ascii="Times New Roman" w:hAnsi="Times New Roman" w:cs="Times New Roman"/>
          <w:color w:val="000000" w:themeColor="text1"/>
          <w:sz w:val="24"/>
          <w:szCs w:val="24"/>
        </w:rPr>
        <w:t xml:space="preserve"> </w:t>
      </w:r>
      <w:r w:rsidRPr="008B1B3B">
        <w:rPr>
          <w:rFonts w:ascii="Times New Roman" w:hAnsi="Times New Roman" w:cs="Times New Roman"/>
          <w:color w:val="000000" w:themeColor="text1"/>
          <w:sz w:val="24"/>
          <w:szCs w:val="24"/>
        </w:rPr>
        <w:t xml:space="preserve">Eğitimi Bölümü altında yer almaktadır. Programa ait bir </w:t>
      </w:r>
      <w:r w:rsidR="00322FDD">
        <w:rPr>
          <w:rFonts w:ascii="Times New Roman" w:hAnsi="Times New Roman" w:cs="Times New Roman"/>
          <w:color w:val="000000" w:themeColor="text1"/>
          <w:sz w:val="24"/>
          <w:szCs w:val="24"/>
        </w:rPr>
        <w:t xml:space="preserve">Biyoloji </w:t>
      </w:r>
      <w:r w:rsidRPr="008B1B3B">
        <w:rPr>
          <w:rFonts w:ascii="Times New Roman" w:hAnsi="Times New Roman" w:cs="Times New Roman"/>
          <w:color w:val="000000" w:themeColor="text1"/>
          <w:sz w:val="24"/>
          <w:szCs w:val="24"/>
        </w:rPr>
        <w:t>laboratuvarı</w:t>
      </w:r>
      <w:r>
        <w:rPr>
          <w:rFonts w:ascii="Times New Roman" w:hAnsi="Times New Roman" w:cs="Times New Roman"/>
          <w:color w:val="000000" w:themeColor="text1"/>
          <w:sz w:val="24"/>
          <w:szCs w:val="24"/>
        </w:rPr>
        <w:t xml:space="preserve"> </w:t>
      </w:r>
      <w:r w:rsidRPr="008B1B3B">
        <w:rPr>
          <w:rFonts w:ascii="Times New Roman" w:hAnsi="Times New Roman" w:cs="Times New Roman"/>
          <w:color w:val="000000" w:themeColor="text1"/>
          <w:sz w:val="24"/>
          <w:szCs w:val="24"/>
        </w:rPr>
        <w:t>bulunmaktadır.</w:t>
      </w:r>
      <w:r>
        <w:rPr>
          <w:rFonts w:ascii="Times New Roman" w:hAnsi="Times New Roman" w:cs="Times New Roman"/>
          <w:color w:val="000000" w:themeColor="text1"/>
          <w:sz w:val="24"/>
          <w:szCs w:val="24"/>
        </w:rPr>
        <w:t xml:space="preserve"> </w:t>
      </w:r>
      <w:r w:rsidRPr="008B1B3B">
        <w:rPr>
          <w:rFonts w:ascii="Times New Roman" w:hAnsi="Times New Roman" w:cs="Times New Roman"/>
          <w:color w:val="000000" w:themeColor="text1"/>
          <w:sz w:val="24"/>
          <w:szCs w:val="24"/>
        </w:rPr>
        <w:t>2023 yılı için Birimin mevcut durumu (öğrenci sayıları, akademik ve idari çalışan sayıları, altyapı)</w:t>
      </w:r>
      <w:r>
        <w:rPr>
          <w:rFonts w:ascii="Times New Roman" w:hAnsi="Times New Roman" w:cs="Times New Roman"/>
          <w:color w:val="000000" w:themeColor="text1"/>
          <w:sz w:val="24"/>
          <w:szCs w:val="24"/>
        </w:rPr>
        <w:t xml:space="preserve"> </w:t>
      </w:r>
      <w:r w:rsidRPr="008B1B3B">
        <w:rPr>
          <w:rFonts w:ascii="Times New Roman" w:hAnsi="Times New Roman" w:cs="Times New Roman"/>
          <w:color w:val="000000" w:themeColor="text1"/>
          <w:sz w:val="24"/>
          <w:szCs w:val="24"/>
        </w:rPr>
        <w:t>hakkında özet bilgiler aşağıda Tablo 1 – Tablo 4 ile verilmiştir.</w:t>
      </w:r>
    </w:p>
    <w:p w14:paraId="5CBA6AF2" w14:textId="77777777" w:rsidR="001F2AF1" w:rsidRDefault="001F2AF1" w:rsidP="00CC4271">
      <w:pPr>
        <w:tabs>
          <w:tab w:val="left" w:pos="142"/>
        </w:tabs>
        <w:jc w:val="both"/>
        <w:rPr>
          <w:rFonts w:ascii="Times New Roman" w:hAnsi="Times New Roman" w:cs="Times New Roman"/>
          <w:color w:val="000000" w:themeColor="text1"/>
          <w:sz w:val="24"/>
          <w:szCs w:val="24"/>
        </w:rPr>
      </w:pPr>
    </w:p>
    <w:p w14:paraId="27B312CE" w14:textId="07333DEE" w:rsidR="00C00210" w:rsidRDefault="008B1B3B" w:rsidP="008B1B3B">
      <w:pPr>
        <w:tabs>
          <w:tab w:val="left" w:pos="142"/>
        </w:tabs>
        <w:jc w:val="center"/>
        <w:rPr>
          <w:rFonts w:ascii="Times New Roman" w:hAnsi="Times New Roman" w:cs="Times New Roman"/>
          <w:color w:val="000000" w:themeColor="text1"/>
          <w:sz w:val="24"/>
          <w:szCs w:val="24"/>
        </w:rPr>
      </w:pPr>
      <w:r w:rsidRPr="008B1B3B">
        <w:rPr>
          <w:rFonts w:ascii="Times New Roman" w:hAnsi="Times New Roman" w:cs="Times New Roman"/>
          <w:color w:val="000000" w:themeColor="text1"/>
          <w:sz w:val="24"/>
          <w:szCs w:val="24"/>
        </w:rPr>
        <w:t>Tablo 1. 2023 Yılı Öğrenci Sayıları*</w:t>
      </w:r>
    </w:p>
    <w:tbl>
      <w:tblPr>
        <w:tblStyle w:val="TabloKlavuzu"/>
        <w:tblW w:w="5382" w:type="dxa"/>
        <w:jc w:val="center"/>
        <w:tblLook w:val="04A0" w:firstRow="1" w:lastRow="0" w:firstColumn="1" w:lastColumn="0" w:noHBand="0" w:noVBand="1"/>
      </w:tblPr>
      <w:tblGrid>
        <w:gridCol w:w="3566"/>
        <w:gridCol w:w="1816"/>
      </w:tblGrid>
      <w:tr w:rsidR="008B1B3B" w:rsidRPr="00E2010D" w14:paraId="009CCA86" w14:textId="77777777" w:rsidTr="00322FDD">
        <w:trPr>
          <w:jc w:val="center"/>
        </w:trPr>
        <w:tc>
          <w:tcPr>
            <w:tcW w:w="3566" w:type="dxa"/>
            <w:shd w:val="clear" w:color="auto" w:fill="DEEAF6" w:themeFill="accent5" w:themeFillTint="33"/>
            <w:vAlign w:val="center"/>
          </w:tcPr>
          <w:p w14:paraId="0981413B" w14:textId="7C92CB81" w:rsidR="008B1B3B" w:rsidRPr="008509EA" w:rsidRDefault="008B1B3B" w:rsidP="00B156C7">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Pro</w:t>
            </w:r>
            <w:r w:rsidR="00322FDD">
              <w:rPr>
                <w:rFonts w:ascii="Times New Roman" w:hAnsi="Times New Roman" w:cs="Times New Roman"/>
                <w:b/>
                <w:bCs/>
                <w:color w:val="000000" w:themeColor="text1"/>
                <w:sz w:val="24"/>
                <w:szCs w:val="24"/>
              </w:rPr>
              <w:t>gram Adı</w:t>
            </w:r>
            <w:r w:rsidRPr="008509EA">
              <w:rPr>
                <w:rFonts w:ascii="Times New Roman" w:hAnsi="Times New Roman" w:cs="Times New Roman"/>
                <w:b/>
                <w:bCs/>
                <w:color w:val="000000" w:themeColor="text1"/>
                <w:sz w:val="24"/>
                <w:szCs w:val="24"/>
              </w:rPr>
              <w:t xml:space="preserve"> </w:t>
            </w:r>
          </w:p>
        </w:tc>
        <w:tc>
          <w:tcPr>
            <w:tcW w:w="1816" w:type="dxa"/>
            <w:shd w:val="clear" w:color="auto" w:fill="DEEAF6" w:themeFill="accent5" w:themeFillTint="33"/>
            <w:vAlign w:val="center"/>
          </w:tcPr>
          <w:p w14:paraId="3EB025F6" w14:textId="619E5054" w:rsidR="008B1B3B" w:rsidRPr="008509EA" w:rsidRDefault="00322FDD" w:rsidP="00B156C7">
            <w:pPr>
              <w:tabs>
                <w:tab w:val="left" w:pos="142"/>
              </w:tabs>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Öğrenci Sayısı</w:t>
            </w:r>
          </w:p>
        </w:tc>
      </w:tr>
      <w:tr w:rsidR="008B1B3B" w:rsidRPr="00E2010D" w14:paraId="331A5243" w14:textId="77777777" w:rsidTr="00322FDD">
        <w:trPr>
          <w:trHeight w:val="454"/>
          <w:jc w:val="center"/>
        </w:trPr>
        <w:tc>
          <w:tcPr>
            <w:tcW w:w="3566" w:type="dxa"/>
            <w:vAlign w:val="center"/>
          </w:tcPr>
          <w:p w14:paraId="1A121F38" w14:textId="627E7775" w:rsidR="008B1B3B" w:rsidRPr="00E2010D" w:rsidRDefault="00322FDD" w:rsidP="00322FDD">
            <w:pPr>
              <w:tabs>
                <w:tab w:val="left" w:pos="142"/>
              </w:tabs>
              <w:rPr>
                <w:rFonts w:ascii="Times New Roman" w:hAnsi="Times New Roman" w:cs="Times New Roman"/>
                <w:color w:val="000000" w:themeColor="text1"/>
              </w:rPr>
            </w:pPr>
            <w:r>
              <w:rPr>
                <w:rFonts w:ascii="Times New Roman" w:hAnsi="Times New Roman" w:cs="Times New Roman"/>
                <w:color w:val="000000" w:themeColor="text1"/>
              </w:rPr>
              <w:t>Biyoloji Eğitimi</w:t>
            </w:r>
          </w:p>
        </w:tc>
        <w:tc>
          <w:tcPr>
            <w:tcW w:w="1816" w:type="dxa"/>
            <w:vAlign w:val="center"/>
          </w:tcPr>
          <w:p w14:paraId="44446516" w14:textId="6CAF78BF" w:rsidR="008B1B3B" w:rsidRPr="00E2010D" w:rsidRDefault="00322FDD" w:rsidP="00B156C7">
            <w:pPr>
              <w:tabs>
                <w:tab w:val="left" w:pos="142"/>
              </w:tabs>
              <w:jc w:val="center"/>
              <w:rPr>
                <w:rFonts w:ascii="Times New Roman" w:hAnsi="Times New Roman" w:cs="Times New Roman"/>
                <w:color w:val="000000" w:themeColor="text1"/>
              </w:rPr>
            </w:pPr>
            <w:r>
              <w:rPr>
                <w:rFonts w:ascii="Times New Roman" w:hAnsi="Times New Roman" w:cs="Times New Roman"/>
                <w:color w:val="000000" w:themeColor="text1"/>
              </w:rPr>
              <w:t>82</w:t>
            </w:r>
          </w:p>
        </w:tc>
      </w:tr>
      <w:tr w:rsidR="00322FDD" w:rsidRPr="00E2010D" w14:paraId="1B471FA8" w14:textId="77777777" w:rsidTr="00322FDD">
        <w:trPr>
          <w:trHeight w:val="454"/>
          <w:jc w:val="center"/>
        </w:trPr>
        <w:tc>
          <w:tcPr>
            <w:tcW w:w="3566" w:type="dxa"/>
            <w:vAlign w:val="center"/>
          </w:tcPr>
          <w:p w14:paraId="3F4834DE" w14:textId="2A479D59" w:rsidR="00322FDD" w:rsidRPr="00322FDD" w:rsidRDefault="00322FDD" w:rsidP="00322FDD">
            <w:pPr>
              <w:tabs>
                <w:tab w:val="left" w:pos="142"/>
              </w:tabs>
              <w:rPr>
                <w:rFonts w:ascii="Times New Roman" w:hAnsi="Times New Roman" w:cs="Times New Roman"/>
                <w:b/>
                <w:bCs/>
                <w:color w:val="000000" w:themeColor="text1"/>
              </w:rPr>
            </w:pPr>
            <w:r w:rsidRPr="00322FDD">
              <w:rPr>
                <w:rFonts w:ascii="Times New Roman" w:hAnsi="Times New Roman" w:cs="Times New Roman"/>
                <w:b/>
                <w:bCs/>
                <w:color w:val="000000" w:themeColor="text1"/>
              </w:rPr>
              <w:t>Toplam</w:t>
            </w:r>
          </w:p>
        </w:tc>
        <w:tc>
          <w:tcPr>
            <w:tcW w:w="1816" w:type="dxa"/>
            <w:vAlign w:val="center"/>
          </w:tcPr>
          <w:p w14:paraId="5020F440" w14:textId="06FA6B47" w:rsidR="00322FDD" w:rsidRDefault="00322FDD" w:rsidP="00B156C7">
            <w:pPr>
              <w:tabs>
                <w:tab w:val="left" w:pos="142"/>
              </w:tabs>
              <w:jc w:val="center"/>
              <w:rPr>
                <w:rFonts w:ascii="Times New Roman" w:hAnsi="Times New Roman" w:cs="Times New Roman"/>
                <w:color w:val="000000" w:themeColor="text1"/>
              </w:rPr>
            </w:pPr>
            <w:r>
              <w:rPr>
                <w:rFonts w:ascii="Times New Roman" w:hAnsi="Times New Roman" w:cs="Times New Roman"/>
                <w:color w:val="000000" w:themeColor="text1"/>
              </w:rPr>
              <w:t>82</w:t>
            </w:r>
          </w:p>
        </w:tc>
      </w:tr>
    </w:tbl>
    <w:p w14:paraId="2A301BB4" w14:textId="77777777" w:rsidR="008B1B3B" w:rsidRDefault="008B1B3B" w:rsidP="008B1B3B">
      <w:pPr>
        <w:tabs>
          <w:tab w:val="left" w:pos="142"/>
        </w:tabs>
        <w:jc w:val="center"/>
        <w:rPr>
          <w:rFonts w:ascii="Times New Roman" w:hAnsi="Times New Roman" w:cs="Times New Roman"/>
          <w:color w:val="000000" w:themeColor="text1"/>
          <w:sz w:val="24"/>
          <w:szCs w:val="24"/>
        </w:rPr>
      </w:pPr>
    </w:p>
    <w:p w14:paraId="4436244A" w14:textId="77777777" w:rsidR="00C00210" w:rsidRDefault="00C00210" w:rsidP="00CC4271">
      <w:pPr>
        <w:tabs>
          <w:tab w:val="left" w:pos="142"/>
        </w:tabs>
        <w:jc w:val="both"/>
        <w:rPr>
          <w:rFonts w:ascii="Times New Roman" w:hAnsi="Times New Roman" w:cs="Times New Roman"/>
          <w:color w:val="000000" w:themeColor="text1"/>
          <w:sz w:val="24"/>
          <w:szCs w:val="24"/>
        </w:rPr>
      </w:pPr>
    </w:p>
    <w:p w14:paraId="42175BEF" w14:textId="77777777" w:rsidR="00C00210" w:rsidRDefault="00C00210" w:rsidP="00CC4271">
      <w:pPr>
        <w:tabs>
          <w:tab w:val="left" w:pos="142"/>
        </w:tabs>
        <w:jc w:val="center"/>
        <w:rPr>
          <w:rFonts w:ascii="Times New Roman" w:hAnsi="Times New Roman" w:cs="Times New Roman"/>
          <w:color w:val="000000" w:themeColor="text1"/>
          <w:sz w:val="24"/>
          <w:szCs w:val="24"/>
        </w:rPr>
      </w:pPr>
    </w:p>
    <w:p w14:paraId="38F2531C" w14:textId="1753C6C7" w:rsidR="00FE4AF0" w:rsidRDefault="00937EDC" w:rsidP="00CC4271">
      <w:pPr>
        <w:tabs>
          <w:tab w:val="left" w:pos="142"/>
        </w:tabs>
        <w:jc w:val="center"/>
        <w:rPr>
          <w:rFonts w:ascii="Times New Roman" w:hAnsi="Times New Roman" w:cs="Times New Roman"/>
          <w:color w:val="000000" w:themeColor="text1"/>
          <w:sz w:val="24"/>
          <w:szCs w:val="24"/>
        </w:rPr>
      </w:pPr>
      <w:r w:rsidRPr="00CC4271">
        <w:rPr>
          <w:rFonts w:ascii="Times New Roman" w:hAnsi="Times New Roman" w:cs="Times New Roman"/>
          <w:color w:val="000000" w:themeColor="text1"/>
          <w:sz w:val="24"/>
          <w:szCs w:val="24"/>
        </w:rPr>
        <w:t xml:space="preserve">Tablo </w:t>
      </w:r>
      <w:r w:rsidR="00322FDD">
        <w:rPr>
          <w:rFonts w:ascii="Times New Roman" w:hAnsi="Times New Roman" w:cs="Times New Roman"/>
          <w:color w:val="000000" w:themeColor="text1"/>
          <w:sz w:val="24"/>
          <w:szCs w:val="24"/>
        </w:rPr>
        <w:t>2.</w:t>
      </w:r>
      <w:r w:rsidRPr="00CC4271">
        <w:rPr>
          <w:rFonts w:ascii="Times New Roman" w:hAnsi="Times New Roman" w:cs="Times New Roman"/>
          <w:color w:val="000000" w:themeColor="text1"/>
          <w:sz w:val="24"/>
          <w:szCs w:val="24"/>
        </w:rPr>
        <w:t xml:space="preserve"> 202</w:t>
      </w:r>
      <w:r w:rsidR="001F2AF1" w:rsidRPr="00CC4271">
        <w:rPr>
          <w:rFonts w:ascii="Times New Roman" w:hAnsi="Times New Roman" w:cs="Times New Roman"/>
          <w:color w:val="000000" w:themeColor="text1"/>
          <w:sz w:val="24"/>
          <w:szCs w:val="24"/>
        </w:rPr>
        <w:t>3</w:t>
      </w:r>
      <w:r w:rsidR="00FE4AF0" w:rsidRPr="00CC4271">
        <w:rPr>
          <w:rFonts w:ascii="Times New Roman" w:hAnsi="Times New Roman" w:cs="Times New Roman"/>
          <w:color w:val="000000" w:themeColor="text1"/>
          <w:sz w:val="24"/>
          <w:szCs w:val="24"/>
        </w:rPr>
        <w:t xml:space="preserve"> Yılı Birim Akademik Personel Sayıları</w:t>
      </w:r>
      <w:r w:rsidR="0041693D" w:rsidRPr="00167122">
        <w:rPr>
          <w:rFonts w:ascii="Times New Roman" w:hAnsi="Times New Roman" w:cs="Times New Roman"/>
          <w:b/>
          <w:bCs/>
          <w:color w:val="000000" w:themeColor="text1"/>
          <w:sz w:val="24"/>
          <w:szCs w:val="24"/>
        </w:rPr>
        <w:t>*</w:t>
      </w:r>
    </w:p>
    <w:tbl>
      <w:tblPr>
        <w:tblStyle w:val="TabloKlavuzu"/>
        <w:tblW w:w="9214" w:type="dxa"/>
        <w:tblInd w:w="-5" w:type="dxa"/>
        <w:tblLook w:val="04A0" w:firstRow="1" w:lastRow="0" w:firstColumn="1" w:lastColumn="0" w:noHBand="0" w:noVBand="1"/>
      </w:tblPr>
      <w:tblGrid>
        <w:gridCol w:w="1151"/>
        <w:gridCol w:w="1152"/>
        <w:gridCol w:w="1152"/>
        <w:gridCol w:w="1152"/>
        <w:gridCol w:w="1151"/>
        <w:gridCol w:w="1152"/>
        <w:gridCol w:w="1152"/>
        <w:gridCol w:w="1152"/>
      </w:tblGrid>
      <w:tr w:rsidR="00C00210" w:rsidRPr="00E2010D" w14:paraId="7AB7C720" w14:textId="77777777" w:rsidTr="00C00210">
        <w:tc>
          <w:tcPr>
            <w:tcW w:w="1151" w:type="dxa"/>
            <w:shd w:val="clear" w:color="auto" w:fill="DEEAF6" w:themeFill="accent5" w:themeFillTint="33"/>
            <w:vAlign w:val="center"/>
          </w:tcPr>
          <w:p w14:paraId="57D24B32" w14:textId="08A11C54" w:rsidR="00C00210" w:rsidRPr="008509EA" w:rsidRDefault="00C00210" w:rsidP="00C00210">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 xml:space="preserve">Prof. Dr. </w:t>
            </w:r>
          </w:p>
        </w:tc>
        <w:tc>
          <w:tcPr>
            <w:tcW w:w="1152" w:type="dxa"/>
            <w:shd w:val="clear" w:color="auto" w:fill="DEEAF6" w:themeFill="accent5" w:themeFillTint="33"/>
            <w:vAlign w:val="center"/>
          </w:tcPr>
          <w:p w14:paraId="399B8F23" w14:textId="6DD7CC95" w:rsidR="00C00210" w:rsidRPr="008509EA" w:rsidRDefault="00C00210" w:rsidP="00C00210">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Doç. Dr.</w:t>
            </w:r>
          </w:p>
        </w:tc>
        <w:tc>
          <w:tcPr>
            <w:tcW w:w="1152" w:type="dxa"/>
            <w:shd w:val="clear" w:color="auto" w:fill="DEEAF6" w:themeFill="accent5" w:themeFillTint="33"/>
            <w:vAlign w:val="center"/>
          </w:tcPr>
          <w:p w14:paraId="1FCF009E" w14:textId="0AD06911" w:rsidR="00C00210" w:rsidRPr="008509EA" w:rsidRDefault="00C00210" w:rsidP="00C00210">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 xml:space="preserve">Dr. Öğr. Üyesi </w:t>
            </w:r>
          </w:p>
        </w:tc>
        <w:tc>
          <w:tcPr>
            <w:tcW w:w="1152" w:type="dxa"/>
            <w:shd w:val="clear" w:color="auto" w:fill="DEEAF6" w:themeFill="accent5" w:themeFillTint="33"/>
            <w:vAlign w:val="center"/>
          </w:tcPr>
          <w:p w14:paraId="63576B23" w14:textId="2B412F29" w:rsidR="00C00210" w:rsidRPr="008509EA" w:rsidRDefault="00C00210" w:rsidP="00C00210">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Öğr. Gör. Dr</w:t>
            </w:r>
            <w:r w:rsidRPr="008509EA">
              <w:rPr>
                <w:b/>
                <w:bCs/>
                <w:color w:val="000000" w:themeColor="text1"/>
                <w:sz w:val="24"/>
                <w:szCs w:val="24"/>
              </w:rPr>
              <w:t xml:space="preserve">. </w:t>
            </w:r>
          </w:p>
        </w:tc>
        <w:tc>
          <w:tcPr>
            <w:tcW w:w="1151" w:type="dxa"/>
            <w:shd w:val="clear" w:color="auto" w:fill="DEEAF6" w:themeFill="accent5" w:themeFillTint="33"/>
            <w:vAlign w:val="center"/>
          </w:tcPr>
          <w:p w14:paraId="086CFFB9" w14:textId="0FB0AEED" w:rsidR="00C00210" w:rsidRPr="008509EA" w:rsidRDefault="00C00210" w:rsidP="00C00210">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Araş. Gör. Dr.</w:t>
            </w:r>
          </w:p>
        </w:tc>
        <w:tc>
          <w:tcPr>
            <w:tcW w:w="1152" w:type="dxa"/>
            <w:shd w:val="clear" w:color="auto" w:fill="DEEAF6" w:themeFill="accent5" w:themeFillTint="33"/>
            <w:vAlign w:val="center"/>
          </w:tcPr>
          <w:p w14:paraId="2EC95A3E" w14:textId="12133159" w:rsidR="00C00210" w:rsidRPr="008509EA" w:rsidRDefault="00C00210" w:rsidP="00C00210">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Öğr. Gör.</w:t>
            </w:r>
          </w:p>
        </w:tc>
        <w:tc>
          <w:tcPr>
            <w:tcW w:w="1152" w:type="dxa"/>
            <w:shd w:val="clear" w:color="auto" w:fill="DEEAF6" w:themeFill="accent5" w:themeFillTint="33"/>
            <w:vAlign w:val="center"/>
          </w:tcPr>
          <w:p w14:paraId="02C3A7C6" w14:textId="3C0F374D" w:rsidR="00C00210" w:rsidRPr="008509EA" w:rsidRDefault="00C00210" w:rsidP="00C00210">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Araş. Gör.</w:t>
            </w:r>
          </w:p>
        </w:tc>
        <w:tc>
          <w:tcPr>
            <w:tcW w:w="1152" w:type="dxa"/>
            <w:shd w:val="clear" w:color="auto" w:fill="DEEAF6" w:themeFill="accent5" w:themeFillTint="33"/>
            <w:vAlign w:val="center"/>
          </w:tcPr>
          <w:p w14:paraId="27080BC2" w14:textId="54E8AF0F" w:rsidR="00C00210" w:rsidRPr="008509EA" w:rsidRDefault="00C00210" w:rsidP="00C00210">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Toplam</w:t>
            </w:r>
          </w:p>
        </w:tc>
      </w:tr>
      <w:tr w:rsidR="00C00210" w:rsidRPr="00E2010D" w14:paraId="3381ACA0" w14:textId="77777777" w:rsidTr="00C00210">
        <w:trPr>
          <w:trHeight w:val="454"/>
        </w:trPr>
        <w:tc>
          <w:tcPr>
            <w:tcW w:w="1151" w:type="dxa"/>
            <w:vAlign w:val="center"/>
          </w:tcPr>
          <w:p w14:paraId="775F0990" w14:textId="1FA37826" w:rsidR="00C00210" w:rsidRPr="00E2010D" w:rsidRDefault="00612A9B" w:rsidP="00C00210">
            <w:pPr>
              <w:tabs>
                <w:tab w:val="left" w:pos="142"/>
              </w:tabs>
              <w:jc w:val="center"/>
              <w:rPr>
                <w:rFonts w:ascii="Times New Roman" w:hAnsi="Times New Roman" w:cs="Times New Roman"/>
                <w:color w:val="000000" w:themeColor="text1"/>
              </w:rPr>
            </w:pPr>
            <w:r>
              <w:rPr>
                <w:rFonts w:ascii="Times New Roman" w:hAnsi="Times New Roman" w:cs="Times New Roman"/>
                <w:color w:val="000000" w:themeColor="text1"/>
              </w:rPr>
              <w:t>4</w:t>
            </w:r>
          </w:p>
        </w:tc>
        <w:tc>
          <w:tcPr>
            <w:tcW w:w="1152" w:type="dxa"/>
            <w:vAlign w:val="center"/>
          </w:tcPr>
          <w:p w14:paraId="13FECBBB" w14:textId="5D451362" w:rsidR="00C00210" w:rsidRPr="00E2010D" w:rsidRDefault="00612A9B" w:rsidP="00C00210">
            <w:pPr>
              <w:tabs>
                <w:tab w:val="left" w:pos="142"/>
              </w:tabs>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1152" w:type="dxa"/>
            <w:vAlign w:val="center"/>
          </w:tcPr>
          <w:p w14:paraId="30DA867F" w14:textId="3E057EAD" w:rsidR="00C00210" w:rsidRPr="00E2010D" w:rsidRDefault="00612A9B" w:rsidP="00C00210">
            <w:pPr>
              <w:tabs>
                <w:tab w:val="left" w:pos="142"/>
              </w:tabs>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152" w:type="dxa"/>
            <w:vAlign w:val="center"/>
          </w:tcPr>
          <w:p w14:paraId="4A668D81" w14:textId="7DAED9D2" w:rsidR="00C00210" w:rsidRPr="00E2010D" w:rsidRDefault="00612A9B" w:rsidP="00C00210">
            <w:pPr>
              <w:tabs>
                <w:tab w:val="left" w:pos="142"/>
              </w:tabs>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151" w:type="dxa"/>
            <w:vAlign w:val="center"/>
          </w:tcPr>
          <w:p w14:paraId="4F764117" w14:textId="73D99826" w:rsidR="00C00210" w:rsidRPr="00E2010D" w:rsidRDefault="00612A9B" w:rsidP="00C00210">
            <w:pPr>
              <w:tabs>
                <w:tab w:val="left" w:pos="142"/>
              </w:tabs>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152" w:type="dxa"/>
            <w:vAlign w:val="center"/>
          </w:tcPr>
          <w:p w14:paraId="058D1501" w14:textId="37E73C69" w:rsidR="00C00210" w:rsidRPr="00E2010D" w:rsidRDefault="00612A9B" w:rsidP="00C00210">
            <w:pPr>
              <w:tabs>
                <w:tab w:val="left" w:pos="142"/>
              </w:tabs>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152" w:type="dxa"/>
            <w:vAlign w:val="center"/>
          </w:tcPr>
          <w:p w14:paraId="0F1983C6" w14:textId="3D054A02" w:rsidR="00C00210" w:rsidRPr="00E2010D" w:rsidRDefault="00612A9B" w:rsidP="00C00210">
            <w:pPr>
              <w:tabs>
                <w:tab w:val="left" w:pos="142"/>
              </w:tabs>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152" w:type="dxa"/>
            <w:vAlign w:val="center"/>
          </w:tcPr>
          <w:p w14:paraId="60E104CA" w14:textId="0EF4FB9B" w:rsidR="00C00210" w:rsidRPr="00E2010D" w:rsidRDefault="00612A9B" w:rsidP="00C00210">
            <w:pPr>
              <w:tabs>
                <w:tab w:val="left" w:pos="142"/>
              </w:tabs>
              <w:jc w:val="center"/>
              <w:rPr>
                <w:rFonts w:ascii="Times New Roman" w:hAnsi="Times New Roman" w:cs="Times New Roman"/>
                <w:color w:val="000000" w:themeColor="text1"/>
              </w:rPr>
            </w:pPr>
            <w:r>
              <w:rPr>
                <w:rFonts w:ascii="Times New Roman" w:hAnsi="Times New Roman" w:cs="Times New Roman"/>
                <w:color w:val="000000" w:themeColor="text1"/>
              </w:rPr>
              <w:t>8</w:t>
            </w:r>
          </w:p>
        </w:tc>
      </w:tr>
    </w:tbl>
    <w:p w14:paraId="55749903" w14:textId="77777777" w:rsidR="00310729" w:rsidRDefault="00310729" w:rsidP="008509EA">
      <w:pPr>
        <w:tabs>
          <w:tab w:val="left" w:pos="142"/>
        </w:tabs>
        <w:jc w:val="center"/>
        <w:rPr>
          <w:rFonts w:ascii="Times New Roman" w:hAnsi="Times New Roman" w:cs="Times New Roman"/>
          <w:color w:val="000000" w:themeColor="text1"/>
          <w:sz w:val="24"/>
          <w:szCs w:val="24"/>
        </w:rPr>
      </w:pPr>
    </w:p>
    <w:p w14:paraId="58A62F72" w14:textId="33AE81CD" w:rsidR="008509EA" w:rsidRPr="0041693D" w:rsidRDefault="00937EDC" w:rsidP="008509EA">
      <w:pPr>
        <w:tabs>
          <w:tab w:val="left" w:pos="142"/>
        </w:tabs>
        <w:jc w:val="center"/>
        <w:rPr>
          <w:rFonts w:ascii="Times New Roman" w:hAnsi="Times New Roman" w:cs="Times New Roman"/>
          <w:color w:val="000000" w:themeColor="text1"/>
          <w:sz w:val="20"/>
          <w:szCs w:val="20"/>
        </w:rPr>
      </w:pPr>
      <w:r w:rsidRPr="00CC4271">
        <w:rPr>
          <w:rFonts w:ascii="Times New Roman" w:hAnsi="Times New Roman" w:cs="Times New Roman"/>
          <w:color w:val="000000" w:themeColor="text1"/>
          <w:sz w:val="24"/>
          <w:szCs w:val="24"/>
        </w:rPr>
        <w:t>Tablo</w:t>
      </w:r>
      <w:r w:rsidR="00322FDD">
        <w:rPr>
          <w:rFonts w:ascii="Times New Roman" w:hAnsi="Times New Roman" w:cs="Times New Roman"/>
          <w:color w:val="000000" w:themeColor="text1"/>
          <w:sz w:val="24"/>
          <w:szCs w:val="24"/>
        </w:rPr>
        <w:t xml:space="preserve"> 3.</w:t>
      </w:r>
      <w:r w:rsidRPr="00CC4271">
        <w:rPr>
          <w:rFonts w:ascii="Times New Roman" w:hAnsi="Times New Roman" w:cs="Times New Roman"/>
          <w:color w:val="000000" w:themeColor="text1"/>
          <w:sz w:val="24"/>
          <w:szCs w:val="24"/>
        </w:rPr>
        <w:t xml:space="preserve"> 202</w:t>
      </w:r>
      <w:r w:rsidR="00F474E5" w:rsidRPr="00CC4271">
        <w:rPr>
          <w:rFonts w:ascii="Times New Roman" w:hAnsi="Times New Roman" w:cs="Times New Roman"/>
          <w:color w:val="000000" w:themeColor="text1"/>
          <w:sz w:val="24"/>
          <w:szCs w:val="24"/>
        </w:rPr>
        <w:t>3</w:t>
      </w:r>
      <w:r w:rsidR="0051201F" w:rsidRPr="00CC4271">
        <w:rPr>
          <w:rFonts w:ascii="Times New Roman" w:hAnsi="Times New Roman" w:cs="Times New Roman"/>
          <w:color w:val="000000" w:themeColor="text1"/>
          <w:sz w:val="24"/>
          <w:szCs w:val="24"/>
        </w:rPr>
        <w:t xml:space="preserve"> Yılı Yabancı Uyruklu Akademik Personel</w:t>
      </w:r>
      <w:r w:rsidR="0041693D" w:rsidRPr="00537D26">
        <w:rPr>
          <w:rFonts w:ascii="Times New Roman" w:hAnsi="Times New Roman" w:cs="Times New Roman"/>
          <w:b/>
          <w:bCs/>
          <w:color w:val="000000" w:themeColor="text1"/>
          <w:sz w:val="24"/>
          <w:szCs w:val="24"/>
        </w:rPr>
        <w:t>*</w:t>
      </w:r>
    </w:p>
    <w:tbl>
      <w:tblPr>
        <w:tblStyle w:val="TabloKlavuzu"/>
        <w:tblW w:w="9214" w:type="dxa"/>
        <w:tblInd w:w="-5" w:type="dxa"/>
        <w:tblLook w:val="04A0" w:firstRow="1" w:lastRow="0" w:firstColumn="1" w:lastColumn="0" w:noHBand="0" w:noVBand="1"/>
      </w:tblPr>
      <w:tblGrid>
        <w:gridCol w:w="1151"/>
        <w:gridCol w:w="1152"/>
        <w:gridCol w:w="1152"/>
        <w:gridCol w:w="1152"/>
        <w:gridCol w:w="1151"/>
        <w:gridCol w:w="1152"/>
        <w:gridCol w:w="1152"/>
        <w:gridCol w:w="1152"/>
      </w:tblGrid>
      <w:tr w:rsidR="008509EA" w:rsidRPr="00E2010D" w14:paraId="679CD855" w14:textId="77777777" w:rsidTr="002D17C6">
        <w:tc>
          <w:tcPr>
            <w:tcW w:w="1151" w:type="dxa"/>
            <w:shd w:val="clear" w:color="auto" w:fill="DEEAF6" w:themeFill="accent5" w:themeFillTint="33"/>
            <w:vAlign w:val="center"/>
          </w:tcPr>
          <w:p w14:paraId="7A7704F2" w14:textId="77777777" w:rsidR="008509EA" w:rsidRPr="008509EA" w:rsidRDefault="008509EA" w:rsidP="002D17C6">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 xml:space="preserve">Prof. Dr. </w:t>
            </w:r>
          </w:p>
        </w:tc>
        <w:tc>
          <w:tcPr>
            <w:tcW w:w="1152" w:type="dxa"/>
            <w:shd w:val="clear" w:color="auto" w:fill="DEEAF6" w:themeFill="accent5" w:themeFillTint="33"/>
            <w:vAlign w:val="center"/>
          </w:tcPr>
          <w:p w14:paraId="4305C4A1" w14:textId="77777777" w:rsidR="008509EA" w:rsidRPr="008509EA" w:rsidRDefault="008509EA" w:rsidP="002D17C6">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Doç. Dr.</w:t>
            </w:r>
          </w:p>
        </w:tc>
        <w:tc>
          <w:tcPr>
            <w:tcW w:w="1152" w:type="dxa"/>
            <w:shd w:val="clear" w:color="auto" w:fill="DEEAF6" w:themeFill="accent5" w:themeFillTint="33"/>
            <w:vAlign w:val="center"/>
          </w:tcPr>
          <w:p w14:paraId="4F55331F" w14:textId="77777777" w:rsidR="008509EA" w:rsidRPr="008509EA" w:rsidRDefault="008509EA" w:rsidP="002D17C6">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 xml:space="preserve">Dr. Öğr. Üyesi </w:t>
            </w:r>
          </w:p>
        </w:tc>
        <w:tc>
          <w:tcPr>
            <w:tcW w:w="1152" w:type="dxa"/>
            <w:shd w:val="clear" w:color="auto" w:fill="DEEAF6" w:themeFill="accent5" w:themeFillTint="33"/>
            <w:vAlign w:val="center"/>
          </w:tcPr>
          <w:p w14:paraId="129715EA" w14:textId="77777777" w:rsidR="008509EA" w:rsidRPr="008509EA" w:rsidRDefault="008509EA" w:rsidP="002D17C6">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Öğr. Gör. Dr</w:t>
            </w:r>
            <w:r w:rsidRPr="008509EA">
              <w:rPr>
                <w:b/>
                <w:bCs/>
                <w:color w:val="000000" w:themeColor="text1"/>
                <w:sz w:val="24"/>
                <w:szCs w:val="24"/>
              </w:rPr>
              <w:t xml:space="preserve">. </w:t>
            </w:r>
          </w:p>
        </w:tc>
        <w:tc>
          <w:tcPr>
            <w:tcW w:w="1151" w:type="dxa"/>
            <w:shd w:val="clear" w:color="auto" w:fill="DEEAF6" w:themeFill="accent5" w:themeFillTint="33"/>
            <w:vAlign w:val="center"/>
          </w:tcPr>
          <w:p w14:paraId="493069D4" w14:textId="77777777" w:rsidR="008509EA" w:rsidRPr="008509EA" w:rsidRDefault="008509EA" w:rsidP="002D17C6">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Araş. Gör. Dr.</w:t>
            </w:r>
          </w:p>
        </w:tc>
        <w:tc>
          <w:tcPr>
            <w:tcW w:w="1152" w:type="dxa"/>
            <w:shd w:val="clear" w:color="auto" w:fill="DEEAF6" w:themeFill="accent5" w:themeFillTint="33"/>
            <w:vAlign w:val="center"/>
          </w:tcPr>
          <w:p w14:paraId="6158D037" w14:textId="77777777" w:rsidR="008509EA" w:rsidRPr="008509EA" w:rsidRDefault="008509EA" w:rsidP="002D17C6">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Öğr. Gör.</w:t>
            </w:r>
          </w:p>
        </w:tc>
        <w:tc>
          <w:tcPr>
            <w:tcW w:w="1152" w:type="dxa"/>
            <w:shd w:val="clear" w:color="auto" w:fill="DEEAF6" w:themeFill="accent5" w:themeFillTint="33"/>
            <w:vAlign w:val="center"/>
          </w:tcPr>
          <w:p w14:paraId="2738C4E5" w14:textId="77777777" w:rsidR="008509EA" w:rsidRPr="008509EA" w:rsidRDefault="008509EA" w:rsidP="002D17C6">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Araş. Gör.</w:t>
            </w:r>
          </w:p>
        </w:tc>
        <w:tc>
          <w:tcPr>
            <w:tcW w:w="1152" w:type="dxa"/>
            <w:shd w:val="clear" w:color="auto" w:fill="DEEAF6" w:themeFill="accent5" w:themeFillTint="33"/>
            <w:vAlign w:val="center"/>
          </w:tcPr>
          <w:p w14:paraId="47E642C8" w14:textId="77777777" w:rsidR="008509EA" w:rsidRPr="008509EA" w:rsidRDefault="008509EA" w:rsidP="002D17C6">
            <w:pPr>
              <w:tabs>
                <w:tab w:val="left" w:pos="142"/>
              </w:tabs>
              <w:rPr>
                <w:rFonts w:ascii="Times New Roman" w:hAnsi="Times New Roman" w:cs="Times New Roman"/>
                <w:b/>
                <w:bCs/>
                <w:color w:val="000000" w:themeColor="text1"/>
                <w:sz w:val="24"/>
                <w:szCs w:val="24"/>
              </w:rPr>
            </w:pPr>
            <w:r w:rsidRPr="008509EA">
              <w:rPr>
                <w:rFonts w:ascii="Times New Roman" w:hAnsi="Times New Roman" w:cs="Times New Roman"/>
                <w:b/>
                <w:bCs/>
                <w:color w:val="000000" w:themeColor="text1"/>
                <w:sz w:val="24"/>
                <w:szCs w:val="24"/>
              </w:rPr>
              <w:t>Toplam</w:t>
            </w:r>
          </w:p>
        </w:tc>
      </w:tr>
      <w:tr w:rsidR="008509EA" w:rsidRPr="00E2010D" w14:paraId="7076C9CD" w14:textId="77777777" w:rsidTr="002D17C6">
        <w:trPr>
          <w:trHeight w:val="454"/>
        </w:trPr>
        <w:tc>
          <w:tcPr>
            <w:tcW w:w="1151" w:type="dxa"/>
            <w:vAlign w:val="center"/>
          </w:tcPr>
          <w:p w14:paraId="07242161" w14:textId="2F11CDE3" w:rsidR="008509EA" w:rsidRPr="00E2010D" w:rsidRDefault="00612A9B" w:rsidP="002D17C6">
            <w:pPr>
              <w:tabs>
                <w:tab w:val="left" w:pos="142"/>
              </w:tabs>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152" w:type="dxa"/>
            <w:vAlign w:val="center"/>
          </w:tcPr>
          <w:p w14:paraId="10213A51" w14:textId="59143882" w:rsidR="008509EA" w:rsidRPr="00E2010D" w:rsidRDefault="00612A9B" w:rsidP="002D17C6">
            <w:pPr>
              <w:tabs>
                <w:tab w:val="left" w:pos="142"/>
              </w:tabs>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152" w:type="dxa"/>
            <w:vAlign w:val="center"/>
          </w:tcPr>
          <w:p w14:paraId="65C6F21E" w14:textId="77C8B228" w:rsidR="008509EA" w:rsidRPr="00E2010D" w:rsidRDefault="00612A9B" w:rsidP="002D17C6">
            <w:pPr>
              <w:tabs>
                <w:tab w:val="left" w:pos="142"/>
              </w:tabs>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152" w:type="dxa"/>
            <w:vAlign w:val="center"/>
          </w:tcPr>
          <w:p w14:paraId="1C4347AF" w14:textId="6967AE0D" w:rsidR="008509EA" w:rsidRPr="00E2010D" w:rsidRDefault="00612A9B" w:rsidP="002D17C6">
            <w:pPr>
              <w:tabs>
                <w:tab w:val="left" w:pos="142"/>
              </w:tabs>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151" w:type="dxa"/>
            <w:vAlign w:val="center"/>
          </w:tcPr>
          <w:p w14:paraId="5C21D5CC" w14:textId="498D1CF0" w:rsidR="008509EA" w:rsidRPr="00E2010D" w:rsidRDefault="00612A9B" w:rsidP="002D17C6">
            <w:pPr>
              <w:tabs>
                <w:tab w:val="left" w:pos="142"/>
              </w:tabs>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152" w:type="dxa"/>
            <w:vAlign w:val="center"/>
          </w:tcPr>
          <w:p w14:paraId="1913C90E" w14:textId="459BF276" w:rsidR="008509EA" w:rsidRPr="00E2010D" w:rsidRDefault="00612A9B" w:rsidP="002D17C6">
            <w:pPr>
              <w:tabs>
                <w:tab w:val="left" w:pos="142"/>
              </w:tabs>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152" w:type="dxa"/>
            <w:vAlign w:val="center"/>
          </w:tcPr>
          <w:p w14:paraId="2714DEAD" w14:textId="0AB17974" w:rsidR="008509EA" w:rsidRPr="00E2010D" w:rsidRDefault="00612A9B" w:rsidP="002D17C6">
            <w:pPr>
              <w:tabs>
                <w:tab w:val="left" w:pos="142"/>
              </w:tabs>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1152" w:type="dxa"/>
            <w:vAlign w:val="center"/>
          </w:tcPr>
          <w:p w14:paraId="66AF5C5A" w14:textId="558D0FC9" w:rsidR="008509EA" w:rsidRPr="00E2010D" w:rsidRDefault="00612A9B" w:rsidP="002D17C6">
            <w:pPr>
              <w:tabs>
                <w:tab w:val="left" w:pos="142"/>
              </w:tabs>
              <w:jc w:val="center"/>
              <w:rPr>
                <w:rFonts w:ascii="Times New Roman" w:hAnsi="Times New Roman" w:cs="Times New Roman"/>
                <w:color w:val="000000" w:themeColor="text1"/>
              </w:rPr>
            </w:pPr>
            <w:r>
              <w:rPr>
                <w:rFonts w:ascii="Times New Roman" w:hAnsi="Times New Roman" w:cs="Times New Roman"/>
                <w:color w:val="000000" w:themeColor="text1"/>
              </w:rPr>
              <w:t>-</w:t>
            </w:r>
          </w:p>
        </w:tc>
      </w:tr>
    </w:tbl>
    <w:p w14:paraId="47A74F66" w14:textId="77777777" w:rsidR="00F852CA" w:rsidRDefault="00F852CA" w:rsidP="00CC4271">
      <w:pPr>
        <w:tabs>
          <w:tab w:val="left" w:pos="142"/>
        </w:tabs>
        <w:jc w:val="center"/>
        <w:rPr>
          <w:rFonts w:ascii="Times New Roman" w:hAnsi="Times New Roman" w:cs="Times New Roman"/>
          <w:color w:val="000000" w:themeColor="text1"/>
          <w:sz w:val="24"/>
          <w:szCs w:val="24"/>
        </w:rPr>
      </w:pPr>
    </w:p>
    <w:p w14:paraId="5CE3C42D" w14:textId="77777777" w:rsidR="00F852CA" w:rsidRDefault="00F852CA" w:rsidP="00CC4271">
      <w:pPr>
        <w:tabs>
          <w:tab w:val="left" w:pos="142"/>
        </w:tabs>
        <w:jc w:val="center"/>
        <w:rPr>
          <w:rFonts w:ascii="Times New Roman" w:hAnsi="Times New Roman" w:cs="Times New Roman"/>
          <w:color w:val="000000" w:themeColor="text1"/>
          <w:sz w:val="24"/>
          <w:szCs w:val="24"/>
        </w:rPr>
      </w:pPr>
    </w:p>
    <w:p w14:paraId="26D19B51" w14:textId="6B4EFCE2" w:rsidR="00FE4AF0" w:rsidRDefault="0051201F" w:rsidP="00CC4271">
      <w:pPr>
        <w:tabs>
          <w:tab w:val="left" w:pos="142"/>
        </w:tabs>
        <w:jc w:val="center"/>
        <w:rPr>
          <w:rFonts w:ascii="Times New Roman" w:hAnsi="Times New Roman" w:cs="Times New Roman"/>
          <w:color w:val="000000" w:themeColor="text1"/>
          <w:sz w:val="24"/>
          <w:szCs w:val="24"/>
        </w:rPr>
      </w:pPr>
      <w:r w:rsidRPr="00CC4271">
        <w:rPr>
          <w:rFonts w:ascii="Times New Roman" w:hAnsi="Times New Roman" w:cs="Times New Roman"/>
          <w:color w:val="000000" w:themeColor="text1"/>
          <w:sz w:val="24"/>
          <w:szCs w:val="24"/>
        </w:rPr>
        <w:t>Tablo</w:t>
      </w:r>
      <w:r w:rsidR="00322FDD">
        <w:rPr>
          <w:rFonts w:ascii="Times New Roman" w:hAnsi="Times New Roman" w:cs="Times New Roman"/>
          <w:color w:val="000000" w:themeColor="text1"/>
          <w:sz w:val="24"/>
          <w:szCs w:val="24"/>
        </w:rPr>
        <w:t xml:space="preserve"> 4.</w:t>
      </w:r>
      <w:r w:rsidRPr="00CC4271">
        <w:rPr>
          <w:rFonts w:ascii="Times New Roman" w:hAnsi="Times New Roman" w:cs="Times New Roman"/>
          <w:color w:val="000000" w:themeColor="text1"/>
          <w:sz w:val="24"/>
          <w:szCs w:val="24"/>
        </w:rPr>
        <w:t xml:space="preserve">  202</w:t>
      </w:r>
      <w:r w:rsidR="00805DF8" w:rsidRPr="00CC4271">
        <w:rPr>
          <w:rFonts w:ascii="Times New Roman" w:hAnsi="Times New Roman" w:cs="Times New Roman"/>
          <w:color w:val="000000" w:themeColor="text1"/>
          <w:sz w:val="24"/>
          <w:szCs w:val="24"/>
        </w:rPr>
        <w:t>3</w:t>
      </w:r>
      <w:r w:rsidR="00FE4AF0" w:rsidRPr="00CC4271">
        <w:rPr>
          <w:rFonts w:ascii="Times New Roman" w:hAnsi="Times New Roman" w:cs="Times New Roman"/>
          <w:color w:val="000000" w:themeColor="text1"/>
          <w:sz w:val="24"/>
          <w:szCs w:val="24"/>
        </w:rPr>
        <w:t xml:space="preserve"> Yılı İdari Personel Sayıları</w:t>
      </w:r>
    </w:p>
    <w:tbl>
      <w:tblPr>
        <w:tblW w:w="3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148"/>
      </w:tblGrid>
      <w:tr w:rsidR="005D087D" w:rsidRPr="00CC4271" w14:paraId="23AADFFE" w14:textId="77777777" w:rsidTr="001513EA">
        <w:trPr>
          <w:trHeight w:val="435"/>
          <w:jc w:val="center"/>
        </w:trPr>
        <w:tc>
          <w:tcPr>
            <w:tcW w:w="2700" w:type="dxa"/>
            <w:shd w:val="clear" w:color="auto" w:fill="DEEAF6" w:themeFill="accent5" w:themeFillTint="33"/>
            <w:vAlign w:val="center"/>
          </w:tcPr>
          <w:p w14:paraId="52403C01" w14:textId="77777777" w:rsidR="00FE4AF0" w:rsidRPr="00CC4271" w:rsidRDefault="00FE4AF0" w:rsidP="00CC4271">
            <w:pPr>
              <w:widowControl/>
              <w:tabs>
                <w:tab w:val="left" w:pos="142"/>
              </w:tabs>
              <w:jc w:val="both"/>
              <w:rPr>
                <w:rFonts w:ascii="Times New Roman" w:eastAsia="Times New Roman" w:hAnsi="Times New Roman" w:cs="Times New Roman"/>
                <w:b/>
                <w:color w:val="000000" w:themeColor="text1"/>
                <w:sz w:val="24"/>
                <w:szCs w:val="24"/>
                <w:lang w:eastAsia="ko-KR"/>
              </w:rPr>
            </w:pPr>
            <w:r w:rsidRPr="00CC4271">
              <w:rPr>
                <w:rFonts w:ascii="Times New Roman" w:eastAsia="Times New Roman" w:hAnsi="Times New Roman" w:cs="Times New Roman"/>
                <w:b/>
                <w:color w:val="000000" w:themeColor="text1"/>
                <w:sz w:val="24"/>
                <w:szCs w:val="24"/>
                <w:lang w:eastAsia="ko-KR"/>
              </w:rPr>
              <w:lastRenderedPageBreak/>
              <w:t>Hizmet Sınıfı</w:t>
            </w:r>
          </w:p>
        </w:tc>
        <w:tc>
          <w:tcPr>
            <w:tcW w:w="1148" w:type="dxa"/>
            <w:shd w:val="clear" w:color="auto" w:fill="DEEAF6" w:themeFill="accent5" w:themeFillTint="33"/>
            <w:vAlign w:val="center"/>
          </w:tcPr>
          <w:p w14:paraId="054ADA71" w14:textId="77777777" w:rsidR="00FE4AF0" w:rsidRPr="00CC4271" w:rsidRDefault="00FE4AF0" w:rsidP="00CC4271">
            <w:pPr>
              <w:widowControl/>
              <w:tabs>
                <w:tab w:val="left" w:pos="142"/>
              </w:tabs>
              <w:jc w:val="both"/>
              <w:rPr>
                <w:rFonts w:ascii="Times New Roman" w:eastAsia="Times New Roman" w:hAnsi="Times New Roman" w:cs="Times New Roman"/>
                <w:b/>
                <w:color w:val="000000" w:themeColor="text1"/>
                <w:sz w:val="24"/>
                <w:szCs w:val="24"/>
                <w:lang w:eastAsia="ko-KR"/>
              </w:rPr>
            </w:pPr>
            <w:r w:rsidRPr="00CC4271">
              <w:rPr>
                <w:rFonts w:ascii="Times New Roman" w:eastAsia="Times New Roman" w:hAnsi="Times New Roman" w:cs="Times New Roman"/>
                <w:b/>
                <w:color w:val="000000" w:themeColor="text1"/>
                <w:sz w:val="24"/>
                <w:szCs w:val="24"/>
                <w:lang w:eastAsia="ko-KR"/>
              </w:rPr>
              <w:t>Sayı</w:t>
            </w:r>
          </w:p>
        </w:tc>
      </w:tr>
      <w:tr w:rsidR="005D087D" w:rsidRPr="00CC4271" w14:paraId="766DC968" w14:textId="77777777" w:rsidTr="00CB4D0D">
        <w:trPr>
          <w:trHeight w:val="306"/>
          <w:jc w:val="center"/>
        </w:trPr>
        <w:tc>
          <w:tcPr>
            <w:tcW w:w="2700" w:type="dxa"/>
            <w:shd w:val="clear" w:color="auto" w:fill="auto"/>
            <w:vAlign w:val="center"/>
          </w:tcPr>
          <w:p w14:paraId="6D5FDCED" w14:textId="07892846" w:rsidR="00FE4AF0" w:rsidRPr="00CC4271" w:rsidRDefault="00322FDD" w:rsidP="00CC4271">
            <w:pPr>
              <w:widowControl/>
              <w:tabs>
                <w:tab w:val="left" w:pos="142"/>
              </w:tabs>
              <w:jc w:val="both"/>
              <w:rPr>
                <w:rFonts w:ascii="Times New Roman" w:eastAsia="Times New Roman" w:hAnsi="Times New Roman" w:cs="Times New Roman"/>
                <w:color w:val="000000" w:themeColor="text1"/>
                <w:sz w:val="24"/>
                <w:szCs w:val="24"/>
                <w:lang w:eastAsia="ko-KR"/>
              </w:rPr>
            </w:pPr>
            <w:r>
              <w:rPr>
                <w:rFonts w:ascii="Times New Roman" w:eastAsia="Times New Roman" w:hAnsi="Times New Roman" w:cs="Times New Roman"/>
                <w:color w:val="000000" w:themeColor="text1"/>
                <w:sz w:val="24"/>
                <w:szCs w:val="24"/>
                <w:lang w:eastAsia="ko-KR"/>
              </w:rPr>
              <w:t>Genel İdari Hizmetleri</w:t>
            </w:r>
          </w:p>
        </w:tc>
        <w:tc>
          <w:tcPr>
            <w:tcW w:w="1148" w:type="dxa"/>
            <w:shd w:val="clear" w:color="auto" w:fill="auto"/>
            <w:vAlign w:val="center"/>
          </w:tcPr>
          <w:p w14:paraId="11AB5F25" w14:textId="6725A2C6" w:rsidR="00FE4AF0" w:rsidRPr="00CC4271" w:rsidRDefault="00322FDD" w:rsidP="005F53DD">
            <w:pPr>
              <w:widowControl/>
              <w:tabs>
                <w:tab w:val="left" w:pos="142"/>
              </w:tabs>
              <w:jc w:val="center"/>
              <w:rPr>
                <w:rFonts w:ascii="Times New Roman" w:eastAsia="Times New Roman" w:hAnsi="Times New Roman" w:cs="Times New Roman"/>
                <w:color w:val="000000" w:themeColor="text1"/>
                <w:sz w:val="24"/>
                <w:szCs w:val="24"/>
                <w:lang w:eastAsia="ko-KR"/>
              </w:rPr>
            </w:pPr>
            <w:r>
              <w:rPr>
                <w:rFonts w:ascii="Times New Roman" w:eastAsia="Times New Roman" w:hAnsi="Times New Roman" w:cs="Times New Roman"/>
                <w:color w:val="000000" w:themeColor="text1"/>
                <w:sz w:val="24"/>
                <w:szCs w:val="24"/>
                <w:lang w:eastAsia="ko-KR"/>
              </w:rPr>
              <w:t>17</w:t>
            </w:r>
          </w:p>
        </w:tc>
      </w:tr>
      <w:tr w:rsidR="005D087D" w:rsidRPr="00CC4271" w14:paraId="0857B149" w14:textId="77777777" w:rsidTr="00CB4D0D">
        <w:trPr>
          <w:trHeight w:val="306"/>
          <w:jc w:val="center"/>
        </w:trPr>
        <w:tc>
          <w:tcPr>
            <w:tcW w:w="2700" w:type="dxa"/>
            <w:shd w:val="clear" w:color="auto" w:fill="auto"/>
            <w:vAlign w:val="center"/>
          </w:tcPr>
          <w:p w14:paraId="6CD4991C" w14:textId="4573BDB0" w:rsidR="00FE4AF0" w:rsidRPr="00CC4271" w:rsidRDefault="00322FDD" w:rsidP="00CC4271">
            <w:pPr>
              <w:widowControl/>
              <w:tabs>
                <w:tab w:val="left" w:pos="142"/>
              </w:tabs>
              <w:jc w:val="both"/>
              <w:rPr>
                <w:rFonts w:ascii="Times New Roman" w:eastAsia="Times New Roman" w:hAnsi="Times New Roman" w:cs="Times New Roman"/>
                <w:color w:val="000000" w:themeColor="text1"/>
                <w:sz w:val="24"/>
                <w:szCs w:val="24"/>
                <w:lang w:eastAsia="ko-KR"/>
              </w:rPr>
            </w:pPr>
            <w:r>
              <w:rPr>
                <w:rFonts w:ascii="Times New Roman" w:eastAsia="Times New Roman" w:hAnsi="Times New Roman" w:cs="Times New Roman"/>
                <w:color w:val="000000" w:themeColor="text1"/>
                <w:sz w:val="24"/>
                <w:szCs w:val="24"/>
                <w:lang w:eastAsia="ko-KR"/>
              </w:rPr>
              <w:t>Teknik Hizmetler</w:t>
            </w:r>
          </w:p>
        </w:tc>
        <w:tc>
          <w:tcPr>
            <w:tcW w:w="1148" w:type="dxa"/>
            <w:shd w:val="clear" w:color="auto" w:fill="auto"/>
            <w:vAlign w:val="center"/>
          </w:tcPr>
          <w:p w14:paraId="3302AA9A" w14:textId="4F44D09E" w:rsidR="00FE4AF0" w:rsidRPr="00CC4271" w:rsidRDefault="00322FDD" w:rsidP="005F53DD">
            <w:pPr>
              <w:widowControl/>
              <w:tabs>
                <w:tab w:val="left" w:pos="142"/>
              </w:tabs>
              <w:jc w:val="center"/>
              <w:rPr>
                <w:rFonts w:ascii="Times New Roman" w:eastAsia="Times New Roman" w:hAnsi="Times New Roman" w:cs="Times New Roman"/>
                <w:color w:val="000000" w:themeColor="text1"/>
                <w:sz w:val="24"/>
                <w:szCs w:val="24"/>
                <w:lang w:eastAsia="ko-KR"/>
              </w:rPr>
            </w:pPr>
            <w:r>
              <w:rPr>
                <w:rFonts w:ascii="Times New Roman" w:eastAsia="Times New Roman" w:hAnsi="Times New Roman" w:cs="Times New Roman"/>
                <w:color w:val="000000" w:themeColor="text1"/>
                <w:sz w:val="24"/>
                <w:szCs w:val="24"/>
                <w:lang w:eastAsia="ko-KR"/>
              </w:rPr>
              <w:t>2</w:t>
            </w:r>
          </w:p>
        </w:tc>
      </w:tr>
      <w:tr w:rsidR="005D087D" w:rsidRPr="00CC4271" w14:paraId="11D9F696" w14:textId="77777777" w:rsidTr="00CB4D0D">
        <w:trPr>
          <w:trHeight w:val="306"/>
          <w:jc w:val="center"/>
        </w:trPr>
        <w:tc>
          <w:tcPr>
            <w:tcW w:w="2700" w:type="dxa"/>
            <w:shd w:val="clear" w:color="auto" w:fill="auto"/>
            <w:vAlign w:val="center"/>
          </w:tcPr>
          <w:p w14:paraId="2739011B" w14:textId="6805E50A" w:rsidR="00FE4AF0" w:rsidRPr="00CC4271" w:rsidRDefault="00322FDD" w:rsidP="00CC4271">
            <w:pPr>
              <w:widowControl/>
              <w:tabs>
                <w:tab w:val="left" w:pos="142"/>
              </w:tabs>
              <w:jc w:val="both"/>
              <w:rPr>
                <w:rFonts w:ascii="Times New Roman" w:eastAsia="Times New Roman" w:hAnsi="Times New Roman" w:cs="Times New Roman"/>
                <w:color w:val="000000" w:themeColor="text1"/>
                <w:sz w:val="24"/>
                <w:szCs w:val="24"/>
                <w:lang w:eastAsia="ko-KR"/>
              </w:rPr>
            </w:pPr>
            <w:r>
              <w:rPr>
                <w:rFonts w:ascii="Times New Roman" w:eastAsia="Times New Roman" w:hAnsi="Times New Roman" w:cs="Times New Roman"/>
                <w:color w:val="000000" w:themeColor="text1"/>
                <w:sz w:val="24"/>
                <w:szCs w:val="24"/>
                <w:lang w:eastAsia="ko-KR"/>
              </w:rPr>
              <w:t>Yardımcı Hizmetler</w:t>
            </w:r>
          </w:p>
        </w:tc>
        <w:tc>
          <w:tcPr>
            <w:tcW w:w="1148" w:type="dxa"/>
            <w:shd w:val="clear" w:color="auto" w:fill="auto"/>
            <w:vAlign w:val="center"/>
          </w:tcPr>
          <w:p w14:paraId="50EC3C81" w14:textId="45309C01" w:rsidR="00FE4AF0" w:rsidRPr="00CC4271" w:rsidRDefault="00322FDD" w:rsidP="005F53DD">
            <w:pPr>
              <w:widowControl/>
              <w:tabs>
                <w:tab w:val="left" w:pos="142"/>
              </w:tabs>
              <w:jc w:val="center"/>
              <w:rPr>
                <w:rFonts w:ascii="Times New Roman" w:eastAsia="Times New Roman" w:hAnsi="Times New Roman" w:cs="Times New Roman"/>
                <w:color w:val="000000" w:themeColor="text1"/>
                <w:sz w:val="24"/>
                <w:szCs w:val="24"/>
                <w:lang w:eastAsia="ko-KR"/>
              </w:rPr>
            </w:pPr>
            <w:r>
              <w:rPr>
                <w:rFonts w:ascii="Times New Roman" w:eastAsia="Times New Roman" w:hAnsi="Times New Roman" w:cs="Times New Roman"/>
                <w:color w:val="000000" w:themeColor="text1"/>
                <w:sz w:val="24"/>
                <w:szCs w:val="24"/>
                <w:lang w:eastAsia="ko-KR"/>
              </w:rPr>
              <w:t>5</w:t>
            </w:r>
          </w:p>
        </w:tc>
      </w:tr>
      <w:tr w:rsidR="005D087D" w:rsidRPr="00CC4271" w14:paraId="155F6F87" w14:textId="77777777" w:rsidTr="007816D4">
        <w:trPr>
          <w:trHeight w:val="306"/>
          <w:jc w:val="center"/>
        </w:trPr>
        <w:tc>
          <w:tcPr>
            <w:tcW w:w="2700" w:type="dxa"/>
            <w:shd w:val="clear" w:color="auto" w:fill="DEEAF6" w:themeFill="accent5" w:themeFillTint="33"/>
            <w:vAlign w:val="center"/>
          </w:tcPr>
          <w:p w14:paraId="0EC7427D" w14:textId="77777777" w:rsidR="00FE4AF0" w:rsidRPr="00CC4271" w:rsidRDefault="00FE4AF0" w:rsidP="00CC4271">
            <w:pPr>
              <w:widowControl/>
              <w:tabs>
                <w:tab w:val="left" w:pos="142"/>
              </w:tabs>
              <w:jc w:val="both"/>
              <w:rPr>
                <w:rFonts w:ascii="Times New Roman" w:eastAsia="Times New Roman" w:hAnsi="Times New Roman" w:cs="Times New Roman"/>
                <w:b/>
                <w:color w:val="000000" w:themeColor="text1"/>
                <w:sz w:val="24"/>
                <w:szCs w:val="24"/>
                <w:lang w:eastAsia="ko-KR"/>
              </w:rPr>
            </w:pPr>
            <w:r w:rsidRPr="00CC4271">
              <w:rPr>
                <w:rFonts w:ascii="Times New Roman" w:eastAsia="Times New Roman" w:hAnsi="Times New Roman" w:cs="Times New Roman"/>
                <w:b/>
                <w:color w:val="000000" w:themeColor="text1"/>
                <w:sz w:val="24"/>
                <w:szCs w:val="24"/>
                <w:lang w:eastAsia="ko-KR"/>
              </w:rPr>
              <w:t>Toplam</w:t>
            </w:r>
          </w:p>
        </w:tc>
        <w:tc>
          <w:tcPr>
            <w:tcW w:w="1148" w:type="dxa"/>
            <w:shd w:val="clear" w:color="auto" w:fill="DEEAF6" w:themeFill="accent5" w:themeFillTint="33"/>
            <w:vAlign w:val="center"/>
          </w:tcPr>
          <w:p w14:paraId="0D4E715B" w14:textId="78D0654A" w:rsidR="00FE4AF0" w:rsidRPr="00322FDD" w:rsidRDefault="00322FDD" w:rsidP="005F53DD">
            <w:pPr>
              <w:widowControl/>
              <w:tabs>
                <w:tab w:val="left" w:pos="142"/>
              </w:tabs>
              <w:jc w:val="center"/>
              <w:rPr>
                <w:rFonts w:ascii="Times New Roman" w:eastAsia="Times New Roman" w:hAnsi="Times New Roman" w:cs="Times New Roman"/>
                <w:b/>
                <w:bCs/>
                <w:color w:val="000000" w:themeColor="text1"/>
                <w:sz w:val="24"/>
                <w:szCs w:val="24"/>
                <w:lang w:eastAsia="ko-KR"/>
              </w:rPr>
            </w:pPr>
            <w:r w:rsidRPr="00322FDD">
              <w:rPr>
                <w:rFonts w:ascii="Times New Roman" w:eastAsia="Times New Roman" w:hAnsi="Times New Roman" w:cs="Times New Roman"/>
                <w:b/>
                <w:bCs/>
                <w:color w:val="000000" w:themeColor="text1"/>
                <w:sz w:val="24"/>
                <w:szCs w:val="24"/>
                <w:lang w:eastAsia="ko-KR"/>
              </w:rPr>
              <w:t>24</w:t>
            </w:r>
          </w:p>
        </w:tc>
      </w:tr>
    </w:tbl>
    <w:p w14:paraId="284759DB" w14:textId="77777777" w:rsidR="005E117F" w:rsidRDefault="005E117F" w:rsidP="00FE4D9A">
      <w:pPr>
        <w:tabs>
          <w:tab w:val="left" w:pos="0"/>
        </w:tabs>
        <w:jc w:val="both"/>
        <w:rPr>
          <w:rFonts w:ascii="Times New Roman" w:hAnsi="Times New Roman" w:cs="Times New Roman"/>
          <w:iCs/>
          <w:color w:val="000000" w:themeColor="text1"/>
          <w:sz w:val="24"/>
          <w:szCs w:val="24"/>
        </w:rPr>
      </w:pPr>
    </w:p>
    <w:p w14:paraId="3F3B1D33" w14:textId="77777777" w:rsidR="00310729" w:rsidRPr="00FE4D9A" w:rsidRDefault="00310729" w:rsidP="00FE4D9A">
      <w:pPr>
        <w:tabs>
          <w:tab w:val="left" w:pos="0"/>
        </w:tabs>
        <w:jc w:val="both"/>
        <w:rPr>
          <w:rFonts w:ascii="Times New Roman" w:hAnsi="Times New Roman" w:cs="Times New Roman"/>
          <w:iCs/>
          <w:color w:val="000000" w:themeColor="text1"/>
          <w:sz w:val="24"/>
          <w:szCs w:val="24"/>
        </w:rPr>
      </w:pPr>
    </w:p>
    <w:p w14:paraId="7D4A16A7" w14:textId="2E0FEA00" w:rsidR="009D5B37" w:rsidRPr="00CC4271" w:rsidRDefault="00C34E89" w:rsidP="00695B65">
      <w:pPr>
        <w:pStyle w:val="Balk2"/>
      </w:pPr>
      <w:bookmarkStart w:id="8" w:name="_Toc39742575"/>
      <w:bookmarkStart w:id="9" w:name="_Toc164292209"/>
      <w:r w:rsidRPr="00CC4271">
        <w:t xml:space="preserve">3. </w:t>
      </w:r>
      <w:r w:rsidRPr="00705E4C">
        <w:t>Misyonu</w:t>
      </w:r>
      <w:r w:rsidRPr="00CC4271">
        <w:t>, Vizyonu, Değerleri ve Hedefleri</w:t>
      </w:r>
      <w:bookmarkEnd w:id="8"/>
      <w:bookmarkEnd w:id="9"/>
    </w:p>
    <w:p w14:paraId="033F861E" w14:textId="2BD4C308" w:rsidR="00FE4AF0" w:rsidRPr="00CC4271" w:rsidRDefault="00FE4AF0" w:rsidP="00CC4271">
      <w:pPr>
        <w:pStyle w:val="NormalWeb"/>
        <w:tabs>
          <w:tab w:val="left" w:pos="142"/>
          <w:tab w:val="left" w:pos="426"/>
        </w:tabs>
        <w:spacing w:before="0" w:beforeAutospacing="0" w:after="0" w:afterAutospacing="0"/>
        <w:jc w:val="both"/>
        <w:textAlignment w:val="baseline"/>
        <w:rPr>
          <w:rFonts w:eastAsia="MS PGothic"/>
          <w:b/>
          <w:i/>
          <w:iCs/>
          <w:color w:val="000000" w:themeColor="text1"/>
          <w:kern w:val="24"/>
        </w:rPr>
      </w:pPr>
      <w:r w:rsidRPr="00CC4271">
        <w:rPr>
          <w:rFonts w:eastAsia="MS PGothic"/>
          <w:b/>
          <w:i/>
          <w:iCs/>
          <w:color w:val="000000" w:themeColor="text1"/>
          <w:kern w:val="24"/>
        </w:rPr>
        <w:t>Misyon</w:t>
      </w:r>
      <w:r w:rsidR="00AF2983">
        <w:rPr>
          <w:rFonts w:eastAsia="MS PGothic"/>
          <w:b/>
          <w:i/>
          <w:iCs/>
          <w:color w:val="000000" w:themeColor="text1"/>
          <w:kern w:val="24"/>
        </w:rPr>
        <w:t>:</w:t>
      </w:r>
      <w:r w:rsidR="00F5717E" w:rsidRPr="00CC4271">
        <w:rPr>
          <w:rFonts w:eastAsia="MS PGothic"/>
          <w:b/>
          <w:i/>
          <w:iCs/>
          <w:color w:val="000000" w:themeColor="text1"/>
          <w:kern w:val="24"/>
        </w:rPr>
        <w:t xml:space="preserve"> </w:t>
      </w:r>
      <w:r w:rsidR="00AF2983">
        <w:t>İnsancıl ve bilimsel bir anlayışla; eğitim alanında uluslararası nitelikte araştırmalar yaparak, ülkemizin ve dünyamızın sorunlarına duyarlı, Atatürk İlke ve İnkılaplarına bağlı, üstün bilgi ve becerilere sahip öğretmenler yetiştirmek.</w:t>
      </w:r>
    </w:p>
    <w:p w14:paraId="15CAC0BB" w14:textId="77777777" w:rsidR="00F5717E" w:rsidRPr="00A60373" w:rsidRDefault="00F5717E" w:rsidP="00A60373">
      <w:pPr>
        <w:pStyle w:val="GvdeMetni"/>
      </w:pPr>
    </w:p>
    <w:p w14:paraId="63B5A15F" w14:textId="353273FC" w:rsidR="007816D4" w:rsidRPr="00104939" w:rsidRDefault="00FE4AF0" w:rsidP="00104939">
      <w:pPr>
        <w:pStyle w:val="GvdeMetni"/>
        <w:tabs>
          <w:tab w:val="left" w:pos="142"/>
        </w:tabs>
        <w:jc w:val="both"/>
        <w:rPr>
          <w:rFonts w:cs="Times New Roman"/>
          <w:b/>
          <w:i/>
          <w:iCs/>
          <w:color w:val="000000" w:themeColor="text1"/>
        </w:rPr>
      </w:pPr>
      <w:r w:rsidRPr="00CC4271">
        <w:rPr>
          <w:rFonts w:cs="Times New Roman"/>
          <w:b/>
          <w:i/>
          <w:iCs/>
          <w:color w:val="000000" w:themeColor="text1"/>
        </w:rPr>
        <w:t>Vizyon</w:t>
      </w:r>
      <w:r w:rsidR="00AF2983">
        <w:rPr>
          <w:rFonts w:cs="Times New Roman"/>
          <w:b/>
          <w:i/>
          <w:iCs/>
          <w:color w:val="000000" w:themeColor="text1"/>
        </w:rPr>
        <w:t xml:space="preserve">: </w:t>
      </w:r>
      <w:r w:rsidR="00AF2983">
        <w:t>Eğitim araştırmalarında küresel ölçekte tanınan ve öğretmen yetiştirmede tercih edilen bir fakülte olmak.</w:t>
      </w:r>
    </w:p>
    <w:p w14:paraId="71423D13" w14:textId="77777777" w:rsidR="00FE4D9A" w:rsidRPr="00A60373" w:rsidRDefault="00FE4D9A" w:rsidP="00A60373">
      <w:pPr>
        <w:pStyle w:val="GvdeMetni"/>
      </w:pPr>
    </w:p>
    <w:p w14:paraId="61F09B5E" w14:textId="414E40C4" w:rsidR="00FE4AF0" w:rsidRPr="00CC4271" w:rsidRDefault="00FE4AF0" w:rsidP="00CC4271">
      <w:pPr>
        <w:pStyle w:val="GvdeMetni"/>
        <w:tabs>
          <w:tab w:val="left" w:pos="142"/>
        </w:tabs>
        <w:jc w:val="both"/>
        <w:rPr>
          <w:rFonts w:cs="Times New Roman"/>
          <w:i/>
          <w:iCs/>
          <w:color w:val="000000" w:themeColor="text1"/>
        </w:rPr>
      </w:pPr>
      <w:r w:rsidRPr="00CC4271">
        <w:rPr>
          <w:rFonts w:cs="Times New Roman"/>
          <w:b/>
          <w:i/>
          <w:iCs/>
          <w:color w:val="000000" w:themeColor="text1"/>
        </w:rPr>
        <w:t>Temel Değerler</w:t>
      </w:r>
      <w:r w:rsidR="00A60373">
        <w:rPr>
          <w:rFonts w:cs="Times New Roman"/>
          <w:b/>
          <w:i/>
          <w:iCs/>
          <w:color w:val="000000" w:themeColor="text1"/>
        </w:rPr>
        <w:t>*</w:t>
      </w:r>
      <w:r w:rsidR="009A063E" w:rsidRPr="00CC4271">
        <w:rPr>
          <w:rFonts w:cs="Times New Roman"/>
          <w:b/>
          <w:i/>
          <w:iCs/>
          <w:color w:val="000000" w:themeColor="text1"/>
        </w:rPr>
        <w:t>:</w:t>
      </w:r>
    </w:p>
    <w:p w14:paraId="5AE1AC51" w14:textId="77777777" w:rsidR="00F5717E" w:rsidRPr="00CC4271" w:rsidRDefault="00F5717E" w:rsidP="00CC4271">
      <w:pPr>
        <w:pStyle w:val="GvdeMetni"/>
        <w:numPr>
          <w:ilvl w:val="0"/>
          <w:numId w:val="12"/>
        </w:numPr>
        <w:tabs>
          <w:tab w:val="left" w:pos="142"/>
        </w:tabs>
        <w:ind w:left="0"/>
        <w:jc w:val="both"/>
        <w:rPr>
          <w:rFonts w:cs="Times New Roman"/>
          <w:bCs/>
          <w:color w:val="000000" w:themeColor="text1"/>
        </w:rPr>
      </w:pPr>
      <w:r w:rsidRPr="00CC4271">
        <w:rPr>
          <w:rFonts w:cs="Times New Roman"/>
          <w:bCs/>
          <w:color w:val="000000" w:themeColor="text1"/>
        </w:rPr>
        <w:t>Atatürk İlkeleri ve İnkılaplarına Bağlılık</w:t>
      </w:r>
    </w:p>
    <w:p w14:paraId="1E9C8F4C" w14:textId="77777777" w:rsidR="00F5717E" w:rsidRPr="00CC4271" w:rsidRDefault="00F5717E" w:rsidP="00CC4271">
      <w:pPr>
        <w:pStyle w:val="GvdeMetni"/>
        <w:numPr>
          <w:ilvl w:val="0"/>
          <w:numId w:val="12"/>
        </w:numPr>
        <w:tabs>
          <w:tab w:val="left" w:pos="142"/>
        </w:tabs>
        <w:ind w:left="0"/>
        <w:jc w:val="both"/>
        <w:rPr>
          <w:rFonts w:cs="Times New Roman"/>
          <w:bCs/>
          <w:color w:val="000000" w:themeColor="text1"/>
        </w:rPr>
      </w:pPr>
      <w:r w:rsidRPr="00CC4271">
        <w:rPr>
          <w:rFonts w:cs="Times New Roman"/>
          <w:bCs/>
          <w:color w:val="000000" w:themeColor="text1"/>
        </w:rPr>
        <w:t>Eğitimde Mükemmeliyet ve Kalite</w:t>
      </w:r>
    </w:p>
    <w:p w14:paraId="7732115A" w14:textId="77777777" w:rsidR="00F5717E" w:rsidRPr="00CC4271" w:rsidRDefault="00F5717E" w:rsidP="00CC4271">
      <w:pPr>
        <w:pStyle w:val="GvdeMetni"/>
        <w:numPr>
          <w:ilvl w:val="0"/>
          <w:numId w:val="12"/>
        </w:numPr>
        <w:tabs>
          <w:tab w:val="left" w:pos="142"/>
        </w:tabs>
        <w:ind w:left="0"/>
        <w:jc w:val="both"/>
        <w:rPr>
          <w:rFonts w:cs="Times New Roman"/>
          <w:bCs/>
          <w:color w:val="000000" w:themeColor="text1"/>
        </w:rPr>
      </w:pPr>
      <w:r w:rsidRPr="00CC4271">
        <w:rPr>
          <w:rFonts w:cs="Times New Roman"/>
          <w:bCs/>
          <w:color w:val="000000" w:themeColor="text1"/>
        </w:rPr>
        <w:t>Bilimsellik</w:t>
      </w:r>
    </w:p>
    <w:p w14:paraId="56D0931E" w14:textId="77777777" w:rsidR="00F5717E" w:rsidRPr="00CC4271" w:rsidRDefault="00F5717E" w:rsidP="00CC4271">
      <w:pPr>
        <w:pStyle w:val="GvdeMetni"/>
        <w:numPr>
          <w:ilvl w:val="0"/>
          <w:numId w:val="12"/>
        </w:numPr>
        <w:tabs>
          <w:tab w:val="left" w:pos="142"/>
        </w:tabs>
        <w:ind w:left="0"/>
        <w:jc w:val="both"/>
        <w:rPr>
          <w:rFonts w:cs="Times New Roman"/>
          <w:bCs/>
          <w:color w:val="000000" w:themeColor="text1"/>
        </w:rPr>
      </w:pPr>
      <w:r w:rsidRPr="00CC4271">
        <w:rPr>
          <w:rFonts w:cs="Times New Roman"/>
          <w:bCs/>
          <w:color w:val="000000" w:themeColor="text1"/>
        </w:rPr>
        <w:t>Yaşam Boyu Öğrenme</w:t>
      </w:r>
    </w:p>
    <w:p w14:paraId="1AA8D59E" w14:textId="77777777" w:rsidR="00F5717E" w:rsidRPr="00CC4271" w:rsidRDefault="00F5717E" w:rsidP="00CC4271">
      <w:pPr>
        <w:pStyle w:val="GvdeMetni"/>
        <w:numPr>
          <w:ilvl w:val="0"/>
          <w:numId w:val="12"/>
        </w:numPr>
        <w:tabs>
          <w:tab w:val="left" w:pos="142"/>
        </w:tabs>
        <w:ind w:left="0"/>
        <w:jc w:val="both"/>
        <w:rPr>
          <w:rFonts w:cs="Times New Roman"/>
          <w:bCs/>
          <w:color w:val="000000" w:themeColor="text1"/>
        </w:rPr>
      </w:pPr>
      <w:r w:rsidRPr="00CC4271">
        <w:rPr>
          <w:rFonts w:cs="Times New Roman"/>
          <w:bCs/>
          <w:color w:val="000000" w:themeColor="text1"/>
        </w:rPr>
        <w:t>Kalifiye İşgücü Yetiştirmek</w:t>
      </w:r>
    </w:p>
    <w:p w14:paraId="5A17E191" w14:textId="77777777" w:rsidR="00F5717E" w:rsidRPr="00CC4271" w:rsidRDefault="00F5717E" w:rsidP="00CC4271">
      <w:pPr>
        <w:pStyle w:val="GvdeMetni"/>
        <w:numPr>
          <w:ilvl w:val="0"/>
          <w:numId w:val="12"/>
        </w:numPr>
        <w:tabs>
          <w:tab w:val="left" w:pos="142"/>
        </w:tabs>
        <w:ind w:left="0"/>
        <w:jc w:val="both"/>
        <w:rPr>
          <w:rFonts w:cs="Times New Roman"/>
          <w:bCs/>
          <w:color w:val="000000" w:themeColor="text1"/>
        </w:rPr>
      </w:pPr>
      <w:r w:rsidRPr="00CC4271">
        <w:rPr>
          <w:rFonts w:cs="Times New Roman"/>
          <w:bCs/>
          <w:color w:val="000000" w:themeColor="text1"/>
        </w:rPr>
        <w:t>Sosyal Sorumluluk, Topluma ve Ülkeye Hizmet</w:t>
      </w:r>
    </w:p>
    <w:p w14:paraId="61356957" w14:textId="77777777" w:rsidR="00F5717E" w:rsidRPr="00CC4271" w:rsidRDefault="00F5717E" w:rsidP="00CC4271">
      <w:pPr>
        <w:pStyle w:val="GvdeMetni"/>
        <w:numPr>
          <w:ilvl w:val="0"/>
          <w:numId w:val="12"/>
        </w:numPr>
        <w:tabs>
          <w:tab w:val="left" w:pos="142"/>
        </w:tabs>
        <w:ind w:left="0"/>
        <w:jc w:val="both"/>
        <w:rPr>
          <w:rFonts w:cs="Times New Roman"/>
          <w:bCs/>
          <w:color w:val="000000" w:themeColor="text1"/>
        </w:rPr>
      </w:pPr>
      <w:r w:rsidRPr="00CC4271">
        <w:rPr>
          <w:rFonts w:cs="Times New Roman"/>
          <w:bCs/>
          <w:color w:val="000000" w:themeColor="text1"/>
        </w:rPr>
        <w:t>Şeffaflık, Katılımcılık ve Hesap Verilebilirlik</w:t>
      </w:r>
    </w:p>
    <w:p w14:paraId="59171D80" w14:textId="77777777" w:rsidR="00F5717E" w:rsidRPr="00CC4271" w:rsidRDefault="00F5717E" w:rsidP="00CC4271">
      <w:pPr>
        <w:pStyle w:val="GvdeMetni"/>
        <w:numPr>
          <w:ilvl w:val="0"/>
          <w:numId w:val="12"/>
        </w:numPr>
        <w:tabs>
          <w:tab w:val="left" w:pos="142"/>
        </w:tabs>
        <w:ind w:left="0"/>
        <w:jc w:val="both"/>
        <w:rPr>
          <w:rFonts w:cs="Times New Roman"/>
          <w:bCs/>
          <w:color w:val="000000" w:themeColor="text1"/>
        </w:rPr>
      </w:pPr>
      <w:r w:rsidRPr="00CC4271">
        <w:rPr>
          <w:rFonts w:cs="Times New Roman"/>
          <w:bCs/>
          <w:color w:val="000000" w:themeColor="text1"/>
        </w:rPr>
        <w:t>Ehliyet ve Liyakat</w:t>
      </w:r>
    </w:p>
    <w:p w14:paraId="66D38ABE" w14:textId="77777777" w:rsidR="00F5717E" w:rsidRPr="00CC4271" w:rsidRDefault="00F5717E" w:rsidP="00CC4271">
      <w:pPr>
        <w:pStyle w:val="GvdeMetni"/>
        <w:numPr>
          <w:ilvl w:val="0"/>
          <w:numId w:val="12"/>
        </w:numPr>
        <w:tabs>
          <w:tab w:val="left" w:pos="142"/>
        </w:tabs>
        <w:ind w:left="0"/>
        <w:jc w:val="both"/>
        <w:rPr>
          <w:rFonts w:cs="Times New Roman"/>
          <w:bCs/>
          <w:color w:val="000000" w:themeColor="text1"/>
        </w:rPr>
      </w:pPr>
      <w:r w:rsidRPr="00CC4271">
        <w:rPr>
          <w:rFonts w:cs="Times New Roman"/>
          <w:bCs/>
          <w:color w:val="000000" w:themeColor="text1"/>
        </w:rPr>
        <w:t>Hukukun Üstünlüğüne, İnsan Haklarına, Toplumsal Değerlere, Etik Kurallara ve Çevreye Saygı</w:t>
      </w:r>
    </w:p>
    <w:p w14:paraId="1DA39A2F" w14:textId="3B76B44E" w:rsidR="00F5717E" w:rsidRPr="00104939" w:rsidRDefault="00F5717E" w:rsidP="00CC4271">
      <w:pPr>
        <w:pStyle w:val="GvdeMetni"/>
        <w:numPr>
          <w:ilvl w:val="0"/>
          <w:numId w:val="12"/>
        </w:numPr>
        <w:tabs>
          <w:tab w:val="left" w:pos="142"/>
        </w:tabs>
        <w:ind w:left="0"/>
        <w:jc w:val="both"/>
        <w:rPr>
          <w:rFonts w:cs="Times New Roman"/>
          <w:bCs/>
          <w:color w:val="000000" w:themeColor="text1"/>
        </w:rPr>
      </w:pPr>
      <w:r w:rsidRPr="00CC4271">
        <w:rPr>
          <w:rFonts w:cs="Times New Roman"/>
          <w:bCs/>
          <w:color w:val="000000" w:themeColor="text1"/>
        </w:rPr>
        <w:t>Paydaşlar ile İşbirliğinin Sağlanması</w:t>
      </w:r>
    </w:p>
    <w:p w14:paraId="3E0CDACC" w14:textId="77777777" w:rsidR="009A063E" w:rsidRPr="00CC4271" w:rsidRDefault="009A063E" w:rsidP="00CC4271">
      <w:pPr>
        <w:pStyle w:val="GvdeMetni"/>
        <w:tabs>
          <w:tab w:val="left" w:pos="142"/>
        </w:tabs>
        <w:jc w:val="both"/>
        <w:rPr>
          <w:rFonts w:cs="Times New Roman"/>
          <w:color w:val="000000" w:themeColor="text1"/>
        </w:rPr>
      </w:pPr>
    </w:p>
    <w:p w14:paraId="4CE7BAF3" w14:textId="27DC0B8D" w:rsidR="00922B2F" w:rsidRPr="00CC4271" w:rsidRDefault="00FE4AF0" w:rsidP="00CC4271">
      <w:pPr>
        <w:pStyle w:val="NormalWeb"/>
        <w:tabs>
          <w:tab w:val="left" w:pos="142"/>
          <w:tab w:val="left" w:pos="426"/>
        </w:tabs>
        <w:spacing w:before="0" w:beforeAutospacing="0" w:after="0" w:afterAutospacing="0"/>
        <w:jc w:val="both"/>
        <w:textAlignment w:val="baseline"/>
        <w:rPr>
          <w:rFonts w:eastAsia="MS PGothic"/>
          <w:b/>
          <w:i/>
          <w:iCs/>
          <w:color w:val="000000" w:themeColor="text1"/>
          <w:kern w:val="24"/>
        </w:rPr>
      </w:pPr>
      <w:r w:rsidRPr="00CC4271">
        <w:rPr>
          <w:rFonts w:eastAsia="MS PGothic"/>
          <w:b/>
          <w:i/>
          <w:iCs/>
          <w:color w:val="000000" w:themeColor="text1"/>
          <w:kern w:val="24"/>
        </w:rPr>
        <w:t xml:space="preserve">Amaç ve </w:t>
      </w:r>
      <w:proofErr w:type="gramStart"/>
      <w:r w:rsidRPr="00CC4271">
        <w:rPr>
          <w:rFonts w:eastAsia="MS PGothic"/>
          <w:b/>
          <w:i/>
          <w:iCs/>
          <w:color w:val="000000" w:themeColor="text1"/>
          <w:kern w:val="24"/>
        </w:rPr>
        <w:t>Hedefler</w:t>
      </w:r>
      <w:r w:rsidR="00F5717E" w:rsidRPr="00CC4271">
        <w:rPr>
          <w:rFonts w:eastAsia="MS PGothic"/>
          <w:b/>
          <w:i/>
          <w:iCs/>
          <w:color w:val="000000" w:themeColor="text1"/>
          <w:kern w:val="24"/>
        </w:rPr>
        <w:t xml:space="preserve"> </w:t>
      </w:r>
      <w:r w:rsidRPr="00CC4271">
        <w:rPr>
          <w:rFonts w:eastAsia="MS PGothic"/>
          <w:b/>
          <w:i/>
          <w:iCs/>
          <w:color w:val="000000" w:themeColor="text1"/>
          <w:kern w:val="24"/>
        </w:rPr>
        <w:t>:</w:t>
      </w:r>
      <w:proofErr w:type="gramEnd"/>
    </w:p>
    <w:p w14:paraId="0422E3B2" w14:textId="3FDDE8B6" w:rsidR="0007770B" w:rsidRDefault="0007770B" w:rsidP="00CC4271">
      <w:pPr>
        <w:pStyle w:val="NormalWeb"/>
        <w:tabs>
          <w:tab w:val="left" w:pos="142"/>
          <w:tab w:val="left" w:pos="426"/>
        </w:tabs>
        <w:spacing w:before="0" w:beforeAutospacing="0" w:after="0" w:afterAutospacing="0"/>
        <w:jc w:val="both"/>
        <w:textAlignment w:val="baseline"/>
        <w:rPr>
          <w:rFonts w:eastAsia="MS PGothic"/>
          <w:bCs/>
          <w:kern w:val="24"/>
        </w:rPr>
      </w:pPr>
      <w:r w:rsidRPr="0007770B">
        <w:rPr>
          <w:rFonts w:eastAsia="MS PGothic"/>
          <w:bCs/>
          <w:kern w:val="24"/>
        </w:rPr>
        <w:t xml:space="preserve">Üniversitemizin </w:t>
      </w:r>
      <w:r w:rsidR="00FE4D9A">
        <w:rPr>
          <w:rFonts w:eastAsia="MS PGothic"/>
          <w:bCs/>
          <w:kern w:val="24"/>
        </w:rPr>
        <w:t>A</w:t>
      </w:r>
      <w:r w:rsidRPr="0007770B">
        <w:rPr>
          <w:rFonts w:eastAsia="MS PGothic"/>
          <w:bCs/>
          <w:kern w:val="24"/>
        </w:rPr>
        <w:t xml:space="preserve">maçlarına yönelik birim Hedefleri aşağıda </w:t>
      </w:r>
      <w:r>
        <w:rPr>
          <w:rFonts w:eastAsia="MS PGothic"/>
          <w:bCs/>
          <w:kern w:val="24"/>
        </w:rPr>
        <w:t>yer almaktadır</w:t>
      </w:r>
      <w:r w:rsidRPr="0007770B">
        <w:rPr>
          <w:rFonts w:eastAsia="MS PGothic"/>
          <w:bCs/>
          <w:kern w:val="24"/>
        </w:rPr>
        <w:t>.</w:t>
      </w:r>
    </w:p>
    <w:p w14:paraId="1259D348" w14:textId="77777777" w:rsidR="00AF2983" w:rsidRPr="0007770B" w:rsidRDefault="00AF2983" w:rsidP="00CC4271">
      <w:pPr>
        <w:pStyle w:val="NormalWeb"/>
        <w:tabs>
          <w:tab w:val="left" w:pos="142"/>
          <w:tab w:val="left" w:pos="426"/>
        </w:tabs>
        <w:spacing w:before="0" w:beforeAutospacing="0" w:after="0" w:afterAutospacing="0"/>
        <w:jc w:val="both"/>
        <w:textAlignment w:val="baseline"/>
        <w:rPr>
          <w:rFonts w:eastAsia="MS PGothic"/>
          <w:bCs/>
          <w:kern w:val="24"/>
        </w:rPr>
      </w:pPr>
    </w:p>
    <w:p w14:paraId="7E3314E4" w14:textId="1795342B" w:rsidR="00F5717E" w:rsidRPr="00CC4271" w:rsidRDefault="00F5717E" w:rsidP="00CC4271">
      <w:pPr>
        <w:pStyle w:val="NormalWeb"/>
        <w:tabs>
          <w:tab w:val="left" w:pos="142"/>
          <w:tab w:val="left" w:pos="426"/>
        </w:tabs>
        <w:spacing w:before="0" w:beforeAutospacing="0" w:after="0" w:afterAutospacing="0"/>
        <w:jc w:val="both"/>
        <w:textAlignment w:val="baseline"/>
        <w:rPr>
          <w:bCs/>
        </w:rPr>
      </w:pPr>
      <w:r w:rsidRPr="00A93553">
        <w:rPr>
          <w:bCs/>
        </w:rPr>
        <w:t>Amaç 1- Eğitim – öğretim faaliyetlerinin geliştirilmesi</w:t>
      </w:r>
    </w:p>
    <w:p w14:paraId="4B3D064B" w14:textId="29C05625" w:rsidR="00F5717E" w:rsidRPr="00CC4271" w:rsidRDefault="00F5717E" w:rsidP="00CC4271">
      <w:pPr>
        <w:pStyle w:val="GvdeMetni"/>
        <w:jc w:val="both"/>
        <w:rPr>
          <w:rFonts w:cs="Times New Roman"/>
          <w:bCs/>
        </w:rPr>
      </w:pPr>
      <w:r w:rsidRPr="00CC4271">
        <w:rPr>
          <w:rFonts w:cs="Times New Roman"/>
          <w:bCs/>
        </w:rPr>
        <w:t>H.1.1</w:t>
      </w:r>
      <w:r w:rsidR="00AF2983">
        <w:rPr>
          <w:rFonts w:cs="Times New Roman"/>
          <w:bCs/>
        </w:rPr>
        <w:t xml:space="preserve"> </w:t>
      </w:r>
      <w:r w:rsidR="00AF2983">
        <w:t>Ulusal ve uluslararası akreditasyon sayısının artırılması</w:t>
      </w:r>
    </w:p>
    <w:p w14:paraId="2CFCA02B" w14:textId="45B3853E" w:rsidR="00F5717E" w:rsidRDefault="00F5717E" w:rsidP="00CC4271">
      <w:pPr>
        <w:pStyle w:val="GvdeMetni"/>
        <w:jc w:val="both"/>
      </w:pPr>
      <w:r w:rsidRPr="00CC4271">
        <w:rPr>
          <w:rFonts w:cs="Times New Roman"/>
          <w:bCs/>
        </w:rPr>
        <w:t>H.1.2</w:t>
      </w:r>
      <w:r w:rsidR="00AF2983">
        <w:rPr>
          <w:rFonts w:cs="Times New Roman"/>
          <w:bCs/>
        </w:rPr>
        <w:t xml:space="preserve"> </w:t>
      </w:r>
      <w:r w:rsidR="00AF2983">
        <w:t>Eğitim- öğretim altyapısını iyileştirerek kalitenin artırılması</w:t>
      </w:r>
    </w:p>
    <w:p w14:paraId="003E2AC1" w14:textId="77777777" w:rsidR="00AF2983" w:rsidRPr="00CC4271" w:rsidRDefault="00AF2983" w:rsidP="00CC4271">
      <w:pPr>
        <w:pStyle w:val="GvdeMetni"/>
        <w:jc w:val="both"/>
        <w:rPr>
          <w:rFonts w:cs="Times New Roman"/>
          <w:bCs/>
        </w:rPr>
      </w:pPr>
    </w:p>
    <w:p w14:paraId="7C15EF84" w14:textId="28D9EBEF" w:rsidR="00F5717E" w:rsidRPr="00CC4271" w:rsidRDefault="00F5717E" w:rsidP="00CC4271">
      <w:pPr>
        <w:pStyle w:val="GvdeMetni"/>
        <w:jc w:val="both"/>
        <w:rPr>
          <w:rFonts w:cs="Times New Roman"/>
          <w:bCs/>
        </w:rPr>
      </w:pPr>
      <w:r w:rsidRPr="00A93553">
        <w:rPr>
          <w:rFonts w:cs="Times New Roman"/>
          <w:bCs/>
        </w:rPr>
        <w:t>Amaç 2- Kurumsal kapasitenin geliştirilmesi</w:t>
      </w:r>
    </w:p>
    <w:p w14:paraId="035C8AA6" w14:textId="250A9684" w:rsidR="00F5717E" w:rsidRPr="00CC4271" w:rsidRDefault="00F5717E" w:rsidP="00CC4271">
      <w:pPr>
        <w:pStyle w:val="GvdeMetni"/>
        <w:jc w:val="both"/>
        <w:rPr>
          <w:rFonts w:cs="Times New Roman"/>
          <w:bCs/>
        </w:rPr>
      </w:pPr>
      <w:r w:rsidRPr="00CC4271">
        <w:rPr>
          <w:rFonts w:cs="Times New Roman"/>
          <w:bCs/>
        </w:rPr>
        <w:t>H.2.1</w:t>
      </w:r>
      <w:r w:rsidR="00AF2983">
        <w:rPr>
          <w:rFonts w:cs="Times New Roman"/>
          <w:bCs/>
        </w:rPr>
        <w:t xml:space="preserve"> </w:t>
      </w:r>
      <w:r w:rsidR="00AF2983">
        <w:t>Kalite kültürünün yaygınlaştırılması</w:t>
      </w:r>
    </w:p>
    <w:p w14:paraId="1DBE796B" w14:textId="53EFF54B" w:rsidR="00F5717E" w:rsidRPr="00CC4271" w:rsidRDefault="00F5717E" w:rsidP="00CC4271">
      <w:pPr>
        <w:pStyle w:val="GvdeMetni"/>
        <w:jc w:val="both"/>
        <w:rPr>
          <w:rFonts w:cs="Times New Roman"/>
          <w:bCs/>
        </w:rPr>
      </w:pPr>
      <w:r w:rsidRPr="00CC4271">
        <w:rPr>
          <w:rFonts w:cs="Times New Roman"/>
          <w:bCs/>
        </w:rPr>
        <w:t>H.2.2</w:t>
      </w:r>
      <w:r w:rsidR="00AF2983">
        <w:rPr>
          <w:rFonts w:cs="Times New Roman"/>
          <w:bCs/>
        </w:rPr>
        <w:t xml:space="preserve"> </w:t>
      </w:r>
      <w:r w:rsidR="00AF2983">
        <w:t>Nitelikli akademik ve idari personel istihdamının sağlanması ve gelişimine destek verilmesi.</w:t>
      </w:r>
    </w:p>
    <w:p w14:paraId="377544B7" w14:textId="77777777" w:rsidR="00F5717E" w:rsidRPr="00CC4271" w:rsidRDefault="00F5717E" w:rsidP="00CC4271">
      <w:pPr>
        <w:pStyle w:val="GvdeMetni"/>
        <w:jc w:val="both"/>
        <w:rPr>
          <w:rFonts w:cs="Times New Roman"/>
          <w:bCs/>
        </w:rPr>
      </w:pPr>
    </w:p>
    <w:p w14:paraId="41D310AA" w14:textId="7C788AE4" w:rsidR="00F5717E" w:rsidRPr="00CC4271" w:rsidRDefault="00F5717E" w:rsidP="00CC4271">
      <w:pPr>
        <w:pStyle w:val="GvdeMetni"/>
        <w:jc w:val="both"/>
        <w:rPr>
          <w:rFonts w:cs="Times New Roman"/>
          <w:bCs/>
        </w:rPr>
      </w:pPr>
      <w:r w:rsidRPr="00A93553">
        <w:rPr>
          <w:rFonts w:cs="Times New Roman"/>
          <w:bCs/>
        </w:rPr>
        <w:t>Amaç 3- Bölgenin ve ülkenin kalkınmasını sağlayacak araştırma – geliştirme faaliyetlerinin iyileştirilmesi</w:t>
      </w:r>
    </w:p>
    <w:p w14:paraId="2F44BA0A" w14:textId="663857C7" w:rsidR="00F5717E" w:rsidRPr="00CC4271" w:rsidRDefault="00F5717E" w:rsidP="00CC4271">
      <w:pPr>
        <w:pStyle w:val="GvdeMetni"/>
        <w:jc w:val="both"/>
        <w:rPr>
          <w:rFonts w:cs="Times New Roman"/>
          <w:bCs/>
        </w:rPr>
      </w:pPr>
      <w:r w:rsidRPr="00CC4271">
        <w:rPr>
          <w:rFonts w:cs="Times New Roman"/>
          <w:bCs/>
        </w:rPr>
        <w:t>H.3.1</w:t>
      </w:r>
      <w:r w:rsidR="00AF2983">
        <w:rPr>
          <w:rFonts w:cs="Times New Roman"/>
          <w:bCs/>
        </w:rPr>
        <w:t xml:space="preserve"> </w:t>
      </w:r>
      <w:r w:rsidR="00AF2983">
        <w:t>Lisansüstü eğitimin niteliğini ve niceliğini geliştirerek bilimsel yayınların sayısının artırılması</w:t>
      </w:r>
    </w:p>
    <w:p w14:paraId="7AA1E600" w14:textId="3BB16D57" w:rsidR="00F5717E" w:rsidRPr="00CC4271" w:rsidRDefault="00F5717E" w:rsidP="00CC4271">
      <w:pPr>
        <w:pStyle w:val="GvdeMetni"/>
        <w:jc w:val="both"/>
        <w:rPr>
          <w:rFonts w:cs="Times New Roman"/>
          <w:bCs/>
        </w:rPr>
      </w:pPr>
      <w:r w:rsidRPr="00CC4271">
        <w:rPr>
          <w:rFonts w:cs="Times New Roman"/>
          <w:bCs/>
        </w:rPr>
        <w:t>H.3.2</w:t>
      </w:r>
      <w:r w:rsidR="00AF2983">
        <w:rPr>
          <w:rFonts w:cs="Times New Roman"/>
          <w:bCs/>
        </w:rPr>
        <w:t xml:space="preserve"> </w:t>
      </w:r>
      <w:r w:rsidR="00AF2983">
        <w:t>Üniversite bünyesinde yürütülen faaliyetlerin bölgesel kalkınmaya etkisinin artırılması</w:t>
      </w:r>
    </w:p>
    <w:p w14:paraId="32C0A915" w14:textId="77777777" w:rsidR="00F5717E" w:rsidRPr="00CC4271" w:rsidRDefault="00F5717E" w:rsidP="00CC4271">
      <w:pPr>
        <w:pStyle w:val="GvdeMetni"/>
        <w:jc w:val="both"/>
        <w:rPr>
          <w:rFonts w:cs="Times New Roman"/>
          <w:bCs/>
        </w:rPr>
      </w:pPr>
    </w:p>
    <w:p w14:paraId="7A42BEC0" w14:textId="1A86C097" w:rsidR="00F5717E" w:rsidRPr="00CC4271" w:rsidRDefault="00F5717E" w:rsidP="00CC4271">
      <w:pPr>
        <w:pStyle w:val="GvdeMetni"/>
        <w:jc w:val="both"/>
        <w:rPr>
          <w:rFonts w:cs="Times New Roman"/>
          <w:bCs/>
        </w:rPr>
      </w:pPr>
      <w:r w:rsidRPr="00A93553">
        <w:rPr>
          <w:rFonts w:cs="Times New Roman"/>
          <w:bCs/>
        </w:rPr>
        <w:t xml:space="preserve">Amaç 4- Üniversitenin belirlemiş olduğu temel yetkinlikler çerçevesinde seçilen Eğitim alanlarında (Turizm İşletmeciliği, Mühendislik, Eğitim, Tarım – Hayvancılık Girişimciliği) öğrencilerde ve paydaşlarda girişimcilik motivasyonunu sağlayacak Eğitim-Öğretim müfredatı </w:t>
      </w:r>
      <w:r w:rsidRPr="00A93553">
        <w:rPr>
          <w:rFonts w:cs="Times New Roman"/>
          <w:bCs/>
        </w:rPr>
        <w:lastRenderedPageBreak/>
        <w:t>ve sertifika programları gerçekleştirmek</w:t>
      </w:r>
    </w:p>
    <w:p w14:paraId="0B485E09" w14:textId="01B43F4F" w:rsidR="00F5717E" w:rsidRPr="00CC4271" w:rsidRDefault="00F5717E" w:rsidP="00CC4271">
      <w:pPr>
        <w:pStyle w:val="GvdeMetni"/>
        <w:jc w:val="both"/>
        <w:rPr>
          <w:rFonts w:cs="Times New Roman"/>
          <w:bCs/>
        </w:rPr>
      </w:pPr>
      <w:r w:rsidRPr="00CC4271">
        <w:rPr>
          <w:rFonts w:cs="Times New Roman"/>
          <w:bCs/>
        </w:rPr>
        <w:t>H.4.1</w:t>
      </w:r>
      <w:r w:rsidR="00AF2983" w:rsidRPr="00AF2983">
        <w:t xml:space="preserve"> </w:t>
      </w:r>
      <w:r w:rsidR="00AF2983">
        <w:t>Girişimcilikle ilgili Eğitim-Öğretim faaliyetlerinin geliştirilmesi</w:t>
      </w:r>
    </w:p>
    <w:p w14:paraId="6488634E" w14:textId="60C212D1" w:rsidR="00F5717E" w:rsidRPr="00CC4271" w:rsidRDefault="00F5717E" w:rsidP="00CC4271">
      <w:pPr>
        <w:pStyle w:val="GvdeMetni"/>
        <w:jc w:val="both"/>
        <w:rPr>
          <w:rFonts w:cs="Times New Roman"/>
          <w:bCs/>
        </w:rPr>
      </w:pPr>
      <w:r w:rsidRPr="00CC4271">
        <w:rPr>
          <w:rFonts w:cs="Times New Roman"/>
          <w:bCs/>
        </w:rPr>
        <w:t>H.4.2</w:t>
      </w:r>
      <w:r w:rsidR="00AF2983">
        <w:rPr>
          <w:rFonts w:cs="Times New Roman"/>
          <w:bCs/>
        </w:rPr>
        <w:t xml:space="preserve"> </w:t>
      </w:r>
      <w:r w:rsidR="00AF2983">
        <w:t>Balıkesir Üniversitesi Sürekli Eğitim, Araştırma ve Uygulama Merkezi tarafından girişimcilik alanlarında sertifika eğitimlerinin verilmesi</w:t>
      </w:r>
    </w:p>
    <w:p w14:paraId="07972FC4" w14:textId="5E771661" w:rsidR="00CC6254" w:rsidRPr="00CC4271" w:rsidRDefault="00CC6254" w:rsidP="00CC4271">
      <w:pPr>
        <w:pStyle w:val="GvdeMetni"/>
        <w:tabs>
          <w:tab w:val="left" w:pos="142"/>
        </w:tabs>
        <w:jc w:val="both"/>
        <w:rPr>
          <w:rFonts w:cs="Times New Roman"/>
          <w:bCs/>
          <w:color w:val="000000" w:themeColor="text1"/>
        </w:rPr>
      </w:pPr>
    </w:p>
    <w:p w14:paraId="10C7A4F8" w14:textId="2E1A3148" w:rsidR="00F80F1A" w:rsidRPr="001A074E" w:rsidRDefault="00CC6254" w:rsidP="00CC4271">
      <w:pPr>
        <w:pStyle w:val="Balk1"/>
        <w:ind w:left="0"/>
        <w:jc w:val="both"/>
        <w:rPr>
          <w:rFonts w:cs="Times New Roman"/>
          <w:szCs w:val="28"/>
        </w:rPr>
      </w:pPr>
      <w:bookmarkStart w:id="10" w:name="_Toc164292210"/>
      <w:r w:rsidRPr="001A074E">
        <w:rPr>
          <w:rFonts w:cs="Times New Roman"/>
          <w:szCs w:val="28"/>
        </w:rPr>
        <w:t xml:space="preserve">A. </w:t>
      </w:r>
      <w:r w:rsidR="00D21AEC" w:rsidRPr="001A074E">
        <w:rPr>
          <w:rFonts w:cs="Times New Roman"/>
          <w:szCs w:val="28"/>
        </w:rPr>
        <w:t>LİDERLİK</w:t>
      </w:r>
      <w:r w:rsidR="008645CB" w:rsidRPr="001A074E">
        <w:rPr>
          <w:rFonts w:cs="Times New Roman"/>
          <w:szCs w:val="28"/>
        </w:rPr>
        <w:t>,</w:t>
      </w:r>
      <w:r w:rsidR="00F80F1A" w:rsidRPr="001A074E">
        <w:rPr>
          <w:rFonts w:cs="Times New Roman"/>
          <w:szCs w:val="28"/>
        </w:rPr>
        <w:t xml:space="preserve"> YÖNETİ</w:t>
      </w:r>
      <w:r w:rsidR="008645CB" w:rsidRPr="001A074E">
        <w:rPr>
          <w:rFonts w:cs="Times New Roman"/>
          <w:szCs w:val="28"/>
        </w:rPr>
        <w:t>Şİ</w:t>
      </w:r>
      <w:r w:rsidR="00F80F1A" w:rsidRPr="001A074E">
        <w:rPr>
          <w:rFonts w:cs="Times New Roman"/>
          <w:szCs w:val="28"/>
        </w:rPr>
        <w:t>M ve KALİTE</w:t>
      </w:r>
      <w:bookmarkEnd w:id="10"/>
    </w:p>
    <w:p w14:paraId="4E130635" w14:textId="248806A2" w:rsidR="009E4F5F" w:rsidRPr="00416D15" w:rsidRDefault="00473958" w:rsidP="00695B65">
      <w:pPr>
        <w:pStyle w:val="Balk2"/>
      </w:pPr>
      <w:bookmarkStart w:id="11" w:name="_Toc164292211"/>
      <w:r w:rsidRPr="00416D15">
        <w:t xml:space="preserve">A.1. </w:t>
      </w:r>
      <w:r w:rsidR="00F80F1A" w:rsidRPr="00416D15">
        <w:t xml:space="preserve">Liderlik </w:t>
      </w:r>
      <w:r w:rsidR="00AD0821" w:rsidRPr="00416D15">
        <w:t>ve Kalite</w:t>
      </w:r>
      <w:bookmarkEnd w:id="11"/>
    </w:p>
    <w:p w14:paraId="12DE538B" w14:textId="77777777" w:rsidR="00213894" w:rsidRPr="00416D15" w:rsidRDefault="001D5CAE" w:rsidP="00182C7C">
      <w:pPr>
        <w:pStyle w:val="Balk3"/>
      </w:pPr>
      <w:bookmarkStart w:id="12" w:name="_Toc164292212"/>
      <w:r w:rsidRPr="00416D15">
        <w:t>A.1.1. Yönetişim modeli ve idari yapı</w:t>
      </w:r>
      <w:bookmarkEnd w:id="12"/>
    </w:p>
    <w:p w14:paraId="36B59971" w14:textId="6BDC33DD" w:rsidR="00B936EF" w:rsidRPr="00CC4271" w:rsidRDefault="00B936EF" w:rsidP="00CC4271">
      <w:pPr>
        <w:tabs>
          <w:tab w:val="left" w:pos="142"/>
        </w:tabs>
        <w:jc w:val="both"/>
        <w:rPr>
          <w:rFonts w:ascii="Times New Roman" w:hAnsi="Times New Roman" w:cs="Times New Roman"/>
          <w:color w:val="000000" w:themeColor="text1"/>
          <w:sz w:val="24"/>
          <w:szCs w:val="24"/>
        </w:rPr>
      </w:pPr>
    </w:p>
    <w:p w14:paraId="195C2858" w14:textId="700B1291" w:rsidR="00E26402" w:rsidRPr="00E26402" w:rsidRDefault="00E26402" w:rsidP="00E26402">
      <w:pPr>
        <w:tabs>
          <w:tab w:val="left" w:pos="142"/>
        </w:tabs>
        <w:jc w:val="both"/>
        <w:rPr>
          <w:rFonts w:ascii="Times New Roman" w:hAnsi="Times New Roman" w:cs="Times New Roman"/>
          <w:color w:val="000000" w:themeColor="text1"/>
          <w:sz w:val="24"/>
          <w:szCs w:val="24"/>
        </w:rPr>
      </w:pPr>
      <w:r w:rsidRPr="00E26402">
        <w:rPr>
          <w:rFonts w:ascii="Times New Roman" w:hAnsi="Times New Roman" w:cs="Times New Roman"/>
          <w:color w:val="000000" w:themeColor="text1"/>
          <w:sz w:val="24"/>
          <w:szCs w:val="24"/>
        </w:rPr>
        <w:t>Balıkesir Üniversitesi, misyon olarak güçlü donanıma sahip, disiplinler arası çalışma kültürü olan,</w:t>
      </w:r>
      <w:r>
        <w:rPr>
          <w:rFonts w:ascii="Times New Roman" w:hAnsi="Times New Roman" w:cs="Times New Roman"/>
          <w:color w:val="000000" w:themeColor="text1"/>
          <w:sz w:val="24"/>
          <w:szCs w:val="24"/>
        </w:rPr>
        <w:t xml:space="preserve"> </w:t>
      </w:r>
      <w:r w:rsidRPr="00E26402">
        <w:rPr>
          <w:rFonts w:ascii="Times New Roman" w:hAnsi="Times New Roman" w:cs="Times New Roman"/>
          <w:color w:val="000000" w:themeColor="text1"/>
          <w:sz w:val="24"/>
          <w:szCs w:val="24"/>
        </w:rPr>
        <w:t xml:space="preserve">nitelikli ve özgün araştırmalar yapabilen, rekabetçi, kendini sürekli geliştirmeyi bilen </w:t>
      </w:r>
      <w:proofErr w:type="gramStart"/>
      <w:r w:rsidRPr="00E26402">
        <w:rPr>
          <w:rFonts w:ascii="Times New Roman" w:hAnsi="Times New Roman" w:cs="Times New Roman"/>
          <w:color w:val="000000" w:themeColor="text1"/>
          <w:sz w:val="24"/>
          <w:szCs w:val="24"/>
        </w:rPr>
        <w:t>kalifiye</w:t>
      </w:r>
      <w:proofErr w:type="gramEnd"/>
      <w:r w:rsidRPr="00E26402">
        <w:rPr>
          <w:rFonts w:ascii="Times New Roman" w:hAnsi="Times New Roman" w:cs="Times New Roman"/>
          <w:color w:val="000000" w:themeColor="text1"/>
          <w:sz w:val="24"/>
          <w:szCs w:val="24"/>
        </w:rPr>
        <w:t xml:space="preserve"> bireyler</w:t>
      </w:r>
      <w:r>
        <w:rPr>
          <w:rFonts w:ascii="Times New Roman" w:hAnsi="Times New Roman" w:cs="Times New Roman"/>
          <w:color w:val="000000" w:themeColor="text1"/>
          <w:sz w:val="24"/>
          <w:szCs w:val="24"/>
        </w:rPr>
        <w:t xml:space="preserve"> </w:t>
      </w:r>
      <w:r w:rsidRPr="00E26402">
        <w:rPr>
          <w:rFonts w:ascii="Times New Roman" w:hAnsi="Times New Roman" w:cs="Times New Roman"/>
          <w:color w:val="000000" w:themeColor="text1"/>
          <w:sz w:val="24"/>
          <w:szCs w:val="24"/>
        </w:rPr>
        <w:t>yetiştirilmesini ve yaşam kalitesini artırıcı hizmet ve çözümler sunmayı benimsemiştir. Üniversitemizin</w:t>
      </w:r>
      <w:r>
        <w:rPr>
          <w:rFonts w:ascii="Times New Roman" w:hAnsi="Times New Roman" w:cs="Times New Roman"/>
          <w:color w:val="000000" w:themeColor="text1"/>
          <w:sz w:val="24"/>
          <w:szCs w:val="24"/>
        </w:rPr>
        <w:t xml:space="preserve"> </w:t>
      </w:r>
      <w:r w:rsidRPr="00E26402">
        <w:rPr>
          <w:rFonts w:ascii="Times New Roman" w:hAnsi="Times New Roman" w:cs="Times New Roman"/>
          <w:color w:val="000000" w:themeColor="text1"/>
          <w:sz w:val="24"/>
          <w:szCs w:val="24"/>
        </w:rPr>
        <w:t>vizyonu ise eğitimde, bilimde, sosyal alanlarda ulusal ve uluslararası düzeyde kabul gören eğitim odaklı,</w:t>
      </w:r>
      <w:r>
        <w:rPr>
          <w:rFonts w:ascii="Times New Roman" w:hAnsi="Times New Roman" w:cs="Times New Roman"/>
          <w:color w:val="000000" w:themeColor="text1"/>
          <w:sz w:val="24"/>
          <w:szCs w:val="24"/>
        </w:rPr>
        <w:t xml:space="preserve"> </w:t>
      </w:r>
      <w:r w:rsidRPr="00E26402">
        <w:rPr>
          <w:rFonts w:ascii="Times New Roman" w:hAnsi="Times New Roman" w:cs="Times New Roman"/>
          <w:color w:val="000000" w:themeColor="text1"/>
          <w:sz w:val="24"/>
          <w:szCs w:val="24"/>
        </w:rPr>
        <w:t>yenilikçi bir üniversite olmaktır</w:t>
      </w:r>
      <w:r w:rsidR="00DD236A">
        <w:rPr>
          <w:rFonts w:ascii="Times New Roman" w:hAnsi="Times New Roman" w:cs="Times New Roman"/>
          <w:color w:val="000000" w:themeColor="text1"/>
          <w:sz w:val="24"/>
          <w:szCs w:val="24"/>
        </w:rPr>
        <w:t xml:space="preserve"> (5) (A.1.1.1)</w:t>
      </w:r>
    </w:p>
    <w:p w14:paraId="3DFBCA2A" w14:textId="77777777" w:rsidR="008B1B3B" w:rsidRDefault="008B1B3B" w:rsidP="00E26402">
      <w:pPr>
        <w:tabs>
          <w:tab w:val="left" w:pos="142"/>
        </w:tabs>
        <w:jc w:val="both"/>
        <w:rPr>
          <w:rFonts w:ascii="Times New Roman" w:hAnsi="Times New Roman" w:cs="Times New Roman"/>
          <w:color w:val="000000" w:themeColor="text1"/>
          <w:sz w:val="24"/>
          <w:szCs w:val="24"/>
        </w:rPr>
      </w:pPr>
    </w:p>
    <w:p w14:paraId="4C90178F" w14:textId="1058CDBF" w:rsidR="00E73B11" w:rsidRPr="00104939" w:rsidRDefault="00E26402" w:rsidP="00CC4271">
      <w:pPr>
        <w:tabs>
          <w:tab w:val="left" w:pos="142"/>
        </w:tabs>
        <w:jc w:val="both"/>
        <w:rPr>
          <w:rFonts w:ascii="Times New Roman" w:hAnsi="Times New Roman" w:cs="Times New Roman"/>
          <w:color w:val="000000" w:themeColor="text1"/>
          <w:sz w:val="24"/>
          <w:szCs w:val="24"/>
        </w:rPr>
      </w:pPr>
      <w:r w:rsidRPr="00E26402">
        <w:rPr>
          <w:rFonts w:ascii="Times New Roman" w:hAnsi="Times New Roman" w:cs="Times New Roman"/>
          <w:color w:val="000000" w:themeColor="text1"/>
          <w:sz w:val="24"/>
          <w:szCs w:val="24"/>
        </w:rPr>
        <w:t>Fakültemizin misyonu, Üniversitemiz misyonu ile uyumlu olarak insancıl ve bilimsel bir anlayışla;</w:t>
      </w:r>
      <w:r>
        <w:rPr>
          <w:rFonts w:ascii="Times New Roman" w:hAnsi="Times New Roman" w:cs="Times New Roman"/>
          <w:color w:val="000000" w:themeColor="text1"/>
          <w:sz w:val="24"/>
          <w:szCs w:val="24"/>
        </w:rPr>
        <w:t xml:space="preserve"> </w:t>
      </w:r>
      <w:r w:rsidRPr="00E26402">
        <w:rPr>
          <w:rFonts w:ascii="Times New Roman" w:hAnsi="Times New Roman" w:cs="Times New Roman"/>
          <w:color w:val="000000" w:themeColor="text1"/>
          <w:sz w:val="24"/>
          <w:szCs w:val="24"/>
        </w:rPr>
        <w:t>eğitim alanında uluslararası nitelikte araştırmalar yaparak, ülkemizin ve dünyamızın sorunlarına duyarlı,</w:t>
      </w:r>
      <w:r>
        <w:rPr>
          <w:rFonts w:ascii="Times New Roman" w:hAnsi="Times New Roman" w:cs="Times New Roman"/>
          <w:color w:val="000000" w:themeColor="text1"/>
          <w:sz w:val="24"/>
          <w:szCs w:val="24"/>
        </w:rPr>
        <w:t xml:space="preserve"> </w:t>
      </w:r>
      <w:r w:rsidRPr="00E26402">
        <w:rPr>
          <w:rFonts w:ascii="Times New Roman" w:hAnsi="Times New Roman" w:cs="Times New Roman"/>
          <w:color w:val="000000" w:themeColor="text1"/>
          <w:sz w:val="24"/>
          <w:szCs w:val="24"/>
        </w:rPr>
        <w:t>Atatürk İlke ve İnkılaplarına bağlı, üstün bilgi ve becerilere sahip öğretmenler yetiştirmektir.</w:t>
      </w:r>
      <w:r w:rsidR="00DD236A">
        <w:rPr>
          <w:rFonts w:ascii="Times New Roman" w:hAnsi="Times New Roman" w:cs="Times New Roman"/>
          <w:color w:val="000000" w:themeColor="text1"/>
          <w:sz w:val="24"/>
          <w:szCs w:val="24"/>
        </w:rPr>
        <w:t xml:space="preserve"> </w:t>
      </w:r>
      <w:r w:rsidRPr="00E26402">
        <w:rPr>
          <w:rFonts w:ascii="Times New Roman" w:hAnsi="Times New Roman" w:cs="Times New Roman"/>
          <w:color w:val="000000" w:themeColor="text1"/>
          <w:sz w:val="24"/>
          <w:szCs w:val="24"/>
        </w:rPr>
        <w:t>Fakültemiz, Üniversitemiz vizyonu ile paralel olarak eğitim araştırmalarında küresel ölçekte tanınan ve</w:t>
      </w:r>
      <w:r>
        <w:rPr>
          <w:rFonts w:ascii="Times New Roman" w:hAnsi="Times New Roman" w:cs="Times New Roman"/>
          <w:color w:val="000000" w:themeColor="text1"/>
          <w:sz w:val="24"/>
          <w:szCs w:val="24"/>
        </w:rPr>
        <w:t xml:space="preserve"> </w:t>
      </w:r>
      <w:r w:rsidRPr="00E26402">
        <w:rPr>
          <w:rFonts w:ascii="Times New Roman" w:hAnsi="Times New Roman" w:cs="Times New Roman"/>
          <w:color w:val="000000" w:themeColor="text1"/>
          <w:sz w:val="24"/>
          <w:szCs w:val="24"/>
        </w:rPr>
        <w:t>öğretmen yetiştirmede tercih edilen bir fakülte olmayı hedeflemektedir. Bu bilgiler Fakültemiz internet</w:t>
      </w:r>
      <w:r>
        <w:rPr>
          <w:rFonts w:ascii="Times New Roman" w:hAnsi="Times New Roman" w:cs="Times New Roman"/>
          <w:color w:val="000000" w:themeColor="text1"/>
          <w:sz w:val="24"/>
          <w:szCs w:val="24"/>
        </w:rPr>
        <w:t xml:space="preserve"> </w:t>
      </w:r>
      <w:r w:rsidRPr="00E26402">
        <w:rPr>
          <w:rFonts w:ascii="Times New Roman" w:hAnsi="Times New Roman" w:cs="Times New Roman"/>
          <w:color w:val="000000" w:themeColor="text1"/>
          <w:sz w:val="24"/>
          <w:szCs w:val="24"/>
        </w:rPr>
        <w:t>sayfasında “Kalite Yönetimi ve İç Kontrol” menüsü, “Misyon-Vizyon” alt menüsü altında</w:t>
      </w:r>
      <w:r>
        <w:rPr>
          <w:rFonts w:ascii="Times New Roman" w:hAnsi="Times New Roman" w:cs="Times New Roman"/>
          <w:color w:val="000000" w:themeColor="text1"/>
          <w:sz w:val="24"/>
          <w:szCs w:val="24"/>
        </w:rPr>
        <w:t xml:space="preserve"> </w:t>
      </w:r>
      <w:r w:rsidRPr="00E26402">
        <w:rPr>
          <w:rFonts w:ascii="Times New Roman" w:hAnsi="Times New Roman" w:cs="Times New Roman"/>
          <w:color w:val="000000" w:themeColor="text1"/>
          <w:sz w:val="24"/>
          <w:szCs w:val="24"/>
        </w:rPr>
        <w:t>paylaşılmıştır.</w:t>
      </w:r>
      <w:r>
        <w:rPr>
          <w:rFonts w:ascii="Times New Roman" w:hAnsi="Times New Roman" w:cs="Times New Roman"/>
          <w:color w:val="000000" w:themeColor="text1"/>
          <w:sz w:val="24"/>
          <w:szCs w:val="24"/>
        </w:rPr>
        <w:t xml:space="preserve"> </w:t>
      </w:r>
      <w:r w:rsidRPr="00E26402">
        <w:rPr>
          <w:rFonts w:ascii="Times New Roman" w:hAnsi="Times New Roman" w:cs="Times New Roman"/>
          <w:color w:val="000000" w:themeColor="text1"/>
          <w:sz w:val="24"/>
          <w:szCs w:val="24"/>
        </w:rPr>
        <w:t>Fakültemiz internet sayfamızda “Kalite Yönetimi ve İç Kontrol” menüsü altında; organizasyon şeması,</w:t>
      </w:r>
      <w:r>
        <w:rPr>
          <w:rFonts w:ascii="Times New Roman" w:hAnsi="Times New Roman" w:cs="Times New Roman"/>
          <w:color w:val="000000" w:themeColor="text1"/>
          <w:sz w:val="24"/>
          <w:szCs w:val="24"/>
        </w:rPr>
        <w:t xml:space="preserve"> </w:t>
      </w:r>
      <w:r w:rsidRPr="00E26402">
        <w:rPr>
          <w:rFonts w:ascii="Times New Roman" w:hAnsi="Times New Roman" w:cs="Times New Roman"/>
          <w:color w:val="000000" w:themeColor="text1"/>
          <w:sz w:val="24"/>
          <w:szCs w:val="24"/>
        </w:rPr>
        <w:t>iş akışları ve görev tanımları paylaşılmıştır. Personel ve öğrenci formları da “Formlar” menüsü altında</w:t>
      </w:r>
      <w:r>
        <w:rPr>
          <w:rFonts w:ascii="Times New Roman" w:hAnsi="Times New Roman" w:cs="Times New Roman"/>
          <w:color w:val="000000" w:themeColor="text1"/>
          <w:sz w:val="24"/>
          <w:szCs w:val="24"/>
        </w:rPr>
        <w:t xml:space="preserve"> </w:t>
      </w:r>
      <w:r w:rsidRPr="00E26402">
        <w:rPr>
          <w:rFonts w:ascii="Times New Roman" w:hAnsi="Times New Roman" w:cs="Times New Roman"/>
          <w:color w:val="000000" w:themeColor="text1"/>
          <w:sz w:val="24"/>
          <w:szCs w:val="24"/>
        </w:rPr>
        <w:t>yer almaktadır</w:t>
      </w:r>
      <w:r w:rsidR="00DD236A">
        <w:rPr>
          <w:rFonts w:ascii="Times New Roman" w:hAnsi="Times New Roman" w:cs="Times New Roman"/>
          <w:color w:val="000000" w:themeColor="text1"/>
          <w:sz w:val="24"/>
          <w:szCs w:val="24"/>
        </w:rPr>
        <w:t xml:space="preserve"> (5) (A.1.1.2)</w:t>
      </w:r>
    </w:p>
    <w:p w14:paraId="33E15595" w14:textId="77777777" w:rsidR="00E73B11" w:rsidRPr="00CC4271" w:rsidRDefault="00E73B11" w:rsidP="00CC4271">
      <w:pPr>
        <w:tabs>
          <w:tab w:val="left" w:pos="142"/>
        </w:tabs>
        <w:jc w:val="both"/>
        <w:rPr>
          <w:rFonts w:ascii="Times New Roman" w:hAnsi="Times New Roman" w:cs="Times New Roman"/>
          <w:sz w:val="24"/>
          <w:szCs w:val="24"/>
        </w:rPr>
      </w:pPr>
    </w:p>
    <w:p w14:paraId="32C66800" w14:textId="0E97DA72" w:rsidR="00B72284" w:rsidRPr="00143B2C" w:rsidRDefault="00B72284" w:rsidP="00CC4271">
      <w:pPr>
        <w:tabs>
          <w:tab w:val="left" w:pos="142"/>
        </w:tabs>
        <w:jc w:val="both"/>
        <w:rPr>
          <w:rFonts w:ascii="Times New Roman" w:hAnsi="Times New Roman" w:cs="Times New Roman"/>
          <w:sz w:val="24"/>
          <w:szCs w:val="24"/>
        </w:rPr>
      </w:pPr>
      <w:r w:rsidRPr="00143B2C">
        <w:rPr>
          <w:rFonts w:ascii="Times New Roman" w:hAnsi="Times New Roman" w:cs="Times New Roman"/>
          <w:b/>
          <w:color w:val="000000" w:themeColor="text1"/>
          <w:sz w:val="24"/>
          <w:szCs w:val="24"/>
          <w:u w:val="single"/>
        </w:rPr>
        <w:t>Kanıtlar:</w:t>
      </w:r>
    </w:p>
    <w:p w14:paraId="6361C7B9" w14:textId="40416A06" w:rsidR="00C77107" w:rsidRDefault="00DD236A" w:rsidP="00DD236A">
      <w:pPr>
        <w:pStyle w:val="GvdeMetni"/>
        <w:numPr>
          <w:ilvl w:val="0"/>
          <w:numId w:val="25"/>
        </w:numPr>
        <w:rPr>
          <w:rStyle w:val="Kpr"/>
          <w:rFonts w:cs="Times New Roman"/>
          <w:iCs/>
          <w:color w:val="000000" w:themeColor="text1"/>
          <w:u w:val="none"/>
        </w:rPr>
      </w:pPr>
      <w:r>
        <w:rPr>
          <w:rStyle w:val="Kpr"/>
          <w:rFonts w:cs="Times New Roman"/>
          <w:iCs/>
          <w:color w:val="000000" w:themeColor="text1"/>
          <w:u w:val="none"/>
        </w:rPr>
        <w:t>(5) A.1.1.1.Necatibey_Eğitim_Fakültesi_Vizyon-Misyon</w:t>
      </w:r>
    </w:p>
    <w:p w14:paraId="190E6BEF" w14:textId="7BC0BC24" w:rsidR="00DD236A" w:rsidRDefault="00DD236A" w:rsidP="00DD236A">
      <w:pPr>
        <w:pStyle w:val="GvdeMetni"/>
        <w:numPr>
          <w:ilvl w:val="0"/>
          <w:numId w:val="25"/>
        </w:numPr>
        <w:rPr>
          <w:rStyle w:val="Kpr"/>
          <w:rFonts w:cs="Times New Roman"/>
          <w:iCs/>
          <w:color w:val="000000" w:themeColor="text1"/>
          <w:u w:val="none"/>
        </w:rPr>
      </w:pPr>
      <w:r>
        <w:rPr>
          <w:rStyle w:val="Kpr"/>
          <w:rFonts w:cs="Times New Roman"/>
          <w:iCs/>
          <w:color w:val="000000" w:themeColor="text1"/>
          <w:u w:val="none"/>
        </w:rPr>
        <w:t>(5) A.1.1.2.Biyoloji_Eğitimi_Web_Sayfası</w:t>
      </w:r>
    </w:p>
    <w:p w14:paraId="0531CB7C" w14:textId="77777777" w:rsidR="00CC6254" w:rsidRDefault="00CC6254" w:rsidP="00436E11">
      <w:pPr>
        <w:pStyle w:val="GvdeMetni"/>
        <w:rPr>
          <w:rStyle w:val="Kpr"/>
          <w:rFonts w:cs="Times New Roman"/>
          <w:iCs/>
          <w:color w:val="000000" w:themeColor="text1"/>
          <w:u w:val="none"/>
        </w:rPr>
      </w:pPr>
    </w:p>
    <w:p w14:paraId="3F76FAFE" w14:textId="1A528587" w:rsidR="00083553" w:rsidRPr="00CC4271" w:rsidRDefault="00F80F1A" w:rsidP="00775C3D">
      <w:pPr>
        <w:pStyle w:val="Balk3"/>
      </w:pPr>
      <w:bookmarkStart w:id="13" w:name="_Toc164292213"/>
      <w:r w:rsidRPr="00CC4271">
        <w:t>A.1.2. Liderlik</w:t>
      </w:r>
      <w:bookmarkStart w:id="14" w:name="_Toc61698484"/>
      <w:bookmarkEnd w:id="13"/>
    </w:p>
    <w:p w14:paraId="6D1472FA" w14:textId="77777777" w:rsidR="00D929B5" w:rsidRDefault="00D929B5" w:rsidP="00D929B5">
      <w:pPr>
        <w:tabs>
          <w:tab w:val="left" w:pos="142"/>
        </w:tabs>
        <w:jc w:val="both"/>
        <w:rPr>
          <w:rFonts w:ascii="Times New Roman" w:hAnsi="Times New Roman" w:cs="Times New Roman"/>
          <w:color w:val="000000" w:themeColor="text1"/>
          <w:sz w:val="24"/>
          <w:szCs w:val="24"/>
        </w:rPr>
      </w:pPr>
    </w:p>
    <w:p w14:paraId="1A6B4CAB" w14:textId="44751852" w:rsidR="00D929B5" w:rsidRDefault="00D929B5" w:rsidP="00D929B5">
      <w:p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 Bilim Dalımızda</w:t>
      </w:r>
      <w:r w:rsidRPr="00D929B5">
        <w:rPr>
          <w:rFonts w:ascii="Times New Roman" w:hAnsi="Times New Roman" w:cs="Times New Roman"/>
          <w:color w:val="000000" w:themeColor="text1"/>
          <w:sz w:val="24"/>
          <w:szCs w:val="24"/>
        </w:rPr>
        <w:t xml:space="preserve"> yüksek kaliteyi kalıcı bir şekilde sağlayan kurumsal kültür ile kurumdaki değer ve beklentiler</w:t>
      </w:r>
      <w:r>
        <w:rPr>
          <w:rFonts w:ascii="Times New Roman" w:hAnsi="Times New Roman" w:cs="Times New Roman"/>
          <w:color w:val="000000" w:themeColor="text1"/>
          <w:sz w:val="24"/>
          <w:szCs w:val="24"/>
        </w:rPr>
        <w:t xml:space="preserve"> </w:t>
      </w:r>
      <w:r w:rsidRPr="00D929B5">
        <w:rPr>
          <w:rFonts w:ascii="Times New Roman" w:hAnsi="Times New Roman" w:cs="Times New Roman"/>
          <w:color w:val="000000" w:themeColor="text1"/>
          <w:sz w:val="24"/>
          <w:szCs w:val="24"/>
        </w:rPr>
        <w:t>doğrultusunda Yüksek Öğretim Kalite Güvencesi Yönetmeliği ((</w:t>
      </w:r>
      <w:proofErr w:type="gramStart"/>
      <w:r w:rsidRPr="00D929B5">
        <w:rPr>
          <w:rFonts w:ascii="Times New Roman" w:hAnsi="Times New Roman" w:cs="Times New Roman"/>
          <w:color w:val="000000" w:themeColor="text1"/>
          <w:sz w:val="24"/>
          <w:szCs w:val="24"/>
        </w:rPr>
        <w:t>3)A.</w:t>
      </w:r>
      <w:proofErr w:type="gramEnd"/>
      <w:r w:rsidRPr="00D929B5">
        <w:rPr>
          <w:rFonts w:ascii="Times New Roman" w:hAnsi="Times New Roman" w:cs="Times New Roman"/>
          <w:color w:val="000000" w:themeColor="text1"/>
          <w:sz w:val="24"/>
          <w:szCs w:val="24"/>
        </w:rPr>
        <w:t>1.2.2) çerçevesinde kalite</w:t>
      </w:r>
      <w:r>
        <w:rPr>
          <w:rFonts w:ascii="Times New Roman" w:hAnsi="Times New Roman" w:cs="Times New Roman"/>
          <w:color w:val="000000" w:themeColor="text1"/>
          <w:sz w:val="24"/>
          <w:szCs w:val="24"/>
        </w:rPr>
        <w:t xml:space="preserve"> </w:t>
      </w:r>
      <w:r w:rsidRPr="00D929B5">
        <w:rPr>
          <w:rFonts w:ascii="Times New Roman" w:hAnsi="Times New Roman" w:cs="Times New Roman"/>
          <w:color w:val="000000" w:themeColor="text1"/>
          <w:sz w:val="24"/>
          <w:szCs w:val="24"/>
        </w:rPr>
        <w:t>çalışmalarının koordine edilmesini sağlayan ve kalite süreçlerini sahiplenen liderlik anlayışı</w:t>
      </w:r>
      <w:r>
        <w:rPr>
          <w:rFonts w:ascii="Times New Roman" w:hAnsi="Times New Roman" w:cs="Times New Roman"/>
          <w:color w:val="000000" w:themeColor="text1"/>
          <w:sz w:val="24"/>
          <w:szCs w:val="24"/>
        </w:rPr>
        <w:t xml:space="preserve"> (</w:t>
      </w:r>
      <w:r w:rsidRPr="00D929B5">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w:t>
      </w:r>
      <w:r w:rsidRPr="00D929B5">
        <w:rPr>
          <w:rFonts w:ascii="Times New Roman" w:hAnsi="Times New Roman" w:cs="Times New Roman"/>
          <w:color w:val="000000" w:themeColor="text1"/>
          <w:sz w:val="24"/>
          <w:szCs w:val="24"/>
        </w:rPr>
        <w:t xml:space="preserve">bulunmaktadır. Liderlik ve kalite güvencesi kültürü, </w:t>
      </w:r>
      <w:r>
        <w:rPr>
          <w:rFonts w:ascii="Times New Roman" w:hAnsi="Times New Roman" w:cs="Times New Roman"/>
          <w:color w:val="000000" w:themeColor="text1"/>
          <w:sz w:val="24"/>
          <w:szCs w:val="24"/>
        </w:rPr>
        <w:t>ana bilim dalımızda</w:t>
      </w:r>
      <w:r w:rsidRPr="00D929B5">
        <w:rPr>
          <w:rFonts w:ascii="Times New Roman" w:hAnsi="Times New Roman" w:cs="Times New Roman"/>
          <w:color w:val="000000" w:themeColor="text1"/>
          <w:sz w:val="24"/>
          <w:szCs w:val="24"/>
        </w:rPr>
        <w:t xml:space="preserve"> bütüncül kalite yönetimi</w:t>
      </w:r>
      <w:r>
        <w:rPr>
          <w:rFonts w:ascii="Times New Roman" w:hAnsi="Times New Roman" w:cs="Times New Roman"/>
          <w:color w:val="000000" w:themeColor="text1"/>
          <w:sz w:val="24"/>
          <w:szCs w:val="24"/>
        </w:rPr>
        <w:t xml:space="preserve"> </w:t>
      </w:r>
      <w:r w:rsidRPr="00D929B5">
        <w:rPr>
          <w:rFonts w:ascii="Times New Roman" w:hAnsi="Times New Roman" w:cs="Times New Roman"/>
          <w:color w:val="000000" w:themeColor="text1"/>
          <w:sz w:val="24"/>
          <w:szCs w:val="24"/>
        </w:rPr>
        <w:t>kapsamında izlenmekte, paydaşlarla birlikte değerlendirilmekte ve izlem sonuçlarına göre</w:t>
      </w:r>
      <w:r>
        <w:rPr>
          <w:rFonts w:ascii="Times New Roman" w:hAnsi="Times New Roman" w:cs="Times New Roman"/>
          <w:color w:val="000000" w:themeColor="text1"/>
          <w:sz w:val="24"/>
          <w:szCs w:val="24"/>
        </w:rPr>
        <w:t xml:space="preserve"> </w:t>
      </w:r>
      <w:r w:rsidRPr="00D929B5">
        <w:rPr>
          <w:rFonts w:ascii="Times New Roman" w:hAnsi="Times New Roman" w:cs="Times New Roman"/>
          <w:color w:val="000000" w:themeColor="text1"/>
          <w:sz w:val="24"/>
          <w:szCs w:val="24"/>
        </w:rPr>
        <w:t>önlem alınmaktadır. Bu kapsamda Fakülte yönetimi tüm bölümlere ile ayrı ayrı toplantı</w:t>
      </w:r>
      <w:r>
        <w:rPr>
          <w:rFonts w:ascii="Times New Roman" w:hAnsi="Times New Roman" w:cs="Times New Roman"/>
          <w:color w:val="000000" w:themeColor="text1"/>
          <w:sz w:val="24"/>
          <w:szCs w:val="24"/>
        </w:rPr>
        <w:t xml:space="preserve"> </w:t>
      </w:r>
      <w:r w:rsidRPr="00D929B5">
        <w:rPr>
          <w:rFonts w:ascii="Times New Roman" w:hAnsi="Times New Roman" w:cs="Times New Roman"/>
          <w:color w:val="000000" w:themeColor="text1"/>
          <w:sz w:val="24"/>
          <w:szCs w:val="24"/>
        </w:rPr>
        <w:t>yaparak,</w:t>
      </w:r>
      <w:r>
        <w:rPr>
          <w:rFonts w:ascii="Times New Roman" w:hAnsi="Times New Roman" w:cs="Times New Roman"/>
          <w:color w:val="000000" w:themeColor="text1"/>
          <w:sz w:val="24"/>
          <w:szCs w:val="24"/>
        </w:rPr>
        <w:t xml:space="preserve"> </w:t>
      </w:r>
      <w:r w:rsidRPr="00D929B5">
        <w:rPr>
          <w:rFonts w:ascii="Times New Roman" w:hAnsi="Times New Roman" w:cs="Times New Roman"/>
          <w:color w:val="000000" w:themeColor="text1"/>
          <w:sz w:val="24"/>
          <w:szCs w:val="24"/>
        </w:rPr>
        <w:t>bölümlerin kalite süreçlerinde Öğretmenlik Eğitim Programları Değerlendirme ve</w:t>
      </w:r>
      <w:r>
        <w:rPr>
          <w:rFonts w:ascii="Times New Roman" w:hAnsi="Times New Roman" w:cs="Times New Roman"/>
          <w:color w:val="000000" w:themeColor="text1"/>
          <w:sz w:val="24"/>
          <w:szCs w:val="24"/>
        </w:rPr>
        <w:t xml:space="preserve"> </w:t>
      </w:r>
      <w:r w:rsidRPr="00D929B5">
        <w:rPr>
          <w:rFonts w:ascii="Times New Roman" w:hAnsi="Times New Roman" w:cs="Times New Roman"/>
          <w:color w:val="000000" w:themeColor="text1"/>
          <w:sz w:val="24"/>
          <w:szCs w:val="24"/>
        </w:rPr>
        <w:t>Akreditasyon Derneği (EPDAD) akreditasyon süreçlerindeki deneyimler ve sorunlar hakkında</w:t>
      </w:r>
      <w:r>
        <w:rPr>
          <w:rFonts w:ascii="Times New Roman" w:hAnsi="Times New Roman" w:cs="Times New Roman"/>
          <w:color w:val="000000" w:themeColor="text1"/>
          <w:sz w:val="24"/>
          <w:szCs w:val="24"/>
        </w:rPr>
        <w:t xml:space="preserve"> </w:t>
      </w:r>
      <w:r w:rsidRPr="00D929B5">
        <w:rPr>
          <w:rFonts w:ascii="Times New Roman" w:hAnsi="Times New Roman" w:cs="Times New Roman"/>
          <w:color w:val="000000" w:themeColor="text1"/>
          <w:sz w:val="24"/>
          <w:szCs w:val="24"/>
        </w:rPr>
        <w:t>bilgi almış ve olası iyileştirme çalışmaları hakkında değerlendirmelerde bulunmuştur.</w:t>
      </w:r>
      <w:r>
        <w:rPr>
          <w:rFonts w:ascii="Times New Roman" w:hAnsi="Times New Roman" w:cs="Times New Roman"/>
          <w:color w:val="000000" w:themeColor="text1"/>
          <w:sz w:val="24"/>
          <w:szCs w:val="24"/>
        </w:rPr>
        <w:t xml:space="preserve"> </w:t>
      </w:r>
      <w:r w:rsidRPr="00D929B5">
        <w:rPr>
          <w:rFonts w:ascii="Times New Roman" w:hAnsi="Times New Roman" w:cs="Times New Roman"/>
          <w:color w:val="000000" w:themeColor="text1"/>
          <w:sz w:val="24"/>
          <w:szCs w:val="24"/>
        </w:rPr>
        <w:t>Programların akreditasyon süreçleri ile ilgili toplantılar gerçekleştirerek bölümlerin eğitim</w:t>
      </w:r>
      <w:r>
        <w:rPr>
          <w:rFonts w:ascii="Times New Roman" w:hAnsi="Times New Roman" w:cs="Times New Roman"/>
          <w:color w:val="000000" w:themeColor="text1"/>
          <w:sz w:val="24"/>
          <w:szCs w:val="24"/>
        </w:rPr>
        <w:t xml:space="preserve">, </w:t>
      </w:r>
      <w:r w:rsidRPr="00D929B5">
        <w:rPr>
          <w:rFonts w:ascii="Times New Roman" w:hAnsi="Times New Roman" w:cs="Times New Roman"/>
          <w:color w:val="000000" w:themeColor="text1"/>
          <w:sz w:val="24"/>
          <w:szCs w:val="24"/>
        </w:rPr>
        <w:t>öğretim ve idari faaliyetleri değerlendirilm</w:t>
      </w:r>
      <w:r>
        <w:rPr>
          <w:rFonts w:ascii="Times New Roman" w:hAnsi="Times New Roman" w:cs="Times New Roman"/>
          <w:color w:val="000000" w:themeColor="text1"/>
          <w:sz w:val="24"/>
          <w:szCs w:val="24"/>
        </w:rPr>
        <w:t>iştir</w:t>
      </w:r>
      <w:r w:rsidRPr="00D929B5">
        <w:rPr>
          <w:rFonts w:ascii="Times New Roman" w:hAnsi="Times New Roman" w:cs="Times New Roman"/>
          <w:color w:val="000000" w:themeColor="text1"/>
          <w:sz w:val="24"/>
          <w:szCs w:val="24"/>
        </w:rPr>
        <w:t xml:space="preserve"> ((</w:t>
      </w:r>
      <w:proofErr w:type="gramStart"/>
      <w:r w:rsidRPr="00D929B5">
        <w:rPr>
          <w:rFonts w:ascii="Times New Roman" w:hAnsi="Times New Roman" w:cs="Times New Roman"/>
          <w:color w:val="000000" w:themeColor="text1"/>
          <w:sz w:val="24"/>
          <w:szCs w:val="24"/>
        </w:rPr>
        <w:t>3)A.</w:t>
      </w:r>
      <w:proofErr w:type="gramEnd"/>
      <w:r w:rsidRPr="00D929B5">
        <w:rPr>
          <w:rFonts w:ascii="Times New Roman" w:hAnsi="Times New Roman" w:cs="Times New Roman"/>
          <w:color w:val="000000" w:themeColor="text1"/>
          <w:sz w:val="24"/>
          <w:szCs w:val="24"/>
        </w:rPr>
        <w:t xml:space="preserve">1.2.3). </w:t>
      </w:r>
      <w:r>
        <w:rPr>
          <w:rFonts w:ascii="Times New Roman" w:hAnsi="Times New Roman" w:cs="Times New Roman"/>
          <w:color w:val="000000" w:themeColor="text1"/>
          <w:sz w:val="24"/>
          <w:szCs w:val="24"/>
        </w:rPr>
        <w:t xml:space="preserve">Ana bilim </w:t>
      </w:r>
      <w:proofErr w:type="spellStart"/>
      <w:r>
        <w:rPr>
          <w:rFonts w:ascii="Times New Roman" w:hAnsi="Times New Roman" w:cs="Times New Roman"/>
          <w:color w:val="000000" w:themeColor="text1"/>
          <w:sz w:val="24"/>
          <w:szCs w:val="24"/>
        </w:rPr>
        <w:t>dalımzıda</w:t>
      </w:r>
      <w:proofErr w:type="spellEnd"/>
      <w:r w:rsidRPr="00D929B5">
        <w:rPr>
          <w:rFonts w:ascii="Times New Roman" w:hAnsi="Times New Roman" w:cs="Times New Roman"/>
          <w:color w:val="000000" w:themeColor="text1"/>
          <w:sz w:val="24"/>
          <w:szCs w:val="24"/>
        </w:rPr>
        <w:t xml:space="preserve"> kalite</w:t>
      </w:r>
      <w:r>
        <w:rPr>
          <w:rFonts w:ascii="Times New Roman" w:hAnsi="Times New Roman" w:cs="Times New Roman"/>
          <w:color w:val="000000" w:themeColor="text1"/>
          <w:sz w:val="24"/>
          <w:szCs w:val="24"/>
        </w:rPr>
        <w:t xml:space="preserve"> </w:t>
      </w:r>
      <w:r w:rsidRPr="00D929B5">
        <w:rPr>
          <w:rFonts w:ascii="Times New Roman" w:hAnsi="Times New Roman" w:cs="Times New Roman"/>
          <w:color w:val="000000" w:themeColor="text1"/>
          <w:sz w:val="24"/>
          <w:szCs w:val="24"/>
        </w:rPr>
        <w:t>kültürüne ve yaygınlaştırılmasına verilen önem, alınan kararların uygulanması ve sürece</w:t>
      </w:r>
      <w:r>
        <w:rPr>
          <w:rFonts w:ascii="Times New Roman" w:hAnsi="Times New Roman" w:cs="Times New Roman"/>
          <w:color w:val="000000" w:themeColor="text1"/>
          <w:sz w:val="24"/>
          <w:szCs w:val="24"/>
        </w:rPr>
        <w:t xml:space="preserve"> </w:t>
      </w:r>
      <w:r w:rsidRPr="00D929B5">
        <w:rPr>
          <w:rFonts w:ascii="Times New Roman" w:hAnsi="Times New Roman" w:cs="Times New Roman"/>
          <w:color w:val="000000" w:themeColor="text1"/>
          <w:sz w:val="24"/>
          <w:szCs w:val="24"/>
        </w:rPr>
        <w:t>katılımın sağlanması amacıyla, fakülte kalite komisyonu ((</w:t>
      </w:r>
      <w:proofErr w:type="gramStart"/>
      <w:r w:rsidRPr="00D929B5">
        <w:rPr>
          <w:rFonts w:ascii="Times New Roman" w:hAnsi="Times New Roman" w:cs="Times New Roman"/>
          <w:color w:val="000000" w:themeColor="text1"/>
          <w:sz w:val="24"/>
          <w:szCs w:val="24"/>
        </w:rPr>
        <w:t>3)A.</w:t>
      </w:r>
      <w:proofErr w:type="gramEnd"/>
      <w:r w:rsidRPr="00D929B5">
        <w:rPr>
          <w:rFonts w:ascii="Times New Roman" w:hAnsi="Times New Roman" w:cs="Times New Roman"/>
          <w:color w:val="000000" w:themeColor="text1"/>
          <w:sz w:val="24"/>
          <w:szCs w:val="24"/>
        </w:rPr>
        <w:t>1.2.1.) katılımı ile tüm</w:t>
      </w:r>
      <w:r>
        <w:rPr>
          <w:rFonts w:ascii="Times New Roman" w:hAnsi="Times New Roman" w:cs="Times New Roman"/>
          <w:color w:val="000000" w:themeColor="text1"/>
          <w:sz w:val="24"/>
          <w:szCs w:val="24"/>
        </w:rPr>
        <w:t xml:space="preserve"> </w:t>
      </w:r>
      <w:r w:rsidRPr="00D929B5">
        <w:rPr>
          <w:rFonts w:ascii="Times New Roman" w:hAnsi="Times New Roman" w:cs="Times New Roman"/>
          <w:color w:val="000000" w:themeColor="text1"/>
          <w:sz w:val="24"/>
          <w:szCs w:val="24"/>
        </w:rPr>
        <w:t>bölümlerdeki kalite ekipleri ile düzenli bilgilendirme toplantıları yapılmaktadır. Ayrıca</w:t>
      </w:r>
      <w:r>
        <w:rPr>
          <w:rFonts w:ascii="Times New Roman" w:hAnsi="Times New Roman" w:cs="Times New Roman"/>
          <w:color w:val="000000" w:themeColor="text1"/>
          <w:sz w:val="24"/>
          <w:szCs w:val="24"/>
        </w:rPr>
        <w:t xml:space="preserve"> </w:t>
      </w:r>
      <w:r w:rsidRPr="00D929B5">
        <w:rPr>
          <w:rFonts w:ascii="Times New Roman" w:hAnsi="Times New Roman" w:cs="Times New Roman"/>
          <w:color w:val="000000" w:themeColor="text1"/>
          <w:sz w:val="24"/>
          <w:szCs w:val="24"/>
        </w:rPr>
        <w:t>paydaşların kalite süreçlerine katılımını sağlayacak adımlar da atılmaktadır ((</w:t>
      </w:r>
      <w:proofErr w:type="gramStart"/>
      <w:r w:rsidRPr="00D929B5">
        <w:rPr>
          <w:rFonts w:ascii="Times New Roman" w:hAnsi="Times New Roman" w:cs="Times New Roman"/>
          <w:color w:val="000000" w:themeColor="text1"/>
          <w:sz w:val="24"/>
          <w:szCs w:val="24"/>
        </w:rPr>
        <w:t>3)A.</w:t>
      </w:r>
      <w:proofErr w:type="gramEnd"/>
      <w:r w:rsidRPr="00D929B5">
        <w:rPr>
          <w:rFonts w:ascii="Times New Roman" w:hAnsi="Times New Roman" w:cs="Times New Roman"/>
          <w:color w:val="000000" w:themeColor="text1"/>
          <w:sz w:val="24"/>
          <w:szCs w:val="24"/>
        </w:rPr>
        <w:t>1.2.4.).</w:t>
      </w:r>
      <w:r>
        <w:rPr>
          <w:rFonts w:ascii="Times New Roman" w:hAnsi="Times New Roman" w:cs="Times New Roman"/>
          <w:color w:val="000000" w:themeColor="text1"/>
          <w:sz w:val="24"/>
          <w:szCs w:val="24"/>
        </w:rPr>
        <w:t xml:space="preserve"> </w:t>
      </w:r>
      <w:r w:rsidRPr="00D929B5">
        <w:rPr>
          <w:rFonts w:ascii="Times New Roman" w:hAnsi="Times New Roman" w:cs="Times New Roman"/>
          <w:color w:val="000000" w:themeColor="text1"/>
          <w:sz w:val="24"/>
          <w:szCs w:val="24"/>
        </w:rPr>
        <w:t>Kurumun geneline yayılmış, kalite güvencesi sistemi ve kültürünün gelişimini destekleyen</w:t>
      </w:r>
      <w:r>
        <w:rPr>
          <w:rFonts w:ascii="Times New Roman" w:hAnsi="Times New Roman" w:cs="Times New Roman"/>
          <w:color w:val="000000" w:themeColor="text1"/>
          <w:sz w:val="24"/>
          <w:szCs w:val="24"/>
        </w:rPr>
        <w:t xml:space="preserve"> </w:t>
      </w:r>
      <w:r w:rsidRPr="00D929B5">
        <w:rPr>
          <w:rFonts w:ascii="Times New Roman" w:hAnsi="Times New Roman" w:cs="Times New Roman"/>
          <w:color w:val="000000" w:themeColor="text1"/>
          <w:sz w:val="24"/>
          <w:szCs w:val="24"/>
        </w:rPr>
        <w:t>etkin liderlik uygulamaları bulunmaktadır (3).</w:t>
      </w:r>
    </w:p>
    <w:p w14:paraId="23CB1781" w14:textId="77777777" w:rsidR="00D929B5" w:rsidRPr="00D929B5" w:rsidRDefault="00D929B5" w:rsidP="00D929B5">
      <w:pPr>
        <w:tabs>
          <w:tab w:val="left" w:pos="142"/>
        </w:tabs>
        <w:jc w:val="both"/>
        <w:rPr>
          <w:rFonts w:ascii="Times New Roman" w:hAnsi="Times New Roman" w:cs="Times New Roman"/>
          <w:color w:val="000000" w:themeColor="text1"/>
          <w:sz w:val="24"/>
          <w:szCs w:val="24"/>
        </w:rPr>
      </w:pPr>
    </w:p>
    <w:p w14:paraId="2168EC27" w14:textId="77777777" w:rsidR="00D929B5" w:rsidRPr="00D929B5" w:rsidRDefault="00D929B5" w:rsidP="00D929B5">
      <w:pPr>
        <w:tabs>
          <w:tab w:val="left" w:pos="142"/>
        </w:tabs>
        <w:jc w:val="both"/>
        <w:rPr>
          <w:rFonts w:ascii="Times New Roman" w:hAnsi="Times New Roman" w:cs="Times New Roman"/>
          <w:b/>
          <w:bCs/>
          <w:color w:val="000000" w:themeColor="text1"/>
          <w:sz w:val="24"/>
          <w:szCs w:val="24"/>
          <w:u w:val="single"/>
        </w:rPr>
      </w:pPr>
      <w:r w:rsidRPr="00D929B5">
        <w:rPr>
          <w:rFonts w:ascii="Times New Roman" w:hAnsi="Times New Roman" w:cs="Times New Roman"/>
          <w:b/>
          <w:bCs/>
          <w:color w:val="000000" w:themeColor="text1"/>
          <w:sz w:val="24"/>
          <w:szCs w:val="24"/>
          <w:u w:val="single"/>
        </w:rPr>
        <w:lastRenderedPageBreak/>
        <w:t>Kanıtlar:</w:t>
      </w:r>
    </w:p>
    <w:p w14:paraId="51385834" w14:textId="77777777" w:rsidR="00D929B5" w:rsidRPr="00D929B5" w:rsidRDefault="00D929B5" w:rsidP="00D929B5">
      <w:pPr>
        <w:tabs>
          <w:tab w:val="left" w:pos="142"/>
        </w:tabs>
        <w:jc w:val="both"/>
        <w:rPr>
          <w:rFonts w:ascii="Times New Roman" w:hAnsi="Times New Roman" w:cs="Times New Roman"/>
          <w:color w:val="000000" w:themeColor="text1"/>
          <w:sz w:val="24"/>
          <w:szCs w:val="24"/>
        </w:rPr>
      </w:pPr>
      <w:r w:rsidRPr="00D929B5">
        <w:rPr>
          <w:rFonts w:ascii="Times New Roman" w:hAnsi="Times New Roman" w:cs="Times New Roman"/>
          <w:color w:val="000000" w:themeColor="text1"/>
          <w:sz w:val="24"/>
          <w:szCs w:val="24"/>
        </w:rPr>
        <w:t>1. (</w:t>
      </w:r>
      <w:proofErr w:type="gramStart"/>
      <w:r w:rsidRPr="00D929B5">
        <w:rPr>
          <w:rFonts w:ascii="Times New Roman" w:hAnsi="Times New Roman" w:cs="Times New Roman"/>
          <w:color w:val="000000" w:themeColor="text1"/>
          <w:sz w:val="24"/>
          <w:szCs w:val="24"/>
        </w:rPr>
        <w:t>3)A.</w:t>
      </w:r>
      <w:proofErr w:type="gramEnd"/>
      <w:r w:rsidRPr="00D929B5">
        <w:rPr>
          <w:rFonts w:ascii="Times New Roman" w:hAnsi="Times New Roman" w:cs="Times New Roman"/>
          <w:color w:val="000000" w:themeColor="text1"/>
          <w:sz w:val="24"/>
          <w:szCs w:val="24"/>
        </w:rPr>
        <w:t>1.2.1._NEF_Kalite_Komisyonu_Bilgileri</w:t>
      </w:r>
    </w:p>
    <w:p w14:paraId="799C9A07" w14:textId="77777777" w:rsidR="00D929B5" w:rsidRPr="00D929B5" w:rsidRDefault="00D929B5" w:rsidP="00D929B5">
      <w:pPr>
        <w:tabs>
          <w:tab w:val="left" w:pos="142"/>
        </w:tabs>
        <w:jc w:val="both"/>
        <w:rPr>
          <w:rFonts w:ascii="Times New Roman" w:hAnsi="Times New Roman" w:cs="Times New Roman"/>
          <w:color w:val="000000" w:themeColor="text1"/>
          <w:sz w:val="24"/>
          <w:szCs w:val="24"/>
        </w:rPr>
      </w:pPr>
      <w:r w:rsidRPr="00D929B5">
        <w:rPr>
          <w:rFonts w:ascii="Times New Roman" w:hAnsi="Times New Roman" w:cs="Times New Roman"/>
          <w:color w:val="000000" w:themeColor="text1"/>
          <w:sz w:val="24"/>
          <w:szCs w:val="24"/>
        </w:rPr>
        <w:t>2. (</w:t>
      </w:r>
      <w:proofErr w:type="gramStart"/>
      <w:r w:rsidRPr="00D929B5">
        <w:rPr>
          <w:rFonts w:ascii="Times New Roman" w:hAnsi="Times New Roman" w:cs="Times New Roman"/>
          <w:color w:val="000000" w:themeColor="text1"/>
          <w:sz w:val="24"/>
          <w:szCs w:val="24"/>
        </w:rPr>
        <w:t>3)A.</w:t>
      </w:r>
      <w:proofErr w:type="gramEnd"/>
      <w:r w:rsidRPr="00D929B5">
        <w:rPr>
          <w:rFonts w:ascii="Times New Roman" w:hAnsi="Times New Roman" w:cs="Times New Roman"/>
          <w:color w:val="000000" w:themeColor="text1"/>
          <w:sz w:val="24"/>
          <w:szCs w:val="24"/>
        </w:rPr>
        <w:t>1.2.2._Yüksek_Öğretim_Kalite_Güvencesi_Yönetmeliği</w:t>
      </w:r>
    </w:p>
    <w:p w14:paraId="07CE0844" w14:textId="77777777" w:rsidR="00D929B5" w:rsidRPr="00D929B5" w:rsidRDefault="00D929B5" w:rsidP="00D929B5">
      <w:pPr>
        <w:tabs>
          <w:tab w:val="left" w:pos="142"/>
        </w:tabs>
        <w:jc w:val="both"/>
        <w:rPr>
          <w:rFonts w:ascii="Times New Roman" w:hAnsi="Times New Roman" w:cs="Times New Roman"/>
          <w:color w:val="000000" w:themeColor="text1"/>
          <w:sz w:val="24"/>
          <w:szCs w:val="24"/>
        </w:rPr>
      </w:pPr>
      <w:r w:rsidRPr="00D929B5">
        <w:rPr>
          <w:rFonts w:ascii="Times New Roman" w:hAnsi="Times New Roman" w:cs="Times New Roman"/>
          <w:color w:val="000000" w:themeColor="text1"/>
          <w:sz w:val="24"/>
          <w:szCs w:val="24"/>
        </w:rPr>
        <w:t>3. (</w:t>
      </w:r>
      <w:proofErr w:type="gramStart"/>
      <w:r w:rsidRPr="00D929B5">
        <w:rPr>
          <w:rFonts w:ascii="Times New Roman" w:hAnsi="Times New Roman" w:cs="Times New Roman"/>
          <w:color w:val="000000" w:themeColor="text1"/>
          <w:sz w:val="24"/>
          <w:szCs w:val="24"/>
        </w:rPr>
        <w:t>3)A.</w:t>
      </w:r>
      <w:proofErr w:type="gramEnd"/>
      <w:r w:rsidRPr="00D929B5">
        <w:rPr>
          <w:rFonts w:ascii="Times New Roman" w:hAnsi="Times New Roman" w:cs="Times New Roman"/>
          <w:color w:val="000000" w:themeColor="text1"/>
          <w:sz w:val="24"/>
          <w:szCs w:val="24"/>
        </w:rPr>
        <w:t>1.2.3._Kalite_Toplantı_Tutanak_Örneği</w:t>
      </w:r>
    </w:p>
    <w:p w14:paraId="061FC6CA" w14:textId="77777777" w:rsidR="00D929B5" w:rsidRPr="00D929B5" w:rsidRDefault="00D929B5" w:rsidP="00D929B5">
      <w:pPr>
        <w:tabs>
          <w:tab w:val="left" w:pos="142"/>
        </w:tabs>
        <w:jc w:val="both"/>
        <w:rPr>
          <w:rFonts w:ascii="Times New Roman" w:hAnsi="Times New Roman" w:cs="Times New Roman"/>
          <w:color w:val="000000" w:themeColor="text1"/>
          <w:sz w:val="24"/>
          <w:szCs w:val="24"/>
        </w:rPr>
      </w:pPr>
      <w:r w:rsidRPr="00D929B5">
        <w:rPr>
          <w:rFonts w:ascii="Times New Roman" w:hAnsi="Times New Roman" w:cs="Times New Roman"/>
          <w:color w:val="000000" w:themeColor="text1"/>
          <w:sz w:val="24"/>
          <w:szCs w:val="24"/>
        </w:rPr>
        <w:t>4. (</w:t>
      </w:r>
      <w:proofErr w:type="gramStart"/>
      <w:r w:rsidRPr="00D929B5">
        <w:rPr>
          <w:rFonts w:ascii="Times New Roman" w:hAnsi="Times New Roman" w:cs="Times New Roman"/>
          <w:color w:val="000000" w:themeColor="text1"/>
          <w:sz w:val="24"/>
          <w:szCs w:val="24"/>
        </w:rPr>
        <w:t>3)A.</w:t>
      </w:r>
      <w:proofErr w:type="gramEnd"/>
      <w:r w:rsidRPr="00D929B5">
        <w:rPr>
          <w:rFonts w:ascii="Times New Roman" w:hAnsi="Times New Roman" w:cs="Times New Roman"/>
          <w:color w:val="000000" w:themeColor="text1"/>
          <w:sz w:val="24"/>
          <w:szCs w:val="24"/>
        </w:rPr>
        <w:t>1.2.4._NEF_Kalite_Toplantısı_Öğrenci_Temsilcisi_Secimi</w:t>
      </w:r>
    </w:p>
    <w:p w14:paraId="50C2F36E" w14:textId="3B4A3742" w:rsidR="009A3AD9" w:rsidRPr="00CC4271" w:rsidRDefault="00D929B5" w:rsidP="00D929B5">
      <w:pPr>
        <w:tabs>
          <w:tab w:val="left" w:pos="142"/>
        </w:tabs>
        <w:jc w:val="both"/>
        <w:rPr>
          <w:rFonts w:ascii="Times New Roman" w:hAnsi="Times New Roman" w:cs="Times New Roman"/>
          <w:color w:val="000000" w:themeColor="text1"/>
          <w:sz w:val="24"/>
          <w:szCs w:val="24"/>
        </w:rPr>
      </w:pPr>
      <w:r w:rsidRPr="00D929B5">
        <w:rPr>
          <w:rFonts w:ascii="Times New Roman" w:hAnsi="Times New Roman" w:cs="Times New Roman"/>
          <w:color w:val="000000" w:themeColor="text1"/>
          <w:sz w:val="24"/>
          <w:szCs w:val="24"/>
        </w:rPr>
        <w:t>5. (</w:t>
      </w:r>
      <w:proofErr w:type="gramStart"/>
      <w:r w:rsidRPr="00D929B5">
        <w:rPr>
          <w:rFonts w:ascii="Times New Roman" w:hAnsi="Times New Roman" w:cs="Times New Roman"/>
          <w:color w:val="000000" w:themeColor="text1"/>
          <w:sz w:val="24"/>
          <w:szCs w:val="24"/>
        </w:rPr>
        <w:t>3)A.</w:t>
      </w:r>
      <w:proofErr w:type="gramEnd"/>
      <w:r w:rsidRPr="00D929B5">
        <w:rPr>
          <w:rFonts w:ascii="Times New Roman" w:hAnsi="Times New Roman" w:cs="Times New Roman"/>
          <w:color w:val="000000" w:themeColor="text1"/>
          <w:sz w:val="24"/>
          <w:szCs w:val="24"/>
        </w:rPr>
        <w:t>1.2.5._</w:t>
      </w:r>
      <w:r>
        <w:rPr>
          <w:rFonts w:ascii="Times New Roman" w:hAnsi="Times New Roman" w:cs="Times New Roman"/>
          <w:color w:val="000000" w:themeColor="text1"/>
          <w:sz w:val="24"/>
          <w:szCs w:val="24"/>
        </w:rPr>
        <w:t>Biyoloji</w:t>
      </w:r>
      <w:r w:rsidRPr="00D929B5">
        <w:rPr>
          <w:rFonts w:ascii="Times New Roman" w:hAnsi="Times New Roman" w:cs="Times New Roman"/>
          <w:color w:val="000000" w:themeColor="text1"/>
          <w:sz w:val="24"/>
          <w:szCs w:val="24"/>
        </w:rPr>
        <w:t>_Eğitimi_ABD_Komisyon_Bilgileri</w:t>
      </w:r>
    </w:p>
    <w:p w14:paraId="54D5BA6A" w14:textId="77777777" w:rsidR="00537D26" w:rsidRDefault="00537D26" w:rsidP="00D94040">
      <w:pPr>
        <w:pStyle w:val="GvdeMetni"/>
      </w:pPr>
    </w:p>
    <w:p w14:paraId="2B0C6C01" w14:textId="528F71DC" w:rsidR="00F80F1A" w:rsidRPr="00CC4271" w:rsidRDefault="00F80F1A" w:rsidP="005D117E">
      <w:pPr>
        <w:pStyle w:val="Balk3"/>
      </w:pPr>
      <w:bookmarkStart w:id="15" w:name="_Toc164292214"/>
      <w:r w:rsidRPr="00CC4271">
        <w:t>A.1.3. Kurumsal Dönüşüm Kapasitesi</w:t>
      </w:r>
      <w:bookmarkEnd w:id="15"/>
    </w:p>
    <w:p w14:paraId="3940F4FB" w14:textId="77777777" w:rsidR="00526A8F" w:rsidRPr="00CC4271" w:rsidRDefault="00526A8F" w:rsidP="00CC4271">
      <w:pPr>
        <w:tabs>
          <w:tab w:val="left" w:pos="142"/>
        </w:tabs>
        <w:jc w:val="both"/>
        <w:rPr>
          <w:rFonts w:ascii="Times New Roman" w:hAnsi="Times New Roman" w:cs="Times New Roman"/>
          <w:color w:val="000000" w:themeColor="text1"/>
          <w:sz w:val="24"/>
          <w:szCs w:val="24"/>
        </w:rPr>
      </w:pPr>
    </w:p>
    <w:p w14:paraId="1DFA4D8F" w14:textId="77777777" w:rsidR="00D929B5" w:rsidRDefault="00D929B5" w:rsidP="00D929B5">
      <w:pPr>
        <w:tabs>
          <w:tab w:val="left" w:pos="142"/>
        </w:tabs>
        <w:jc w:val="both"/>
        <w:rPr>
          <w:rFonts w:ascii="Times New Roman" w:hAnsi="Times New Roman" w:cs="Times New Roman"/>
          <w:color w:val="000000" w:themeColor="text1"/>
          <w:sz w:val="24"/>
          <w:szCs w:val="24"/>
        </w:rPr>
      </w:pPr>
      <w:r w:rsidRPr="00D929B5">
        <w:rPr>
          <w:rFonts w:ascii="Times New Roman" w:hAnsi="Times New Roman" w:cs="Times New Roman"/>
          <w:color w:val="000000" w:themeColor="text1"/>
          <w:sz w:val="24"/>
          <w:szCs w:val="24"/>
        </w:rPr>
        <w:t>EPDAD değerlendirme takımının 28 Kasım 2023 – 5 Aralık 2023 tarihleri arasında ilgili</w:t>
      </w:r>
      <w:r>
        <w:rPr>
          <w:rFonts w:ascii="Times New Roman" w:hAnsi="Times New Roman" w:cs="Times New Roman"/>
          <w:color w:val="000000" w:themeColor="text1"/>
          <w:sz w:val="24"/>
          <w:szCs w:val="24"/>
        </w:rPr>
        <w:t xml:space="preserve"> </w:t>
      </w:r>
      <w:r w:rsidRPr="00D929B5">
        <w:rPr>
          <w:rFonts w:ascii="Times New Roman" w:hAnsi="Times New Roman" w:cs="Times New Roman"/>
          <w:color w:val="000000" w:themeColor="text1"/>
          <w:sz w:val="24"/>
          <w:szCs w:val="24"/>
        </w:rPr>
        <w:t>bölümlere yap</w:t>
      </w:r>
      <w:r>
        <w:rPr>
          <w:rFonts w:ascii="Times New Roman" w:hAnsi="Times New Roman" w:cs="Times New Roman"/>
          <w:color w:val="000000" w:themeColor="text1"/>
          <w:sz w:val="24"/>
          <w:szCs w:val="24"/>
        </w:rPr>
        <w:t>mış olduğu</w:t>
      </w:r>
      <w:r w:rsidRPr="00D929B5">
        <w:rPr>
          <w:rFonts w:ascii="Times New Roman" w:hAnsi="Times New Roman" w:cs="Times New Roman"/>
          <w:color w:val="000000" w:themeColor="text1"/>
          <w:sz w:val="24"/>
          <w:szCs w:val="24"/>
        </w:rPr>
        <w:t xml:space="preserve"> ziyaret sonucu </w:t>
      </w:r>
      <w:r>
        <w:rPr>
          <w:rFonts w:ascii="Times New Roman" w:hAnsi="Times New Roman" w:cs="Times New Roman"/>
          <w:color w:val="000000" w:themeColor="text1"/>
          <w:sz w:val="24"/>
          <w:szCs w:val="24"/>
        </w:rPr>
        <w:t>Biyoloji Eğitimi Programız</w:t>
      </w:r>
      <w:r w:rsidRPr="00D929B5">
        <w:rPr>
          <w:rFonts w:ascii="Times New Roman" w:hAnsi="Times New Roman" w:cs="Times New Roman"/>
          <w:color w:val="000000" w:themeColor="text1"/>
          <w:sz w:val="24"/>
          <w:szCs w:val="24"/>
        </w:rPr>
        <w:t xml:space="preserve"> 2024-2027 yılları arasında akredite</w:t>
      </w:r>
      <w:r>
        <w:rPr>
          <w:rFonts w:ascii="Times New Roman" w:hAnsi="Times New Roman" w:cs="Times New Roman"/>
          <w:color w:val="000000" w:themeColor="text1"/>
          <w:sz w:val="24"/>
          <w:szCs w:val="24"/>
        </w:rPr>
        <w:t xml:space="preserve"> edilmiştir. </w:t>
      </w:r>
      <w:r w:rsidRPr="00D929B5">
        <w:rPr>
          <w:rFonts w:ascii="Times New Roman" w:hAnsi="Times New Roman" w:cs="Times New Roman"/>
          <w:color w:val="000000" w:themeColor="text1"/>
          <w:sz w:val="24"/>
          <w:szCs w:val="24"/>
        </w:rPr>
        <w:t xml:space="preserve"> Öğrenciler, mezunlar ve iş verenlerden oluşan iç ve</w:t>
      </w:r>
      <w:r>
        <w:rPr>
          <w:rFonts w:ascii="Times New Roman" w:hAnsi="Times New Roman" w:cs="Times New Roman"/>
          <w:color w:val="000000" w:themeColor="text1"/>
          <w:sz w:val="24"/>
          <w:szCs w:val="24"/>
        </w:rPr>
        <w:t xml:space="preserve"> </w:t>
      </w:r>
      <w:r w:rsidRPr="00D929B5">
        <w:rPr>
          <w:rFonts w:ascii="Times New Roman" w:hAnsi="Times New Roman" w:cs="Times New Roman"/>
          <w:color w:val="000000" w:themeColor="text1"/>
          <w:sz w:val="24"/>
          <w:szCs w:val="24"/>
        </w:rPr>
        <w:t xml:space="preserve">dış paydaşlar ile yapılan görüşmeler neticesinde </w:t>
      </w:r>
      <w:r>
        <w:rPr>
          <w:rFonts w:ascii="Times New Roman" w:hAnsi="Times New Roman" w:cs="Times New Roman"/>
          <w:color w:val="000000" w:themeColor="text1"/>
          <w:sz w:val="24"/>
          <w:szCs w:val="24"/>
        </w:rPr>
        <w:t xml:space="preserve">programımızda </w:t>
      </w:r>
      <w:r w:rsidRPr="00D929B5">
        <w:rPr>
          <w:rFonts w:ascii="Times New Roman" w:hAnsi="Times New Roman" w:cs="Times New Roman"/>
          <w:color w:val="000000" w:themeColor="text1"/>
          <w:sz w:val="24"/>
          <w:szCs w:val="24"/>
        </w:rPr>
        <w:t>iyileştirmeye yönelik</w:t>
      </w:r>
      <w:r>
        <w:rPr>
          <w:rFonts w:ascii="Times New Roman" w:hAnsi="Times New Roman" w:cs="Times New Roman"/>
          <w:color w:val="000000" w:themeColor="text1"/>
          <w:sz w:val="24"/>
          <w:szCs w:val="24"/>
        </w:rPr>
        <w:t xml:space="preserve"> </w:t>
      </w:r>
      <w:r w:rsidRPr="00D929B5">
        <w:rPr>
          <w:rFonts w:ascii="Times New Roman" w:hAnsi="Times New Roman" w:cs="Times New Roman"/>
          <w:color w:val="000000" w:themeColor="text1"/>
          <w:sz w:val="24"/>
          <w:szCs w:val="24"/>
        </w:rPr>
        <w:t>çalışmalar yapılmaktadır. İç ve dış paydaşlardan oluşan Bölüm Danışma Kurulu ve dış paydaş</w:t>
      </w:r>
      <w:r>
        <w:rPr>
          <w:rFonts w:ascii="Times New Roman" w:hAnsi="Times New Roman" w:cs="Times New Roman"/>
          <w:color w:val="000000" w:themeColor="text1"/>
          <w:sz w:val="24"/>
          <w:szCs w:val="24"/>
        </w:rPr>
        <w:t xml:space="preserve"> </w:t>
      </w:r>
      <w:r w:rsidRPr="00D929B5">
        <w:rPr>
          <w:rFonts w:ascii="Times New Roman" w:hAnsi="Times New Roman" w:cs="Times New Roman"/>
          <w:color w:val="000000" w:themeColor="text1"/>
          <w:sz w:val="24"/>
          <w:szCs w:val="24"/>
        </w:rPr>
        <w:t>olan EPDAD görüşleri doğrultusunda değerlendirmeler yapılmakta ve Bölüm Başkanlıkları</w:t>
      </w:r>
      <w:r>
        <w:rPr>
          <w:rFonts w:ascii="Times New Roman" w:hAnsi="Times New Roman" w:cs="Times New Roman"/>
          <w:color w:val="000000" w:themeColor="text1"/>
          <w:sz w:val="24"/>
          <w:szCs w:val="24"/>
        </w:rPr>
        <w:t xml:space="preserve"> </w:t>
      </w:r>
      <w:r w:rsidRPr="00D929B5">
        <w:rPr>
          <w:rFonts w:ascii="Times New Roman" w:hAnsi="Times New Roman" w:cs="Times New Roman"/>
          <w:color w:val="000000" w:themeColor="text1"/>
          <w:sz w:val="24"/>
          <w:szCs w:val="24"/>
        </w:rPr>
        <w:t>öncülüğünde ilgili komisyonlarda tartışılmak suretiyle iyileştirmeye yönelik kararlar</w:t>
      </w:r>
      <w:r>
        <w:rPr>
          <w:rFonts w:ascii="Times New Roman" w:hAnsi="Times New Roman" w:cs="Times New Roman"/>
          <w:color w:val="000000" w:themeColor="text1"/>
          <w:sz w:val="24"/>
          <w:szCs w:val="24"/>
        </w:rPr>
        <w:t xml:space="preserve"> </w:t>
      </w:r>
      <w:r w:rsidRPr="00D929B5">
        <w:rPr>
          <w:rFonts w:ascii="Times New Roman" w:hAnsi="Times New Roman" w:cs="Times New Roman"/>
          <w:color w:val="000000" w:themeColor="text1"/>
          <w:sz w:val="24"/>
          <w:szCs w:val="24"/>
        </w:rPr>
        <w:t>alınmaktadır ((</w:t>
      </w:r>
      <w:proofErr w:type="gramStart"/>
      <w:r w:rsidRPr="00D929B5">
        <w:rPr>
          <w:rFonts w:ascii="Times New Roman" w:hAnsi="Times New Roman" w:cs="Times New Roman"/>
          <w:color w:val="000000" w:themeColor="text1"/>
          <w:sz w:val="24"/>
          <w:szCs w:val="24"/>
        </w:rPr>
        <w:t>3)A.</w:t>
      </w:r>
      <w:proofErr w:type="gramEnd"/>
      <w:r w:rsidRPr="00D929B5">
        <w:rPr>
          <w:rFonts w:ascii="Times New Roman" w:hAnsi="Times New Roman" w:cs="Times New Roman"/>
          <w:color w:val="000000" w:themeColor="text1"/>
          <w:sz w:val="24"/>
          <w:szCs w:val="24"/>
        </w:rPr>
        <w:t>1.3.1., (3)A.1.3.2., (3)A.1.3.3).</w:t>
      </w:r>
      <w:r>
        <w:rPr>
          <w:rFonts w:ascii="Times New Roman" w:hAnsi="Times New Roman" w:cs="Times New Roman"/>
          <w:color w:val="000000" w:themeColor="text1"/>
          <w:sz w:val="24"/>
          <w:szCs w:val="24"/>
        </w:rPr>
        <w:t xml:space="preserve"> </w:t>
      </w:r>
    </w:p>
    <w:p w14:paraId="2E655B02" w14:textId="786D4767" w:rsidR="00D929B5" w:rsidRDefault="00D929B5" w:rsidP="00D929B5">
      <w:pPr>
        <w:tabs>
          <w:tab w:val="left" w:pos="142"/>
        </w:tabs>
        <w:jc w:val="both"/>
        <w:rPr>
          <w:rFonts w:ascii="Times New Roman" w:hAnsi="Times New Roman" w:cs="Times New Roman"/>
          <w:color w:val="000000" w:themeColor="text1"/>
          <w:sz w:val="24"/>
          <w:szCs w:val="24"/>
        </w:rPr>
      </w:pPr>
      <w:r w:rsidRPr="00D929B5">
        <w:rPr>
          <w:rFonts w:ascii="Times New Roman" w:hAnsi="Times New Roman" w:cs="Times New Roman"/>
          <w:color w:val="000000" w:themeColor="text1"/>
          <w:sz w:val="24"/>
          <w:szCs w:val="24"/>
        </w:rPr>
        <w:t>Tüm bölümler ve fakültenin stratejik amaçlar/hedefler bazında performansı bölüm ve</w:t>
      </w:r>
      <w:r>
        <w:rPr>
          <w:rFonts w:ascii="Times New Roman" w:hAnsi="Times New Roman" w:cs="Times New Roman"/>
          <w:color w:val="000000" w:themeColor="text1"/>
          <w:sz w:val="24"/>
          <w:szCs w:val="24"/>
        </w:rPr>
        <w:t xml:space="preserve"> </w:t>
      </w:r>
      <w:r w:rsidRPr="00D929B5">
        <w:rPr>
          <w:rFonts w:ascii="Times New Roman" w:hAnsi="Times New Roman" w:cs="Times New Roman"/>
          <w:color w:val="000000" w:themeColor="text1"/>
          <w:sz w:val="24"/>
          <w:szCs w:val="24"/>
        </w:rPr>
        <w:t>fakültedeki ilgili komisyonlar ile düzenli olarak izlenmekte ve iyileştirme faaliyetleri</w:t>
      </w:r>
      <w:r>
        <w:rPr>
          <w:rFonts w:ascii="Times New Roman" w:hAnsi="Times New Roman" w:cs="Times New Roman"/>
          <w:color w:val="000000" w:themeColor="text1"/>
          <w:sz w:val="24"/>
          <w:szCs w:val="24"/>
        </w:rPr>
        <w:t xml:space="preserve"> </w:t>
      </w:r>
      <w:r w:rsidRPr="00D929B5">
        <w:rPr>
          <w:rFonts w:ascii="Times New Roman" w:hAnsi="Times New Roman" w:cs="Times New Roman"/>
          <w:color w:val="000000" w:themeColor="text1"/>
          <w:sz w:val="24"/>
          <w:szCs w:val="24"/>
        </w:rPr>
        <w:t>planlanmaktadır</w:t>
      </w:r>
      <w:r>
        <w:rPr>
          <w:rFonts w:ascii="Times New Roman" w:hAnsi="Times New Roman" w:cs="Times New Roman"/>
          <w:color w:val="000000" w:themeColor="text1"/>
          <w:sz w:val="24"/>
          <w:szCs w:val="24"/>
        </w:rPr>
        <w:t xml:space="preserve">. </w:t>
      </w:r>
      <w:r w:rsidRPr="00D929B5">
        <w:rPr>
          <w:rFonts w:ascii="Times New Roman" w:hAnsi="Times New Roman" w:cs="Times New Roman"/>
          <w:color w:val="000000" w:themeColor="text1"/>
          <w:sz w:val="24"/>
          <w:szCs w:val="24"/>
        </w:rPr>
        <w:t>Kurumda değişim yönetimi yaklaşımı kurumun geneline yayılmış ve bütüncül olarak</w:t>
      </w:r>
      <w:r>
        <w:rPr>
          <w:rFonts w:ascii="Times New Roman" w:hAnsi="Times New Roman" w:cs="Times New Roman"/>
          <w:color w:val="000000" w:themeColor="text1"/>
          <w:sz w:val="24"/>
          <w:szCs w:val="24"/>
        </w:rPr>
        <w:t xml:space="preserve"> </w:t>
      </w:r>
      <w:r w:rsidRPr="00D929B5">
        <w:rPr>
          <w:rFonts w:ascii="Times New Roman" w:hAnsi="Times New Roman" w:cs="Times New Roman"/>
          <w:color w:val="000000" w:themeColor="text1"/>
          <w:sz w:val="24"/>
          <w:szCs w:val="24"/>
        </w:rPr>
        <w:t>yürütülmektedir. (3).</w:t>
      </w:r>
    </w:p>
    <w:p w14:paraId="60953E3B" w14:textId="77777777" w:rsidR="00D929B5" w:rsidRPr="00D929B5" w:rsidRDefault="00D929B5" w:rsidP="00D929B5">
      <w:pPr>
        <w:tabs>
          <w:tab w:val="left" w:pos="142"/>
        </w:tabs>
        <w:jc w:val="both"/>
        <w:rPr>
          <w:rFonts w:ascii="Times New Roman" w:hAnsi="Times New Roman" w:cs="Times New Roman"/>
          <w:color w:val="000000" w:themeColor="text1"/>
          <w:sz w:val="24"/>
          <w:szCs w:val="24"/>
        </w:rPr>
      </w:pPr>
    </w:p>
    <w:p w14:paraId="016134AC" w14:textId="77777777" w:rsidR="00D929B5" w:rsidRPr="00D929B5" w:rsidRDefault="00D929B5" w:rsidP="00D929B5">
      <w:pPr>
        <w:tabs>
          <w:tab w:val="left" w:pos="142"/>
        </w:tabs>
        <w:jc w:val="both"/>
        <w:rPr>
          <w:rFonts w:ascii="Times New Roman" w:hAnsi="Times New Roman" w:cs="Times New Roman"/>
          <w:b/>
          <w:bCs/>
          <w:color w:val="000000" w:themeColor="text1"/>
          <w:sz w:val="24"/>
          <w:szCs w:val="24"/>
          <w:u w:val="single"/>
        </w:rPr>
      </w:pPr>
      <w:r w:rsidRPr="00D929B5">
        <w:rPr>
          <w:rFonts w:ascii="Times New Roman" w:hAnsi="Times New Roman" w:cs="Times New Roman"/>
          <w:b/>
          <w:bCs/>
          <w:color w:val="000000" w:themeColor="text1"/>
          <w:sz w:val="24"/>
          <w:szCs w:val="24"/>
          <w:u w:val="single"/>
        </w:rPr>
        <w:t>Kanıtlar:</w:t>
      </w:r>
    </w:p>
    <w:p w14:paraId="092E4EE7" w14:textId="77777777" w:rsidR="00D929B5" w:rsidRPr="00D929B5" w:rsidRDefault="00D929B5" w:rsidP="00D929B5">
      <w:pPr>
        <w:tabs>
          <w:tab w:val="left" w:pos="142"/>
        </w:tabs>
        <w:jc w:val="both"/>
        <w:rPr>
          <w:rFonts w:ascii="Times New Roman" w:hAnsi="Times New Roman" w:cs="Times New Roman"/>
          <w:color w:val="000000" w:themeColor="text1"/>
          <w:sz w:val="24"/>
          <w:szCs w:val="24"/>
        </w:rPr>
      </w:pPr>
      <w:r w:rsidRPr="00D929B5">
        <w:rPr>
          <w:rFonts w:ascii="Times New Roman" w:hAnsi="Times New Roman" w:cs="Times New Roman"/>
          <w:color w:val="000000" w:themeColor="text1"/>
          <w:sz w:val="24"/>
          <w:szCs w:val="24"/>
        </w:rPr>
        <w:t>1. (</w:t>
      </w:r>
      <w:proofErr w:type="gramStart"/>
      <w:r w:rsidRPr="00D929B5">
        <w:rPr>
          <w:rFonts w:ascii="Times New Roman" w:hAnsi="Times New Roman" w:cs="Times New Roman"/>
          <w:color w:val="000000" w:themeColor="text1"/>
          <w:sz w:val="24"/>
          <w:szCs w:val="24"/>
        </w:rPr>
        <w:t>3)A.</w:t>
      </w:r>
      <w:proofErr w:type="gramEnd"/>
      <w:r w:rsidRPr="00D929B5">
        <w:rPr>
          <w:rFonts w:ascii="Times New Roman" w:hAnsi="Times New Roman" w:cs="Times New Roman"/>
          <w:color w:val="000000" w:themeColor="text1"/>
          <w:sz w:val="24"/>
          <w:szCs w:val="24"/>
        </w:rPr>
        <w:t>1.3.1.Akreditasyon_Toplantısı</w:t>
      </w:r>
    </w:p>
    <w:p w14:paraId="5095B209" w14:textId="77777777" w:rsidR="00D929B5" w:rsidRPr="00D929B5" w:rsidRDefault="00D929B5" w:rsidP="00D929B5">
      <w:pPr>
        <w:tabs>
          <w:tab w:val="left" w:pos="142"/>
        </w:tabs>
        <w:jc w:val="both"/>
        <w:rPr>
          <w:rFonts w:ascii="Times New Roman" w:hAnsi="Times New Roman" w:cs="Times New Roman"/>
          <w:color w:val="000000" w:themeColor="text1"/>
          <w:sz w:val="24"/>
          <w:szCs w:val="24"/>
        </w:rPr>
      </w:pPr>
      <w:r w:rsidRPr="00D929B5">
        <w:rPr>
          <w:rFonts w:ascii="Times New Roman" w:hAnsi="Times New Roman" w:cs="Times New Roman"/>
          <w:color w:val="000000" w:themeColor="text1"/>
          <w:sz w:val="24"/>
          <w:szCs w:val="24"/>
        </w:rPr>
        <w:t>2. (</w:t>
      </w:r>
      <w:proofErr w:type="gramStart"/>
      <w:r w:rsidRPr="00D929B5">
        <w:rPr>
          <w:rFonts w:ascii="Times New Roman" w:hAnsi="Times New Roman" w:cs="Times New Roman"/>
          <w:color w:val="000000" w:themeColor="text1"/>
          <w:sz w:val="24"/>
          <w:szCs w:val="24"/>
        </w:rPr>
        <w:t>3)A.</w:t>
      </w:r>
      <w:proofErr w:type="gramEnd"/>
      <w:r w:rsidRPr="00D929B5">
        <w:rPr>
          <w:rFonts w:ascii="Times New Roman" w:hAnsi="Times New Roman" w:cs="Times New Roman"/>
          <w:color w:val="000000" w:themeColor="text1"/>
          <w:sz w:val="24"/>
          <w:szCs w:val="24"/>
        </w:rPr>
        <w:t>1.3.2.Biyoloji_ABD_EPDAD_Geliştirilmesi_Gereken_Yönler</w:t>
      </w:r>
    </w:p>
    <w:p w14:paraId="19DBD881" w14:textId="77777777" w:rsidR="00D929B5" w:rsidRPr="00D929B5" w:rsidRDefault="00D929B5" w:rsidP="00D929B5">
      <w:pPr>
        <w:tabs>
          <w:tab w:val="left" w:pos="142"/>
        </w:tabs>
        <w:jc w:val="both"/>
        <w:rPr>
          <w:rFonts w:ascii="Times New Roman" w:hAnsi="Times New Roman" w:cs="Times New Roman"/>
          <w:color w:val="000000" w:themeColor="text1"/>
          <w:sz w:val="24"/>
          <w:szCs w:val="24"/>
        </w:rPr>
      </w:pPr>
      <w:r w:rsidRPr="00D929B5">
        <w:rPr>
          <w:rFonts w:ascii="Times New Roman" w:hAnsi="Times New Roman" w:cs="Times New Roman"/>
          <w:color w:val="000000" w:themeColor="text1"/>
          <w:sz w:val="24"/>
          <w:szCs w:val="24"/>
        </w:rPr>
        <w:t>3. (</w:t>
      </w:r>
      <w:proofErr w:type="gramStart"/>
      <w:r w:rsidRPr="00D929B5">
        <w:rPr>
          <w:rFonts w:ascii="Times New Roman" w:hAnsi="Times New Roman" w:cs="Times New Roman"/>
          <w:color w:val="000000" w:themeColor="text1"/>
          <w:sz w:val="24"/>
          <w:szCs w:val="24"/>
        </w:rPr>
        <w:t>3)A.</w:t>
      </w:r>
      <w:proofErr w:type="gramEnd"/>
      <w:r w:rsidRPr="00D929B5">
        <w:rPr>
          <w:rFonts w:ascii="Times New Roman" w:hAnsi="Times New Roman" w:cs="Times New Roman"/>
          <w:color w:val="000000" w:themeColor="text1"/>
          <w:sz w:val="24"/>
          <w:szCs w:val="24"/>
        </w:rPr>
        <w:t>1.3.3.EPDAD_Saha_Ziyaret_Programı</w:t>
      </w:r>
    </w:p>
    <w:p w14:paraId="305A6461" w14:textId="77777777" w:rsidR="00EA5F20" w:rsidRPr="00CC4271" w:rsidRDefault="00EA5F20" w:rsidP="00E4666F">
      <w:pPr>
        <w:pStyle w:val="GvdeMetni"/>
      </w:pPr>
    </w:p>
    <w:p w14:paraId="09E26A24" w14:textId="5DB6523F" w:rsidR="00F80F1A" w:rsidRPr="00E079BB" w:rsidRDefault="00F80F1A" w:rsidP="005D117E">
      <w:pPr>
        <w:pStyle w:val="Balk3"/>
      </w:pPr>
      <w:bookmarkStart w:id="16" w:name="_Toc164292215"/>
      <w:r w:rsidRPr="00E079BB">
        <w:t>A.1.4. İç Kalite Güvencesi Mekanizmaları</w:t>
      </w:r>
      <w:bookmarkEnd w:id="16"/>
    </w:p>
    <w:p w14:paraId="41E55E70" w14:textId="77777777" w:rsidR="007C5E5E" w:rsidRPr="00CC4271" w:rsidRDefault="007C5E5E" w:rsidP="00CC4271">
      <w:pPr>
        <w:tabs>
          <w:tab w:val="left" w:pos="142"/>
        </w:tabs>
        <w:jc w:val="both"/>
        <w:rPr>
          <w:rFonts w:ascii="Times New Roman" w:hAnsi="Times New Roman" w:cs="Times New Roman"/>
          <w:color w:val="000000" w:themeColor="text1"/>
          <w:sz w:val="24"/>
          <w:szCs w:val="24"/>
        </w:rPr>
      </w:pPr>
    </w:p>
    <w:p w14:paraId="56B0C3FD" w14:textId="13062FFA" w:rsidR="00627936" w:rsidRPr="00627936" w:rsidRDefault="00627936" w:rsidP="00627936">
      <w:p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Üniversitemizin k</w:t>
      </w:r>
      <w:r w:rsidRPr="00627936">
        <w:rPr>
          <w:rFonts w:ascii="Times New Roman" w:hAnsi="Times New Roman" w:cs="Times New Roman"/>
          <w:color w:val="000000" w:themeColor="text1"/>
          <w:sz w:val="24"/>
          <w:szCs w:val="24"/>
        </w:rPr>
        <w:t>alite politikası kapsamında birim hem standartlara uygunluk hem de amaca uygunluk</w:t>
      </w:r>
      <w:r>
        <w:rPr>
          <w:rFonts w:ascii="Times New Roman" w:hAnsi="Times New Roman" w:cs="Times New Roman"/>
          <w:color w:val="000000" w:themeColor="text1"/>
          <w:sz w:val="24"/>
          <w:szCs w:val="24"/>
        </w:rPr>
        <w:t xml:space="preserve"> </w:t>
      </w:r>
      <w:r w:rsidRPr="00627936">
        <w:rPr>
          <w:rFonts w:ascii="Times New Roman" w:hAnsi="Times New Roman" w:cs="Times New Roman"/>
          <w:color w:val="000000" w:themeColor="text1"/>
          <w:sz w:val="24"/>
          <w:szCs w:val="24"/>
        </w:rPr>
        <w:t>yaklaşımını kullanmaktadır. Standartlara uygunluk açısından EPDAD kapsamında,</w:t>
      </w:r>
      <w:r>
        <w:rPr>
          <w:rFonts w:ascii="Times New Roman" w:hAnsi="Times New Roman" w:cs="Times New Roman"/>
          <w:color w:val="000000" w:themeColor="text1"/>
          <w:sz w:val="24"/>
          <w:szCs w:val="24"/>
        </w:rPr>
        <w:t xml:space="preserve"> </w:t>
      </w:r>
      <w:r w:rsidRPr="00627936">
        <w:rPr>
          <w:rFonts w:ascii="Times New Roman" w:hAnsi="Times New Roman" w:cs="Times New Roman"/>
          <w:color w:val="000000" w:themeColor="text1"/>
          <w:sz w:val="24"/>
          <w:szCs w:val="24"/>
        </w:rPr>
        <w:t>gerektiğinde güncellenmek üzere, programları aracılığıyla program hedeflerini ve performans</w:t>
      </w:r>
      <w:r>
        <w:rPr>
          <w:rFonts w:ascii="Times New Roman" w:hAnsi="Times New Roman" w:cs="Times New Roman"/>
          <w:color w:val="000000" w:themeColor="text1"/>
          <w:sz w:val="24"/>
          <w:szCs w:val="24"/>
        </w:rPr>
        <w:t xml:space="preserve"> </w:t>
      </w:r>
      <w:r w:rsidRPr="00627936">
        <w:rPr>
          <w:rFonts w:ascii="Times New Roman" w:hAnsi="Times New Roman" w:cs="Times New Roman"/>
          <w:color w:val="000000" w:themeColor="text1"/>
          <w:sz w:val="24"/>
          <w:szCs w:val="24"/>
        </w:rPr>
        <w:t>ölçütlerini/çıktılarını belirlemektedir. Bu hedeflerin sahiplenmesi, sorumluluğu ve uyumluluğu</w:t>
      </w:r>
      <w:r>
        <w:rPr>
          <w:rFonts w:ascii="Times New Roman" w:hAnsi="Times New Roman" w:cs="Times New Roman"/>
          <w:color w:val="000000" w:themeColor="text1"/>
          <w:sz w:val="24"/>
          <w:szCs w:val="24"/>
        </w:rPr>
        <w:t xml:space="preserve"> </w:t>
      </w:r>
      <w:r w:rsidRPr="00627936">
        <w:rPr>
          <w:rFonts w:ascii="Times New Roman" w:hAnsi="Times New Roman" w:cs="Times New Roman"/>
          <w:color w:val="000000" w:themeColor="text1"/>
          <w:sz w:val="24"/>
          <w:szCs w:val="24"/>
        </w:rPr>
        <w:t xml:space="preserve">program bazında takip edilmektedir. Amaca uygunluk yaklaşımı açısından da </w:t>
      </w:r>
      <w:r>
        <w:rPr>
          <w:rFonts w:ascii="Times New Roman" w:hAnsi="Times New Roman" w:cs="Times New Roman"/>
          <w:color w:val="000000" w:themeColor="text1"/>
          <w:sz w:val="24"/>
          <w:szCs w:val="24"/>
        </w:rPr>
        <w:t>programımız</w:t>
      </w:r>
      <w:r w:rsidRPr="00627936">
        <w:rPr>
          <w:rFonts w:ascii="Times New Roman" w:hAnsi="Times New Roman" w:cs="Times New Roman"/>
          <w:color w:val="000000" w:themeColor="text1"/>
          <w:sz w:val="24"/>
          <w:szCs w:val="24"/>
        </w:rPr>
        <w:t xml:space="preserve"> eğitim</w:t>
      </w:r>
      <w:r>
        <w:rPr>
          <w:rFonts w:ascii="Times New Roman" w:hAnsi="Times New Roman" w:cs="Times New Roman"/>
          <w:color w:val="000000" w:themeColor="text1"/>
          <w:sz w:val="24"/>
          <w:szCs w:val="24"/>
        </w:rPr>
        <w:t xml:space="preserve"> </w:t>
      </w:r>
      <w:r w:rsidRPr="00627936">
        <w:rPr>
          <w:rFonts w:ascii="Times New Roman" w:hAnsi="Times New Roman" w:cs="Times New Roman"/>
          <w:color w:val="000000" w:themeColor="text1"/>
          <w:sz w:val="24"/>
          <w:szCs w:val="24"/>
        </w:rPr>
        <w:t>amaçlarını ve kazanımlarını akreditasyon kapsamında uzun dönemli olarak belirlemiştir.</w:t>
      </w:r>
    </w:p>
    <w:p w14:paraId="541D4F13" w14:textId="63514B82" w:rsidR="00627936" w:rsidRPr="00627936" w:rsidRDefault="00627936" w:rsidP="00627936">
      <w:pPr>
        <w:tabs>
          <w:tab w:val="left" w:pos="142"/>
        </w:tabs>
        <w:jc w:val="both"/>
        <w:rPr>
          <w:rFonts w:ascii="Times New Roman" w:hAnsi="Times New Roman" w:cs="Times New Roman"/>
          <w:color w:val="000000" w:themeColor="text1"/>
          <w:sz w:val="24"/>
          <w:szCs w:val="24"/>
        </w:rPr>
      </w:pPr>
      <w:r w:rsidRPr="00627936">
        <w:rPr>
          <w:rFonts w:ascii="Times New Roman" w:hAnsi="Times New Roman" w:cs="Times New Roman"/>
          <w:color w:val="000000" w:themeColor="text1"/>
          <w:sz w:val="24"/>
          <w:szCs w:val="24"/>
        </w:rPr>
        <w:t>Program temelli kalite güvence çalışmaları incelendiğinde, kalite güvence çalışmaları ilgili</w:t>
      </w:r>
      <w:r>
        <w:rPr>
          <w:rFonts w:ascii="Times New Roman" w:hAnsi="Times New Roman" w:cs="Times New Roman"/>
          <w:color w:val="000000" w:themeColor="text1"/>
          <w:sz w:val="24"/>
          <w:szCs w:val="24"/>
        </w:rPr>
        <w:t xml:space="preserve"> </w:t>
      </w:r>
      <w:r w:rsidRPr="00627936">
        <w:rPr>
          <w:rFonts w:ascii="Times New Roman" w:hAnsi="Times New Roman" w:cs="Times New Roman"/>
          <w:color w:val="000000" w:themeColor="text1"/>
          <w:sz w:val="24"/>
          <w:szCs w:val="24"/>
        </w:rPr>
        <w:t>komisyonların (Eğitim ve Planlama Komisyonları, Akreditasyon Komisyonları, Kalite</w:t>
      </w:r>
      <w:r>
        <w:rPr>
          <w:rFonts w:ascii="Times New Roman" w:hAnsi="Times New Roman" w:cs="Times New Roman"/>
          <w:color w:val="000000" w:themeColor="text1"/>
          <w:sz w:val="24"/>
          <w:szCs w:val="24"/>
        </w:rPr>
        <w:t xml:space="preserve"> </w:t>
      </w:r>
      <w:r w:rsidRPr="00627936">
        <w:rPr>
          <w:rFonts w:ascii="Times New Roman" w:hAnsi="Times New Roman" w:cs="Times New Roman"/>
          <w:color w:val="000000" w:themeColor="text1"/>
          <w:sz w:val="24"/>
          <w:szCs w:val="24"/>
        </w:rPr>
        <w:t xml:space="preserve">Komisyonları vd.) dönemlik toplantıları </w:t>
      </w:r>
      <w:r>
        <w:rPr>
          <w:rFonts w:ascii="Times New Roman" w:hAnsi="Times New Roman" w:cs="Times New Roman"/>
          <w:color w:val="000000" w:themeColor="text1"/>
          <w:sz w:val="24"/>
          <w:szCs w:val="24"/>
        </w:rPr>
        <w:t>fakültemiz kapsamında</w:t>
      </w:r>
      <w:r w:rsidRPr="00627936">
        <w:rPr>
          <w:rFonts w:ascii="Times New Roman" w:hAnsi="Times New Roman" w:cs="Times New Roman"/>
          <w:color w:val="000000" w:themeColor="text1"/>
          <w:sz w:val="24"/>
          <w:szCs w:val="24"/>
        </w:rPr>
        <w:t xml:space="preserve"> gerçekleştirilmektedir ((</w:t>
      </w:r>
      <w:proofErr w:type="gramStart"/>
      <w:r w:rsidRPr="00627936">
        <w:rPr>
          <w:rFonts w:ascii="Times New Roman" w:hAnsi="Times New Roman" w:cs="Times New Roman"/>
          <w:color w:val="000000" w:themeColor="text1"/>
          <w:sz w:val="24"/>
          <w:szCs w:val="24"/>
        </w:rPr>
        <w:t>3)A.</w:t>
      </w:r>
      <w:proofErr w:type="gramEnd"/>
      <w:r w:rsidRPr="00627936">
        <w:rPr>
          <w:rFonts w:ascii="Times New Roman" w:hAnsi="Times New Roman" w:cs="Times New Roman"/>
          <w:color w:val="000000" w:themeColor="text1"/>
          <w:sz w:val="24"/>
          <w:szCs w:val="24"/>
        </w:rPr>
        <w:t>1.4.1.,</w:t>
      </w:r>
      <w:r>
        <w:rPr>
          <w:rFonts w:ascii="Times New Roman" w:hAnsi="Times New Roman" w:cs="Times New Roman"/>
          <w:color w:val="000000" w:themeColor="text1"/>
          <w:sz w:val="24"/>
          <w:szCs w:val="24"/>
        </w:rPr>
        <w:t xml:space="preserve"> </w:t>
      </w:r>
      <w:r w:rsidRPr="00627936">
        <w:rPr>
          <w:rFonts w:ascii="Times New Roman" w:hAnsi="Times New Roman" w:cs="Times New Roman"/>
          <w:color w:val="000000" w:themeColor="text1"/>
          <w:sz w:val="24"/>
          <w:szCs w:val="24"/>
        </w:rPr>
        <w:t>(3)A.1.4.2.</w:t>
      </w:r>
      <w:r w:rsidR="00555930">
        <w:rPr>
          <w:rFonts w:ascii="Times New Roman" w:hAnsi="Times New Roman" w:cs="Times New Roman"/>
          <w:color w:val="000000" w:themeColor="text1"/>
          <w:sz w:val="24"/>
          <w:szCs w:val="24"/>
        </w:rPr>
        <w:t xml:space="preserve"> </w:t>
      </w:r>
      <w:r w:rsidRPr="00627936">
        <w:rPr>
          <w:rFonts w:ascii="Times New Roman" w:hAnsi="Times New Roman" w:cs="Times New Roman"/>
          <w:color w:val="000000" w:themeColor="text1"/>
          <w:sz w:val="24"/>
          <w:szCs w:val="24"/>
        </w:rPr>
        <w:t>(3)A.1.4.3</w:t>
      </w:r>
      <w:r w:rsidR="00F73318">
        <w:rPr>
          <w:rFonts w:ascii="Times New Roman" w:hAnsi="Times New Roman" w:cs="Times New Roman"/>
          <w:color w:val="000000" w:themeColor="text1"/>
          <w:sz w:val="24"/>
          <w:szCs w:val="24"/>
        </w:rPr>
        <w:t xml:space="preserve">). </w:t>
      </w:r>
      <w:r w:rsidRPr="00627936">
        <w:rPr>
          <w:rFonts w:ascii="Times New Roman" w:hAnsi="Times New Roman" w:cs="Times New Roman"/>
          <w:color w:val="000000" w:themeColor="text1"/>
          <w:sz w:val="24"/>
          <w:szCs w:val="24"/>
        </w:rPr>
        <w:t>Bu komisyonlar aracılığıyla belirlenen</w:t>
      </w:r>
      <w:r>
        <w:rPr>
          <w:rFonts w:ascii="Times New Roman" w:hAnsi="Times New Roman" w:cs="Times New Roman"/>
          <w:color w:val="000000" w:themeColor="text1"/>
          <w:sz w:val="24"/>
          <w:szCs w:val="24"/>
        </w:rPr>
        <w:t xml:space="preserve"> </w:t>
      </w:r>
      <w:r w:rsidRPr="00627936">
        <w:rPr>
          <w:rFonts w:ascii="Times New Roman" w:hAnsi="Times New Roman" w:cs="Times New Roman"/>
          <w:color w:val="000000" w:themeColor="text1"/>
          <w:sz w:val="24"/>
          <w:szCs w:val="24"/>
        </w:rPr>
        <w:t>öğrenim çıktılarına ve hedeflere ulaşma performansı aşağıda verilen ilgili çıktılarla</w:t>
      </w:r>
      <w:r>
        <w:rPr>
          <w:rFonts w:ascii="Times New Roman" w:hAnsi="Times New Roman" w:cs="Times New Roman"/>
          <w:color w:val="000000" w:themeColor="text1"/>
          <w:sz w:val="24"/>
          <w:szCs w:val="24"/>
        </w:rPr>
        <w:t xml:space="preserve"> </w:t>
      </w:r>
      <w:r w:rsidRPr="00627936">
        <w:rPr>
          <w:rFonts w:ascii="Times New Roman" w:hAnsi="Times New Roman" w:cs="Times New Roman"/>
          <w:color w:val="000000" w:themeColor="text1"/>
          <w:sz w:val="24"/>
          <w:szCs w:val="24"/>
        </w:rPr>
        <w:t>değerlendirilmektedir.</w:t>
      </w:r>
    </w:p>
    <w:p w14:paraId="62B08240" w14:textId="77777777" w:rsidR="00DD236A" w:rsidRDefault="00DD236A" w:rsidP="00627936">
      <w:pPr>
        <w:tabs>
          <w:tab w:val="left" w:pos="142"/>
        </w:tabs>
        <w:jc w:val="both"/>
        <w:rPr>
          <w:rFonts w:ascii="Times New Roman" w:hAnsi="Times New Roman" w:cs="Times New Roman"/>
          <w:color w:val="000000" w:themeColor="text1"/>
          <w:sz w:val="24"/>
          <w:szCs w:val="24"/>
        </w:rPr>
      </w:pPr>
    </w:p>
    <w:p w14:paraId="7E7B3235" w14:textId="2BFEA299" w:rsidR="00627936" w:rsidRDefault="00627936" w:rsidP="00627936">
      <w:p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Fakültemiz kurullarınca</w:t>
      </w:r>
      <w:r w:rsidRPr="00627936">
        <w:rPr>
          <w:rFonts w:ascii="Times New Roman" w:hAnsi="Times New Roman" w:cs="Times New Roman"/>
          <w:color w:val="000000" w:themeColor="text1"/>
          <w:sz w:val="24"/>
          <w:szCs w:val="24"/>
        </w:rPr>
        <w:t xml:space="preserve"> belirlenmiş faaliyet planlarına göre aşağıdaki dokümanlar üzerinden de</w:t>
      </w:r>
      <w:r>
        <w:rPr>
          <w:rFonts w:ascii="Times New Roman" w:hAnsi="Times New Roman" w:cs="Times New Roman"/>
          <w:color w:val="000000" w:themeColor="text1"/>
          <w:sz w:val="24"/>
          <w:szCs w:val="24"/>
        </w:rPr>
        <w:t xml:space="preserve"> </w:t>
      </w:r>
      <w:r w:rsidRPr="00627936">
        <w:rPr>
          <w:rFonts w:ascii="Times New Roman" w:hAnsi="Times New Roman" w:cs="Times New Roman"/>
          <w:color w:val="000000" w:themeColor="text1"/>
          <w:sz w:val="24"/>
          <w:szCs w:val="24"/>
        </w:rPr>
        <w:t>ayrıca değerlendirme yapılmakta ve sonuçlar</w:t>
      </w:r>
      <w:r>
        <w:rPr>
          <w:rFonts w:ascii="Times New Roman" w:hAnsi="Times New Roman" w:cs="Times New Roman"/>
          <w:color w:val="000000" w:themeColor="text1"/>
          <w:sz w:val="24"/>
          <w:szCs w:val="24"/>
        </w:rPr>
        <w:t xml:space="preserve"> fakülte idaresi</w:t>
      </w:r>
      <w:r w:rsidRPr="00627936">
        <w:rPr>
          <w:rFonts w:ascii="Times New Roman" w:hAnsi="Times New Roman" w:cs="Times New Roman"/>
          <w:color w:val="000000" w:themeColor="text1"/>
          <w:sz w:val="24"/>
          <w:szCs w:val="24"/>
        </w:rPr>
        <w:t xml:space="preserve"> ile</w:t>
      </w:r>
      <w:r>
        <w:rPr>
          <w:rFonts w:ascii="Times New Roman" w:hAnsi="Times New Roman" w:cs="Times New Roman"/>
          <w:color w:val="000000" w:themeColor="text1"/>
          <w:sz w:val="24"/>
          <w:szCs w:val="24"/>
        </w:rPr>
        <w:t xml:space="preserve"> de</w:t>
      </w:r>
      <w:r w:rsidRPr="00627936">
        <w:rPr>
          <w:rFonts w:ascii="Times New Roman" w:hAnsi="Times New Roman" w:cs="Times New Roman"/>
          <w:color w:val="000000" w:themeColor="text1"/>
          <w:sz w:val="24"/>
          <w:szCs w:val="24"/>
        </w:rPr>
        <w:t xml:space="preserve"> paylaşılmaktadır</w:t>
      </w:r>
      <w:r>
        <w:rPr>
          <w:rFonts w:ascii="Times New Roman" w:hAnsi="Times New Roman" w:cs="Times New Roman"/>
          <w:color w:val="000000" w:themeColor="text1"/>
          <w:sz w:val="24"/>
          <w:szCs w:val="24"/>
        </w:rPr>
        <w:t xml:space="preserve"> (</w:t>
      </w:r>
      <w:r w:rsidRPr="00627936">
        <w:rPr>
          <w:rFonts w:ascii="Times New Roman" w:hAnsi="Times New Roman" w:cs="Times New Roman"/>
          <w:color w:val="000000" w:themeColor="text1"/>
          <w:sz w:val="24"/>
          <w:szCs w:val="24"/>
        </w:rPr>
        <w:t>Mezun anketleri ve görüşme raporları ((</w:t>
      </w:r>
      <w:proofErr w:type="gramStart"/>
      <w:r w:rsidRPr="00627936">
        <w:rPr>
          <w:rFonts w:ascii="Times New Roman" w:hAnsi="Times New Roman" w:cs="Times New Roman"/>
          <w:color w:val="000000" w:themeColor="text1"/>
          <w:sz w:val="24"/>
          <w:szCs w:val="24"/>
        </w:rPr>
        <w:t>4)A.</w:t>
      </w:r>
      <w:proofErr w:type="gramEnd"/>
      <w:r w:rsidRPr="00627936">
        <w:rPr>
          <w:rFonts w:ascii="Times New Roman" w:hAnsi="Times New Roman" w:cs="Times New Roman"/>
          <w:color w:val="000000" w:themeColor="text1"/>
          <w:sz w:val="24"/>
          <w:szCs w:val="24"/>
        </w:rPr>
        <w:t>1.4.</w:t>
      </w:r>
      <w:r w:rsidR="00F73318">
        <w:rPr>
          <w:rFonts w:ascii="Times New Roman" w:hAnsi="Times New Roman" w:cs="Times New Roman"/>
          <w:color w:val="000000" w:themeColor="text1"/>
          <w:sz w:val="24"/>
          <w:szCs w:val="24"/>
        </w:rPr>
        <w:t>4</w:t>
      </w:r>
      <w:r w:rsidRPr="0062793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250BE435" w14:textId="77777777" w:rsidR="00555930" w:rsidRDefault="00555930" w:rsidP="00627936">
      <w:pPr>
        <w:tabs>
          <w:tab w:val="left" w:pos="142"/>
        </w:tabs>
        <w:jc w:val="both"/>
        <w:rPr>
          <w:rFonts w:ascii="Times New Roman" w:hAnsi="Times New Roman" w:cs="Times New Roman"/>
          <w:color w:val="000000" w:themeColor="text1"/>
          <w:sz w:val="24"/>
          <w:szCs w:val="24"/>
        </w:rPr>
      </w:pPr>
    </w:p>
    <w:p w14:paraId="479A3A98" w14:textId="77777777" w:rsidR="00555930" w:rsidRPr="00555930" w:rsidRDefault="00555930" w:rsidP="00555930">
      <w:pPr>
        <w:tabs>
          <w:tab w:val="left" w:pos="142"/>
        </w:tabs>
        <w:jc w:val="both"/>
        <w:rPr>
          <w:rFonts w:ascii="Times New Roman" w:hAnsi="Times New Roman" w:cs="Times New Roman"/>
          <w:b/>
          <w:bCs/>
          <w:color w:val="000000" w:themeColor="text1"/>
          <w:sz w:val="24"/>
          <w:szCs w:val="24"/>
          <w:u w:val="single"/>
        </w:rPr>
      </w:pPr>
      <w:r w:rsidRPr="00555930">
        <w:rPr>
          <w:rFonts w:ascii="Times New Roman" w:hAnsi="Times New Roman" w:cs="Times New Roman"/>
          <w:b/>
          <w:bCs/>
          <w:color w:val="000000" w:themeColor="text1"/>
          <w:sz w:val="24"/>
          <w:szCs w:val="24"/>
          <w:u w:val="single"/>
        </w:rPr>
        <w:t>Kanıtlar:</w:t>
      </w:r>
    </w:p>
    <w:p w14:paraId="02C6A3DA" w14:textId="77777777" w:rsidR="00555930" w:rsidRPr="00555930" w:rsidRDefault="00555930" w:rsidP="00555930">
      <w:pPr>
        <w:tabs>
          <w:tab w:val="left" w:pos="142"/>
        </w:tabs>
        <w:jc w:val="both"/>
        <w:rPr>
          <w:rFonts w:ascii="Times New Roman" w:hAnsi="Times New Roman" w:cs="Times New Roman"/>
          <w:color w:val="000000" w:themeColor="text1"/>
          <w:sz w:val="24"/>
          <w:szCs w:val="24"/>
        </w:rPr>
      </w:pPr>
      <w:r w:rsidRPr="00555930">
        <w:rPr>
          <w:rFonts w:ascii="Times New Roman" w:hAnsi="Times New Roman" w:cs="Times New Roman"/>
          <w:color w:val="000000" w:themeColor="text1"/>
          <w:sz w:val="24"/>
          <w:szCs w:val="24"/>
        </w:rPr>
        <w:t>1. (</w:t>
      </w:r>
      <w:proofErr w:type="gramStart"/>
      <w:r w:rsidRPr="00555930">
        <w:rPr>
          <w:rFonts w:ascii="Times New Roman" w:hAnsi="Times New Roman" w:cs="Times New Roman"/>
          <w:color w:val="000000" w:themeColor="text1"/>
          <w:sz w:val="24"/>
          <w:szCs w:val="24"/>
        </w:rPr>
        <w:t>3)A.</w:t>
      </w:r>
      <w:proofErr w:type="gramEnd"/>
      <w:r w:rsidRPr="00555930">
        <w:rPr>
          <w:rFonts w:ascii="Times New Roman" w:hAnsi="Times New Roman" w:cs="Times New Roman"/>
          <w:color w:val="000000" w:themeColor="text1"/>
          <w:sz w:val="24"/>
          <w:szCs w:val="24"/>
        </w:rPr>
        <w:t>1.4.1._NEF_Kalite_Komisyonu_Bilgileri</w:t>
      </w:r>
    </w:p>
    <w:p w14:paraId="19889260" w14:textId="77777777" w:rsidR="00555930" w:rsidRPr="00555930" w:rsidRDefault="00555930" w:rsidP="00555930">
      <w:pPr>
        <w:tabs>
          <w:tab w:val="left" w:pos="142"/>
        </w:tabs>
        <w:jc w:val="both"/>
        <w:rPr>
          <w:rFonts w:ascii="Times New Roman" w:hAnsi="Times New Roman" w:cs="Times New Roman"/>
          <w:color w:val="000000" w:themeColor="text1"/>
          <w:sz w:val="24"/>
          <w:szCs w:val="24"/>
        </w:rPr>
      </w:pPr>
      <w:r w:rsidRPr="00555930">
        <w:rPr>
          <w:rFonts w:ascii="Times New Roman" w:hAnsi="Times New Roman" w:cs="Times New Roman"/>
          <w:color w:val="000000" w:themeColor="text1"/>
          <w:sz w:val="24"/>
          <w:szCs w:val="24"/>
        </w:rPr>
        <w:t>2. (</w:t>
      </w:r>
      <w:proofErr w:type="gramStart"/>
      <w:r w:rsidRPr="00555930">
        <w:rPr>
          <w:rFonts w:ascii="Times New Roman" w:hAnsi="Times New Roman" w:cs="Times New Roman"/>
          <w:color w:val="000000" w:themeColor="text1"/>
          <w:sz w:val="24"/>
          <w:szCs w:val="24"/>
        </w:rPr>
        <w:t>3)A.</w:t>
      </w:r>
      <w:proofErr w:type="gramEnd"/>
      <w:r w:rsidRPr="00555930">
        <w:rPr>
          <w:rFonts w:ascii="Times New Roman" w:hAnsi="Times New Roman" w:cs="Times New Roman"/>
          <w:color w:val="000000" w:themeColor="text1"/>
          <w:sz w:val="24"/>
          <w:szCs w:val="24"/>
        </w:rPr>
        <w:t>1.4.2._Akademik_Kalite_Birim_Toplantı_Tutanağı</w:t>
      </w:r>
    </w:p>
    <w:p w14:paraId="27643EDA" w14:textId="77777777" w:rsidR="00555930" w:rsidRPr="00555930" w:rsidRDefault="00555930" w:rsidP="00555930">
      <w:pPr>
        <w:tabs>
          <w:tab w:val="left" w:pos="142"/>
        </w:tabs>
        <w:jc w:val="both"/>
        <w:rPr>
          <w:rFonts w:ascii="Times New Roman" w:hAnsi="Times New Roman" w:cs="Times New Roman"/>
          <w:color w:val="000000" w:themeColor="text1"/>
          <w:sz w:val="24"/>
          <w:szCs w:val="24"/>
        </w:rPr>
      </w:pPr>
      <w:r w:rsidRPr="00555930">
        <w:rPr>
          <w:rFonts w:ascii="Times New Roman" w:hAnsi="Times New Roman" w:cs="Times New Roman"/>
          <w:color w:val="000000" w:themeColor="text1"/>
          <w:sz w:val="24"/>
          <w:szCs w:val="24"/>
        </w:rPr>
        <w:t>3. (</w:t>
      </w:r>
      <w:proofErr w:type="gramStart"/>
      <w:r w:rsidRPr="00555930">
        <w:rPr>
          <w:rFonts w:ascii="Times New Roman" w:hAnsi="Times New Roman" w:cs="Times New Roman"/>
          <w:color w:val="000000" w:themeColor="text1"/>
          <w:sz w:val="24"/>
          <w:szCs w:val="24"/>
        </w:rPr>
        <w:t>3)A.</w:t>
      </w:r>
      <w:proofErr w:type="gramEnd"/>
      <w:r w:rsidRPr="00555930">
        <w:rPr>
          <w:rFonts w:ascii="Times New Roman" w:hAnsi="Times New Roman" w:cs="Times New Roman"/>
          <w:color w:val="000000" w:themeColor="text1"/>
          <w:sz w:val="24"/>
          <w:szCs w:val="24"/>
        </w:rPr>
        <w:t>1.4.3._Kalite_Komisyonları_Yazısı</w:t>
      </w:r>
    </w:p>
    <w:p w14:paraId="3FB34C55" w14:textId="15DA2951" w:rsidR="003577FA" w:rsidRPr="00CC4271" w:rsidRDefault="00F73318" w:rsidP="00CC4271">
      <w:p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555930" w:rsidRPr="00555930">
        <w:rPr>
          <w:rFonts w:ascii="Times New Roman" w:hAnsi="Times New Roman" w:cs="Times New Roman"/>
          <w:color w:val="000000" w:themeColor="text1"/>
          <w:sz w:val="24"/>
          <w:szCs w:val="24"/>
        </w:rPr>
        <w:t>. (</w:t>
      </w:r>
      <w:proofErr w:type="gramStart"/>
      <w:r w:rsidR="00555930" w:rsidRPr="00555930">
        <w:rPr>
          <w:rFonts w:ascii="Times New Roman" w:hAnsi="Times New Roman" w:cs="Times New Roman"/>
          <w:color w:val="000000" w:themeColor="text1"/>
          <w:sz w:val="24"/>
          <w:szCs w:val="24"/>
        </w:rPr>
        <w:t>4)A.</w:t>
      </w:r>
      <w:proofErr w:type="gramEnd"/>
      <w:r w:rsidR="00555930" w:rsidRPr="00555930">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4</w:t>
      </w:r>
      <w:r w:rsidR="00555930" w:rsidRPr="00555930">
        <w:rPr>
          <w:rFonts w:ascii="Times New Roman" w:hAnsi="Times New Roman" w:cs="Times New Roman"/>
          <w:color w:val="000000" w:themeColor="text1"/>
          <w:sz w:val="24"/>
          <w:szCs w:val="24"/>
        </w:rPr>
        <w:t>._Öğrenci_görüş_anket</w:t>
      </w:r>
    </w:p>
    <w:p w14:paraId="0F3FCDD9" w14:textId="15E94766" w:rsidR="00F80F1A" w:rsidRPr="00CC4271" w:rsidRDefault="00F80F1A" w:rsidP="005D117E">
      <w:pPr>
        <w:pStyle w:val="Balk3"/>
      </w:pPr>
      <w:bookmarkStart w:id="17" w:name="_Toc164292216"/>
      <w:r w:rsidRPr="00CC4271">
        <w:lastRenderedPageBreak/>
        <w:t>A.1.5. Kamuoyunu Bilgilendirme ve Hesap Verebilirlik</w:t>
      </w:r>
      <w:bookmarkEnd w:id="17"/>
    </w:p>
    <w:p w14:paraId="68C90BC1" w14:textId="77777777" w:rsidR="00EA5F20" w:rsidRDefault="00EA5F20" w:rsidP="00CC4271">
      <w:pPr>
        <w:tabs>
          <w:tab w:val="left" w:pos="142"/>
        </w:tabs>
        <w:jc w:val="both"/>
        <w:rPr>
          <w:rFonts w:ascii="Times New Roman" w:hAnsi="Times New Roman" w:cs="Times New Roman"/>
          <w:color w:val="000000" w:themeColor="text1"/>
          <w:sz w:val="24"/>
          <w:szCs w:val="24"/>
        </w:rPr>
      </w:pPr>
    </w:p>
    <w:p w14:paraId="63471FBE" w14:textId="77777777" w:rsidR="00DD236A" w:rsidRDefault="00DD236A" w:rsidP="00DD236A">
      <w:p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Biyoloji Eğitimi web</w:t>
      </w:r>
      <w:r w:rsidRPr="00DD236A">
        <w:rPr>
          <w:rFonts w:ascii="Times New Roman" w:hAnsi="Times New Roman" w:cs="Times New Roman"/>
          <w:color w:val="000000" w:themeColor="text1"/>
          <w:sz w:val="24"/>
          <w:szCs w:val="24"/>
        </w:rPr>
        <w:t xml:space="preserve"> sayfasında ((</w:t>
      </w:r>
      <w:proofErr w:type="gramStart"/>
      <w:r w:rsidRPr="00DD236A">
        <w:rPr>
          <w:rFonts w:ascii="Times New Roman" w:hAnsi="Times New Roman" w:cs="Times New Roman"/>
          <w:color w:val="000000" w:themeColor="text1"/>
          <w:sz w:val="24"/>
          <w:szCs w:val="24"/>
        </w:rPr>
        <w:t>4)A.</w:t>
      </w:r>
      <w:proofErr w:type="gramEnd"/>
      <w:r w:rsidRPr="00DD236A">
        <w:rPr>
          <w:rFonts w:ascii="Times New Roman" w:hAnsi="Times New Roman" w:cs="Times New Roman"/>
          <w:color w:val="000000" w:themeColor="text1"/>
          <w:sz w:val="24"/>
          <w:szCs w:val="24"/>
        </w:rPr>
        <w:t>1.5.1) eğitim-öğretim ile ilgili yönetmelikler, yönergeler, ders</w:t>
      </w:r>
      <w:r>
        <w:rPr>
          <w:rFonts w:ascii="Times New Roman" w:hAnsi="Times New Roman" w:cs="Times New Roman"/>
          <w:color w:val="000000" w:themeColor="text1"/>
          <w:sz w:val="24"/>
          <w:szCs w:val="24"/>
        </w:rPr>
        <w:t xml:space="preserve"> </w:t>
      </w:r>
      <w:r w:rsidRPr="00DD236A">
        <w:rPr>
          <w:rFonts w:ascii="Times New Roman" w:hAnsi="Times New Roman" w:cs="Times New Roman"/>
          <w:color w:val="000000" w:themeColor="text1"/>
          <w:sz w:val="24"/>
          <w:szCs w:val="24"/>
        </w:rPr>
        <w:t>müfredatları, komisyon ve kurul kararları yanında tüm haberler ve duyurular ayrıca yer</w:t>
      </w:r>
      <w:r>
        <w:rPr>
          <w:rFonts w:ascii="Times New Roman" w:hAnsi="Times New Roman" w:cs="Times New Roman"/>
          <w:color w:val="000000" w:themeColor="text1"/>
          <w:sz w:val="24"/>
          <w:szCs w:val="24"/>
        </w:rPr>
        <w:t xml:space="preserve"> </w:t>
      </w:r>
      <w:r w:rsidRPr="00DD236A">
        <w:rPr>
          <w:rFonts w:ascii="Times New Roman" w:hAnsi="Times New Roman" w:cs="Times New Roman"/>
          <w:color w:val="000000" w:themeColor="text1"/>
          <w:sz w:val="24"/>
          <w:szCs w:val="24"/>
        </w:rPr>
        <w:t>almaktadır. Paylaşılan bilgilerin güncelliği, doğruluğu ve güvenilirliği ilgili Birim tarafından</w:t>
      </w:r>
      <w:r>
        <w:rPr>
          <w:rFonts w:ascii="Times New Roman" w:hAnsi="Times New Roman" w:cs="Times New Roman"/>
          <w:color w:val="000000" w:themeColor="text1"/>
          <w:sz w:val="24"/>
          <w:szCs w:val="24"/>
        </w:rPr>
        <w:t xml:space="preserve"> </w:t>
      </w:r>
      <w:r w:rsidRPr="00DD236A">
        <w:rPr>
          <w:rFonts w:ascii="Times New Roman" w:hAnsi="Times New Roman" w:cs="Times New Roman"/>
          <w:color w:val="000000" w:themeColor="text1"/>
          <w:sz w:val="24"/>
          <w:szCs w:val="24"/>
        </w:rPr>
        <w:t>kontrol edilmekte ve bilgilerin güncellenmesi internet sayfası sorumlusu personel tarafından</w:t>
      </w:r>
      <w:r>
        <w:rPr>
          <w:rFonts w:ascii="Times New Roman" w:hAnsi="Times New Roman" w:cs="Times New Roman"/>
          <w:color w:val="000000" w:themeColor="text1"/>
          <w:sz w:val="24"/>
          <w:szCs w:val="24"/>
        </w:rPr>
        <w:t xml:space="preserve"> </w:t>
      </w:r>
      <w:r w:rsidRPr="00DD236A">
        <w:rPr>
          <w:rFonts w:ascii="Times New Roman" w:hAnsi="Times New Roman" w:cs="Times New Roman"/>
          <w:color w:val="000000" w:themeColor="text1"/>
          <w:sz w:val="24"/>
          <w:szCs w:val="24"/>
        </w:rPr>
        <w:t xml:space="preserve">yapılmaktadır. </w:t>
      </w:r>
    </w:p>
    <w:p w14:paraId="3613578A" w14:textId="77777777" w:rsidR="00DD236A" w:rsidRDefault="00DD236A" w:rsidP="00DD236A">
      <w:pPr>
        <w:tabs>
          <w:tab w:val="left" w:pos="142"/>
        </w:tabs>
        <w:jc w:val="both"/>
        <w:rPr>
          <w:rFonts w:ascii="Times New Roman" w:hAnsi="Times New Roman" w:cs="Times New Roman"/>
          <w:color w:val="000000" w:themeColor="text1"/>
          <w:sz w:val="24"/>
          <w:szCs w:val="24"/>
        </w:rPr>
      </w:pPr>
    </w:p>
    <w:p w14:paraId="01BE6E5D" w14:textId="5EC311C6" w:rsidR="00DD236A" w:rsidRPr="00CC4271" w:rsidRDefault="00DD236A" w:rsidP="00DD236A">
      <w:pPr>
        <w:tabs>
          <w:tab w:val="left" w:pos="142"/>
        </w:tabs>
        <w:jc w:val="both"/>
        <w:rPr>
          <w:rFonts w:ascii="Times New Roman" w:hAnsi="Times New Roman" w:cs="Times New Roman"/>
          <w:color w:val="000000" w:themeColor="text1"/>
          <w:sz w:val="24"/>
          <w:szCs w:val="24"/>
        </w:rPr>
      </w:pPr>
      <w:r w:rsidRPr="00DD236A">
        <w:rPr>
          <w:rFonts w:ascii="Times New Roman" w:hAnsi="Times New Roman" w:cs="Times New Roman"/>
          <w:color w:val="000000" w:themeColor="text1"/>
          <w:sz w:val="24"/>
          <w:szCs w:val="24"/>
        </w:rPr>
        <w:t>Ayrıca tüm programların internet siteleri düzenli olarak güncellenmekte</w:t>
      </w:r>
      <w:r>
        <w:rPr>
          <w:rFonts w:ascii="Times New Roman" w:hAnsi="Times New Roman" w:cs="Times New Roman"/>
          <w:color w:val="000000" w:themeColor="text1"/>
          <w:sz w:val="24"/>
          <w:szCs w:val="24"/>
        </w:rPr>
        <w:t xml:space="preserve"> </w:t>
      </w:r>
      <w:r w:rsidRPr="00DD236A">
        <w:rPr>
          <w:rFonts w:ascii="Times New Roman" w:hAnsi="Times New Roman" w:cs="Times New Roman"/>
          <w:color w:val="000000" w:themeColor="text1"/>
          <w:sz w:val="24"/>
          <w:szCs w:val="24"/>
        </w:rPr>
        <w:t>eğitim</w:t>
      </w:r>
      <w:r>
        <w:rPr>
          <w:rFonts w:ascii="Times New Roman" w:hAnsi="Times New Roman" w:cs="Times New Roman"/>
          <w:color w:val="000000" w:themeColor="text1"/>
          <w:sz w:val="24"/>
          <w:szCs w:val="24"/>
        </w:rPr>
        <w:t xml:space="preserve">, </w:t>
      </w:r>
      <w:r w:rsidRPr="00DD236A">
        <w:rPr>
          <w:rFonts w:ascii="Times New Roman" w:hAnsi="Times New Roman" w:cs="Times New Roman"/>
          <w:color w:val="000000" w:themeColor="text1"/>
          <w:sz w:val="24"/>
          <w:szCs w:val="24"/>
        </w:rPr>
        <w:t>öğretim ve araştırma faaliyetlerine dönük duyuru ve haberler, faaliyet raporları ve iç</w:t>
      </w:r>
      <w:r>
        <w:rPr>
          <w:rFonts w:ascii="Times New Roman" w:hAnsi="Times New Roman" w:cs="Times New Roman"/>
          <w:color w:val="000000" w:themeColor="text1"/>
          <w:sz w:val="24"/>
          <w:szCs w:val="24"/>
        </w:rPr>
        <w:t xml:space="preserve"> </w:t>
      </w:r>
      <w:r w:rsidRPr="00DD236A">
        <w:rPr>
          <w:rFonts w:ascii="Times New Roman" w:hAnsi="Times New Roman" w:cs="Times New Roman"/>
          <w:color w:val="000000" w:themeColor="text1"/>
          <w:sz w:val="24"/>
          <w:szCs w:val="24"/>
        </w:rPr>
        <w:t>değerlendirme raporları akademik personel, öğrenciler ve kamuoyu ile paylaşılmaktadır.</w:t>
      </w:r>
      <w:r>
        <w:rPr>
          <w:rFonts w:ascii="Times New Roman" w:hAnsi="Times New Roman" w:cs="Times New Roman"/>
          <w:color w:val="000000" w:themeColor="text1"/>
          <w:sz w:val="24"/>
          <w:szCs w:val="24"/>
        </w:rPr>
        <w:t xml:space="preserve"> </w:t>
      </w:r>
      <w:r w:rsidRPr="00DD236A">
        <w:rPr>
          <w:rFonts w:ascii="Times New Roman" w:hAnsi="Times New Roman" w:cs="Times New Roman"/>
          <w:color w:val="000000" w:themeColor="text1"/>
          <w:sz w:val="24"/>
          <w:szCs w:val="24"/>
        </w:rPr>
        <w:t>Bölümlerin çeşitli sosyal medya hesapları üzerinden de duyuru ve bilgilendirmeler</w:t>
      </w:r>
      <w:r>
        <w:rPr>
          <w:rFonts w:ascii="Times New Roman" w:hAnsi="Times New Roman" w:cs="Times New Roman"/>
          <w:color w:val="000000" w:themeColor="text1"/>
          <w:sz w:val="24"/>
          <w:szCs w:val="24"/>
        </w:rPr>
        <w:t xml:space="preserve"> </w:t>
      </w:r>
      <w:r w:rsidRPr="00DD236A">
        <w:rPr>
          <w:rFonts w:ascii="Times New Roman" w:hAnsi="Times New Roman" w:cs="Times New Roman"/>
          <w:color w:val="000000" w:themeColor="text1"/>
          <w:sz w:val="24"/>
          <w:szCs w:val="24"/>
        </w:rPr>
        <w:t>yapılmaktadır ((</w:t>
      </w:r>
      <w:proofErr w:type="gramStart"/>
      <w:r w:rsidRPr="00DD236A">
        <w:rPr>
          <w:rFonts w:ascii="Times New Roman" w:hAnsi="Times New Roman" w:cs="Times New Roman"/>
          <w:color w:val="000000" w:themeColor="text1"/>
          <w:sz w:val="24"/>
          <w:szCs w:val="24"/>
        </w:rPr>
        <w:t>4)A.</w:t>
      </w:r>
      <w:proofErr w:type="gramEnd"/>
      <w:r w:rsidRPr="00DD236A">
        <w:rPr>
          <w:rFonts w:ascii="Times New Roman" w:hAnsi="Times New Roman" w:cs="Times New Roman"/>
          <w:color w:val="000000" w:themeColor="text1"/>
          <w:sz w:val="24"/>
          <w:szCs w:val="24"/>
        </w:rPr>
        <w:t>1.5.2, (2)</w:t>
      </w:r>
      <w:r w:rsidR="006401EF">
        <w:rPr>
          <w:rFonts w:ascii="Times New Roman" w:hAnsi="Times New Roman" w:cs="Times New Roman"/>
          <w:color w:val="000000" w:themeColor="text1"/>
          <w:sz w:val="24"/>
          <w:szCs w:val="24"/>
        </w:rPr>
        <w:t>).</w:t>
      </w:r>
    </w:p>
    <w:p w14:paraId="6BC685CD" w14:textId="2881B3B5" w:rsidR="004B7347" w:rsidRPr="00CC4271" w:rsidRDefault="004B7347" w:rsidP="00CC4271">
      <w:pPr>
        <w:tabs>
          <w:tab w:val="left" w:pos="142"/>
        </w:tabs>
        <w:jc w:val="both"/>
        <w:rPr>
          <w:rFonts w:ascii="Times New Roman" w:hAnsi="Times New Roman" w:cs="Times New Roman"/>
          <w:sz w:val="24"/>
          <w:szCs w:val="24"/>
        </w:rPr>
      </w:pPr>
    </w:p>
    <w:p w14:paraId="43A7774F" w14:textId="77E298A3" w:rsidR="00D430DC" w:rsidRPr="00CC4271" w:rsidRDefault="00D430DC" w:rsidP="00CC4271">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p>
    <w:p w14:paraId="082D71E1" w14:textId="40D44B2B" w:rsidR="00EA5F20" w:rsidRDefault="006401EF" w:rsidP="00DD236A">
      <w:pPr>
        <w:pStyle w:val="ListeParagraf"/>
        <w:numPr>
          <w:ilvl w:val="0"/>
          <w:numId w:val="26"/>
        </w:num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gramStart"/>
      <w:r>
        <w:rPr>
          <w:rFonts w:ascii="Times New Roman" w:hAnsi="Times New Roman" w:cs="Times New Roman"/>
          <w:color w:val="000000" w:themeColor="text1"/>
          <w:sz w:val="24"/>
          <w:szCs w:val="24"/>
        </w:rPr>
        <w:t>4)A.</w:t>
      </w:r>
      <w:proofErr w:type="gramEnd"/>
      <w:r>
        <w:rPr>
          <w:rFonts w:ascii="Times New Roman" w:hAnsi="Times New Roman" w:cs="Times New Roman"/>
          <w:color w:val="000000" w:themeColor="text1"/>
          <w:sz w:val="24"/>
          <w:szCs w:val="24"/>
        </w:rPr>
        <w:t>1.5.1.Biyoloji_Eğitimi_Web_sayfası</w:t>
      </w:r>
    </w:p>
    <w:p w14:paraId="64BB2943" w14:textId="4DB5B412" w:rsidR="006401EF" w:rsidRPr="00DD236A" w:rsidRDefault="006401EF" w:rsidP="00DD236A">
      <w:pPr>
        <w:pStyle w:val="ListeParagraf"/>
        <w:numPr>
          <w:ilvl w:val="0"/>
          <w:numId w:val="26"/>
        </w:num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gramStart"/>
      <w:r>
        <w:rPr>
          <w:rFonts w:ascii="Times New Roman" w:hAnsi="Times New Roman" w:cs="Times New Roman"/>
          <w:color w:val="000000" w:themeColor="text1"/>
          <w:sz w:val="24"/>
          <w:szCs w:val="24"/>
        </w:rPr>
        <w:t>4)A.</w:t>
      </w:r>
      <w:proofErr w:type="gramEnd"/>
      <w:r>
        <w:rPr>
          <w:rFonts w:ascii="Times New Roman" w:hAnsi="Times New Roman" w:cs="Times New Roman"/>
          <w:color w:val="000000" w:themeColor="text1"/>
          <w:sz w:val="24"/>
          <w:szCs w:val="24"/>
        </w:rPr>
        <w:t>1.5.2.Topluma_hizmet_uygulamaları_faaliyetleri</w:t>
      </w:r>
    </w:p>
    <w:p w14:paraId="23C6C07C" w14:textId="77777777" w:rsidR="00EA5F20" w:rsidRPr="00CC4271" w:rsidRDefault="00EA5F20" w:rsidP="00CC4271">
      <w:pPr>
        <w:tabs>
          <w:tab w:val="left" w:pos="142"/>
        </w:tabs>
        <w:jc w:val="both"/>
        <w:rPr>
          <w:rFonts w:ascii="Times New Roman" w:hAnsi="Times New Roman" w:cs="Times New Roman"/>
          <w:color w:val="000000" w:themeColor="text1"/>
          <w:sz w:val="24"/>
          <w:szCs w:val="24"/>
        </w:rPr>
      </w:pPr>
    </w:p>
    <w:p w14:paraId="1D0A415A" w14:textId="6BBFFF12" w:rsidR="006F5AE2" w:rsidRPr="00CC4271" w:rsidRDefault="00F80F1A" w:rsidP="00695B65">
      <w:pPr>
        <w:pStyle w:val="Balk2"/>
      </w:pPr>
      <w:bookmarkStart w:id="18" w:name="_Toc164292217"/>
      <w:r w:rsidRPr="00CC4271">
        <w:t xml:space="preserve">A.2 </w:t>
      </w:r>
      <w:r w:rsidR="00473958" w:rsidRPr="00CC4271">
        <w:t>Misyon ve Stratejik Amaçlar</w:t>
      </w:r>
      <w:bookmarkEnd w:id="14"/>
      <w:bookmarkEnd w:id="18"/>
    </w:p>
    <w:p w14:paraId="624B0FC9" w14:textId="4813A444" w:rsidR="000D40C7" w:rsidRPr="00CC4271" w:rsidRDefault="000D40C7" w:rsidP="005D117E">
      <w:pPr>
        <w:pStyle w:val="Balk3"/>
      </w:pPr>
      <w:bookmarkStart w:id="19" w:name="_Toc164292218"/>
      <w:r w:rsidRPr="00CC4271">
        <w:t>A.2.1. Misyon, Vizyon ve Politikalar</w:t>
      </w:r>
      <w:bookmarkEnd w:id="19"/>
      <w:r w:rsidRPr="00CC4271">
        <w:t xml:space="preserve"> </w:t>
      </w:r>
    </w:p>
    <w:p w14:paraId="38EE4AE8" w14:textId="77777777" w:rsidR="00EA5F20" w:rsidRPr="00CC4271" w:rsidRDefault="00EA5F20" w:rsidP="00CC4271">
      <w:pPr>
        <w:tabs>
          <w:tab w:val="left" w:pos="142"/>
        </w:tabs>
        <w:jc w:val="both"/>
        <w:rPr>
          <w:rFonts w:ascii="Times New Roman" w:hAnsi="Times New Roman" w:cs="Times New Roman"/>
          <w:b/>
          <w:color w:val="000000" w:themeColor="text1"/>
          <w:sz w:val="24"/>
          <w:szCs w:val="24"/>
          <w:u w:val="single"/>
        </w:rPr>
      </w:pPr>
    </w:p>
    <w:p w14:paraId="3ACF68DA" w14:textId="3FE28542" w:rsidR="00EA5F20" w:rsidRDefault="00075F54" w:rsidP="00075F54">
      <w:pPr>
        <w:tabs>
          <w:tab w:val="left" w:pos="142"/>
        </w:tabs>
        <w:jc w:val="both"/>
        <w:rPr>
          <w:rFonts w:ascii="Times New Roman" w:hAnsi="Times New Roman" w:cs="Times New Roman"/>
          <w:bCs/>
          <w:color w:val="000000" w:themeColor="text1"/>
          <w:sz w:val="24"/>
          <w:szCs w:val="24"/>
        </w:rPr>
      </w:pPr>
      <w:r w:rsidRPr="00075F54">
        <w:rPr>
          <w:rFonts w:ascii="Times New Roman" w:hAnsi="Times New Roman" w:cs="Times New Roman"/>
          <w:bCs/>
          <w:color w:val="000000" w:themeColor="text1"/>
          <w:sz w:val="24"/>
          <w:szCs w:val="24"/>
        </w:rPr>
        <w:t>Biyoloji Eğitimi Ana Bilim Dalımızın web sayfasında, misyon-vizyon belgeleri, öz değerlendirme</w:t>
      </w:r>
      <w:r>
        <w:rPr>
          <w:rFonts w:ascii="Times New Roman" w:hAnsi="Times New Roman" w:cs="Times New Roman"/>
          <w:bCs/>
          <w:color w:val="000000" w:themeColor="text1"/>
          <w:sz w:val="24"/>
          <w:szCs w:val="24"/>
        </w:rPr>
        <w:t xml:space="preserve"> </w:t>
      </w:r>
      <w:r w:rsidRPr="00075F54">
        <w:rPr>
          <w:rFonts w:ascii="Times New Roman" w:hAnsi="Times New Roman" w:cs="Times New Roman"/>
          <w:bCs/>
          <w:color w:val="000000" w:themeColor="text1"/>
          <w:sz w:val="24"/>
          <w:szCs w:val="24"/>
        </w:rPr>
        <w:t>raporları, bölüm komisyonları, formlar, ders planları, ders programları, ilgili yönetmelikler, stajla ilgili</w:t>
      </w:r>
      <w:r>
        <w:rPr>
          <w:rFonts w:ascii="Times New Roman" w:hAnsi="Times New Roman" w:cs="Times New Roman"/>
          <w:bCs/>
          <w:color w:val="000000" w:themeColor="text1"/>
          <w:sz w:val="24"/>
          <w:szCs w:val="24"/>
        </w:rPr>
        <w:t xml:space="preserve"> </w:t>
      </w:r>
      <w:r w:rsidRPr="00075F54">
        <w:rPr>
          <w:rFonts w:ascii="Times New Roman" w:hAnsi="Times New Roman" w:cs="Times New Roman"/>
          <w:bCs/>
          <w:color w:val="000000" w:themeColor="text1"/>
          <w:sz w:val="24"/>
          <w:szCs w:val="24"/>
        </w:rPr>
        <w:t>bilgiler, yıl bazlı araştırma verileri (yayınlar, projeler), bölüm tanıtımı güncel şekilde yer almaktadır</w:t>
      </w:r>
      <w:r w:rsidR="006401EF">
        <w:rPr>
          <w:rFonts w:ascii="Times New Roman" w:hAnsi="Times New Roman" w:cs="Times New Roman"/>
          <w:bCs/>
          <w:color w:val="000000" w:themeColor="text1"/>
          <w:sz w:val="24"/>
          <w:szCs w:val="24"/>
        </w:rPr>
        <w:t xml:space="preserve"> ((</w:t>
      </w:r>
      <w:proofErr w:type="gramStart"/>
      <w:r w:rsidR="006401EF">
        <w:rPr>
          <w:rFonts w:ascii="Times New Roman" w:hAnsi="Times New Roman" w:cs="Times New Roman"/>
          <w:bCs/>
          <w:color w:val="000000" w:themeColor="text1"/>
          <w:sz w:val="24"/>
          <w:szCs w:val="24"/>
        </w:rPr>
        <w:t>4)A.</w:t>
      </w:r>
      <w:proofErr w:type="gramEnd"/>
      <w:r w:rsidR="006401EF">
        <w:rPr>
          <w:rFonts w:ascii="Times New Roman" w:hAnsi="Times New Roman" w:cs="Times New Roman"/>
          <w:bCs/>
          <w:color w:val="000000" w:themeColor="text1"/>
          <w:sz w:val="24"/>
          <w:szCs w:val="24"/>
        </w:rPr>
        <w:t>2.1.1)</w:t>
      </w:r>
    </w:p>
    <w:p w14:paraId="07C8CBC9" w14:textId="704F1334" w:rsidR="00075F54" w:rsidRPr="00075F54" w:rsidRDefault="00075F54" w:rsidP="00075F54">
      <w:pPr>
        <w:tabs>
          <w:tab w:val="left" w:pos="142"/>
        </w:tabs>
        <w:jc w:val="both"/>
        <w:rPr>
          <w:rFonts w:ascii="Times New Roman" w:hAnsi="Times New Roman" w:cs="Times New Roman"/>
          <w:bCs/>
          <w:color w:val="000000" w:themeColor="text1"/>
          <w:sz w:val="24"/>
          <w:szCs w:val="24"/>
        </w:rPr>
      </w:pPr>
      <w:r w:rsidRPr="00075F54">
        <w:rPr>
          <w:rFonts w:ascii="Times New Roman" w:hAnsi="Times New Roman" w:cs="Times New Roman"/>
          <w:bCs/>
          <w:color w:val="000000" w:themeColor="text1"/>
          <w:sz w:val="24"/>
          <w:szCs w:val="24"/>
        </w:rPr>
        <w:t>Biyoloji Eğitimi Ana Bilim Dalımızda her öğretim yılının sonunda öğrenim görmekte olan öğrenciler</w:t>
      </w:r>
      <w:r>
        <w:rPr>
          <w:rFonts w:ascii="Times New Roman" w:hAnsi="Times New Roman" w:cs="Times New Roman"/>
          <w:bCs/>
          <w:color w:val="000000" w:themeColor="text1"/>
          <w:sz w:val="24"/>
          <w:szCs w:val="24"/>
        </w:rPr>
        <w:t xml:space="preserve"> </w:t>
      </w:r>
      <w:r w:rsidRPr="00075F54">
        <w:rPr>
          <w:rFonts w:ascii="Times New Roman" w:hAnsi="Times New Roman" w:cs="Times New Roman"/>
          <w:bCs/>
          <w:color w:val="000000" w:themeColor="text1"/>
          <w:sz w:val="24"/>
          <w:szCs w:val="24"/>
        </w:rPr>
        <w:t>için memnuniyet anketi çalışması yapılarak elde edilen veriler değerlendirilmektedir</w:t>
      </w:r>
      <w:r>
        <w:rPr>
          <w:rFonts w:ascii="Times New Roman" w:hAnsi="Times New Roman" w:cs="Times New Roman"/>
          <w:bCs/>
          <w:color w:val="000000" w:themeColor="text1"/>
          <w:sz w:val="24"/>
          <w:szCs w:val="24"/>
        </w:rPr>
        <w:t>.</w:t>
      </w:r>
      <w:r w:rsidR="006401EF">
        <w:rPr>
          <w:rFonts w:ascii="Times New Roman" w:hAnsi="Times New Roman" w:cs="Times New Roman"/>
          <w:bCs/>
          <w:color w:val="000000" w:themeColor="text1"/>
          <w:sz w:val="24"/>
          <w:szCs w:val="24"/>
        </w:rPr>
        <w:t xml:space="preserve"> ((</w:t>
      </w:r>
      <w:proofErr w:type="gramStart"/>
      <w:r w:rsidR="006401EF">
        <w:rPr>
          <w:rFonts w:ascii="Times New Roman" w:hAnsi="Times New Roman" w:cs="Times New Roman"/>
          <w:bCs/>
          <w:color w:val="000000" w:themeColor="text1"/>
          <w:sz w:val="24"/>
          <w:szCs w:val="24"/>
        </w:rPr>
        <w:t>4)A.</w:t>
      </w:r>
      <w:proofErr w:type="gramEnd"/>
      <w:r w:rsidR="006401EF">
        <w:rPr>
          <w:rFonts w:ascii="Times New Roman" w:hAnsi="Times New Roman" w:cs="Times New Roman"/>
          <w:bCs/>
          <w:color w:val="000000" w:themeColor="text1"/>
          <w:sz w:val="24"/>
          <w:szCs w:val="24"/>
        </w:rPr>
        <w:t>2.1.2)</w:t>
      </w:r>
    </w:p>
    <w:p w14:paraId="48C38376" w14:textId="77777777" w:rsidR="00C80D25" w:rsidRPr="00703E33" w:rsidRDefault="00C80D25" w:rsidP="00CC4271">
      <w:pPr>
        <w:tabs>
          <w:tab w:val="left" w:pos="142"/>
        </w:tabs>
        <w:jc w:val="both"/>
        <w:rPr>
          <w:rFonts w:ascii="Times New Roman" w:hAnsi="Times New Roman" w:cs="Times New Roman"/>
          <w:bCs/>
          <w:color w:val="000000" w:themeColor="text1"/>
          <w:sz w:val="24"/>
          <w:szCs w:val="24"/>
        </w:rPr>
      </w:pPr>
    </w:p>
    <w:p w14:paraId="646F6CB3" w14:textId="2428B564" w:rsidR="0041315D" w:rsidRPr="00CC4271" w:rsidRDefault="0041315D" w:rsidP="00CC4271">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p>
    <w:p w14:paraId="33F880F5" w14:textId="26254EF3" w:rsidR="00CC169A" w:rsidRDefault="006401EF" w:rsidP="006401EF">
      <w:pPr>
        <w:pStyle w:val="ListeParagraf"/>
        <w:numPr>
          <w:ilvl w:val="0"/>
          <w:numId w:val="27"/>
        </w:numPr>
        <w:tabs>
          <w:tab w:val="left" w:pos="142"/>
        </w:tabs>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w:t>
      </w:r>
      <w:proofErr w:type="gramStart"/>
      <w:r>
        <w:rPr>
          <w:rFonts w:ascii="Times New Roman" w:hAnsi="Times New Roman" w:cs="Times New Roman"/>
          <w:color w:val="000000" w:themeColor="text1"/>
          <w:sz w:val="24"/>
          <w:szCs w:val="24"/>
          <w:u w:val="single"/>
        </w:rPr>
        <w:t>4)A.</w:t>
      </w:r>
      <w:proofErr w:type="gramEnd"/>
      <w:r>
        <w:rPr>
          <w:rFonts w:ascii="Times New Roman" w:hAnsi="Times New Roman" w:cs="Times New Roman"/>
          <w:color w:val="000000" w:themeColor="text1"/>
          <w:sz w:val="24"/>
          <w:szCs w:val="24"/>
          <w:u w:val="single"/>
        </w:rPr>
        <w:t>2.1.1.Necatibey_Eğitim_Fakültesi_Vizyon-Misyon</w:t>
      </w:r>
    </w:p>
    <w:p w14:paraId="1EC29F9F" w14:textId="2B2A92B3" w:rsidR="006401EF" w:rsidRPr="006401EF" w:rsidRDefault="006401EF" w:rsidP="006401EF">
      <w:pPr>
        <w:pStyle w:val="ListeParagraf"/>
        <w:numPr>
          <w:ilvl w:val="0"/>
          <w:numId w:val="27"/>
        </w:numPr>
        <w:tabs>
          <w:tab w:val="left" w:pos="142"/>
        </w:tabs>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(4)A2.1.2.Öğrenci_Memnuniyet_Anketleri</w:t>
      </w:r>
    </w:p>
    <w:p w14:paraId="7266FD95" w14:textId="77777777" w:rsidR="00537D26" w:rsidRPr="00CC4271" w:rsidRDefault="00537D26" w:rsidP="00CC4271">
      <w:pPr>
        <w:tabs>
          <w:tab w:val="left" w:pos="142"/>
        </w:tabs>
        <w:jc w:val="both"/>
        <w:rPr>
          <w:rFonts w:ascii="Times New Roman" w:hAnsi="Times New Roman" w:cs="Times New Roman"/>
          <w:color w:val="000000" w:themeColor="text1"/>
          <w:sz w:val="24"/>
          <w:szCs w:val="24"/>
          <w:u w:val="single"/>
        </w:rPr>
      </w:pPr>
    </w:p>
    <w:p w14:paraId="1DFF8F03" w14:textId="491FE518" w:rsidR="006F5AE2" w:rsidRPr="00CC4271" w:rsidRDefault="006F5AE2" w:rsidP="005D117E">
      <w:pPr>
        <w:pStyle w:val="Balk3"/>
      </w:pPr>
      <w:bookmarkStart w:id="20" w:name="_Toc164292219"/>
      <w:r w:rsidRPr="00CC4271">
        <w:t>A.2.2. Stratejik Amaç ve Hedefler</w:t>
      </w:r>
      <w:bookmarkEnd w:id="20"/>
    </w:p>
    <w:p w14:paraId="0C97A651" w14:textId="77777777" w:rsidR="004B7347" w:rsidRPr="00CC4271" w:rsidRDefault="004B7347" w:rsidP="00CC4271">
      <w:pPr>
        <w:tabs>
          <w:tab w:val="left" w:pos="142"/>
        </w:tabs>
        <w:jc w:val="both"/>
        <w:rPr>
          <w:rFonts w:ascii="Times New Roman" w:hAnsi="Times New Roman" w:cs="Times New Roman"/>
          <w:color w:val="000000" w:themeColor="text1"/>
          <w:sz w:val="24"/>
          <w:szCs w:val="24"/>
        </w:rPr>
      </w:pPr>
    </w:p>
    <w:p w14:paraId="468D0F80" w14:textId="417A1D66" w:rsidR="006401EF" w:rsidRPr="006401EF" w:rsidRDefault="006401EF" w:rsidP="006401EF">
      <w:pPr>
        <w:tabs>
          <w:tab w:val="left" w:pos="142"/>
        </w:tabs>
        <w:jc w:val="both"/>
        <w:rPr>
          <w:rFonts w:ascii="Times New Roman" w:hAnsi="Times New Roman" w:cs="Times New Roman"/>
          <w:color w:val="000000" w:themeColor="text1"/>
          <w:sz w:val="24"/>
          <w:szCs w:val="24"/>
        </w:rPr>
      </w:pPr>
      <w:r w:rsidRPr="006401EF">
        <w:rPr>
          <w:rFonts w:ascii="Times New Roman" w:hAnsi="Times New Roman" w:cs="Times New Roman"/>
          <w:color w:val="000000" w:themeColor="text1"/>
          <w:sz w:val="24"/>
          <w:szCs w:val="24"/>
        </w:rPr>
        <w:t xml:space="preserve">Stratejik Plan kapsamında belirlenen amaç ve hedeflere yönelik </w:t>
      </w:r>
      <w:r>
        <w:rPr>
          <w:rFonts w:ascii="Times New Roman" w:hAnsi="Times New Roman" w:cs="Times New Roman"/>
          <w:color w:val="000000" w:themeColor="text1"/>
          <w:sz w:val="24"/>
          <w:szCs w:val="24"/>
        </w:rPr>
        <w:t>Biyoloji Eğitimine</w:t>
      </w:r>
      <w:r w:rsidRPr="006401EF">
        <w:rPr>
          <w:rFonts w:ascii="Times New Roman" w:hAnsi="Times New Roman" w:cs="Times New Roman"/>
          <w:color w:val="000000" w:themeColor="text1"/>
          <w:sz w:val="24"/>
          <w:szCs w:val="24"/>
        </w:rPr>
        <w:t xml:space="preserve"> ait temel performans</w:t>
      </w:r>
      <w:r>
        <w:rPr>
          <w:rFonts w:ascii="Times New Roman" w:hAnsi="Times New Roman" w:cs="Times New Roman"/>
          <w:color w:val="000000" w:themeColor="text1"/>
          <w:sz w:val="24"/>
          <w:szCs w:val="24"/>
        </w:rPr>
        <w:t xml:space="preserve"> </w:t>
      </w:r>
      <w:r w:rsidRPr="006401EF">
        <w:rPr>
          <w:rFonts w:ascii="Times New Roman" w:hAnsi="Times New Roman" w:cs="Times New Roman"/>
          <w:color w:val="000000" w:themeColor="text1"/>
          <w:sz w:val="24"/>
          <w:szCs w:val="24"/>
        </w:rPr>
        <w:t>göstergeleri ile düzenli olarak izlenmektedir. 2023 yılı için gerçekleşen göstergeler ve hedef</w:t>
      </w:r>
      <w:r>
        <w:rPr>
          <w:rFonts w:ascii="Times New Roman" w:hAnsi="Times New Roman" w:cs="Times New Roman"/>
          <w:color w:val="000000" w:themeColor="text1"/>
          <w:sz w:val="24"/>
          <w:szCs w:val="24"/>
        </w:rPr>
        <w:t xml:space="preserve"> </w:t>
      </w:r>
      <w:r w:rsidRPr="006401EF">
        <w:rPr>
          <w:rFonts w:ascii="Times New Roman" w:hAnsi="Times New Roman" w:cs="Times New Roman"/>
          <w:color w:val="000000" w:themeColor="text1"/>
          <w:sz w:val="24"/>
          <w:szCs w:val="24"/>
        </w:rPr>
        <w:t>düzeylerine faaliyet raporlarında yer verilmiştir ((</w:t>
      </w:r>
      <w:proofErr w:type="gramStart"/>
      <w:r>
        <w:rPr>
          <w:rFonts w:ascii="Times New Roman" w:hAnsi="Times New Roman" w:cs="Times New Roman"/>
          <w:color w:val="000000" w:themeColor="text1"/>
          <w:sz w:val="24"/>
          <w:szCs w:val="24"/>
        </w:rPr>
        <w:t>4</w:t>
      </w:r>
      <w:r w:rsidRPr="006401EF">
        <w:rPr>
          <w:rFonts w:ascii="Times New Roman" w:hAnsi="Times New Roman" w:cs="Times New Roman"/>
          <w:color w:val="000000" w:themeColor="text1"/>
          <w:sz w:val="24"/>
          <w:szCs w:val="24"/>
        </w:rPr>
        <w:t>)A.</w:t>
      </w:r>
      <w:proofErr w:type="gramEnd"/>
      <w:r w:rsidRPr="006401EF">
        <w:rPr>
          <w:rFonts w:ascii="Times New Roman" w:hAnsi="Times New Roman" w:cs="Times New Roman"/>
          <w:color w:val="000000" w:themeColor="text1"/>
          <w:sz w:val="24"/>
          <w:szCs w:val="24"/>
        </w:rPr>
        <w:t>2.2.1.).</w:t>
      </w:r>
    </w:p>
    <w:p w14:paraId="516A3A13" w14:textId="77777777" w:rsidR="006401EF" w:rsidRDefault="006401EF" w:rsidP="006401EF">
      <w:pPr>
        <w:tabs>
          <w:tab w:val="left" w:pos="142"/>
        </w:tabs>
        <w:jc w:val="both"/>
        <w:rPr>
          <w:rFonts w:ascii="Times New Roman" w:hAnsi="Times New Roman" w:cs="Times New Roman"/>
          <w:color w:val="000000" w:themeColor="text1"/>
          <w:sz w:val="24"/>
          <w:szCs w:val="24"/>
        </w:rPr>
      </w:pPr>
    </w:p>
    <w:p w14:paraId="7851C46D" w14:textId="1272ED24" w:rsidR="006401EF" w:rsidRPr="006401EF" w:rsidRDefault="006401EF" w:rsidP="006401EF">
      <w:pPr>
        <w:tabs>
          <w:tab w:val="left" w:pos="142"/>
        </w:tabs>
        <w:jc w:val="both"/>
        <w:rPr>
          <w:rFonts w:ascii="Times New Roman" w:hAnsi="Times New Roman" w:cs="Times New Roman"/>
          <w:color w:val="000000" w:themeColor="text1"/>
          <w:sz w:val="24"/>
          <w:szCs w:val="24"/>
        </w:rPr>
      </w:pPr>
      <w:r w:rsidRPr="006401EF">
        <w:rPr>
          <w:rFonts w:ascii="Times New Roman" w:hAnsi="Times New Roman" w:cs="Times New Roman"/>
          <w:color w:val="000000" w:themeColor="text1"/>
          <w:sz w:val="24"/>
          <w:szCs w:val="24"/>
        </w:rPr>
        <w:t xml:space="preserve">Akademik </w:t>
      </w:r>
      <w:r>
        <w:rPr>
          <w:rFonts w:ascii="Times New Roman" w:hAnsi="Times New Roman" w:cs="Times New Roman"/>
          <w:color w:val="000000" w:themeColor="text1"/>
          <w:sz w:val="24"/>
          <w:szCs w:val="24"/>
        </w:rPr>
        <w:t xml:space="preserve">ve idari </w:t>
      </w:r>
      <w:r w:rsidRPr="006401EF">
        <w:rPr>
          <w:rFonts w:ascii="Times New Roman" w:hAnsi="Times New Roman" w:cs="Times New Roman"/>
          <w:color w:val="000000" w:themeColor="text1"/>
          <w:sz w:val="24"/>
          <w:szCs w:val="24"/>
        </w:rPr>
        <w:t>kadro tarafından gerçekleştirilen eğitim, araştırma geliştirme performansları, yayın</w:t>
      </w:r>
      <w:r>
        <w:rPr>
          <w:rFonts w:ascii="Times New Roman" w:hAnsi="Times New Roman" w:cs="Times New Roman"/>
          <w:color w:val="000000" w:themeColor="text1"/>
          <w:sz w:val="24"/>
          <w:szCs w:val="24"/>
        </w:rPr>
        <w:t xml:space="preserve"> </w:t>
      </w:r>
      <w:r w:rsidRPr="006401EF">
        <w:rPr>
          <w:rFonts w:ascii="Times New Roman" w:hAnsi="Times New Roman" w:cs="Times New Roman"/>
          <w:color w:val="000000" w:themeColor="text1"/>
          <w:sz w:val="24"/>
          <w:szCs w:val="24"/>
        </w:rPr>
        <w:t>istatistik bilgileri, yıllık faaliyet raporlarınca izlenmektedir ve birim</w:t>
      </w:r>
      <w:r>
        <w:rPr>
          <w:rFonts w:ascii="Times New Roman" w:hAnsi="Times New Roman" w:cs="Times New Roman"/>
          <w:color w:val="000000" w:themeColor="text1"/>
          <w:sz w:val="24"/>
          <w:szCs w:val="24"/>
        </w:rPr>
        <w:t>imizin</w:t>
      </w:r>
      <w:r w:rsidRPr="006401EF">
        <w:rPr>
          <w:rFonts w:ascii="Times New Roman" w:hAnsi="Times New Roman" w:cs="Times New Roman"/>
          <w:color w:val="000000" w:themeColor="text1"/>
          <w:sz w:val="24"/>
          <w:szCs w:val="24"/>
        </w:rPr>
        <w:t xml:space="preserve"> web sitesinde</w:t>
      </w:r>
      <w:r>
        <w:rPr>
          <w:rFonts w:ascii="Times New Roman" w:hAnsi="Times New Roman" w:cs="Times New Roman"/>
          <w:color w:val="000000" w:themeColor="text1"/>
          <w:sz w:val="24"/>
          <w:szCs w:val="24"/>
        </w:rPr>
        <w:t xml:space="preserve"> </w:t>
      </w:r>
      <w:r w:rsidRPr="006401EF">
        <w:rPr>
          <w:rFonts w:ascii="Times New Roman" w:hAnsi="Times New Roman" w:cs="Times New Roman"/>
          <w:color w:val="000000" w:themeColor="text1"/>
          <w:sz w:val="24"/>
          <w:szCs w:val="24"/>
        </w:rPr>
        <w:t>paylaşılmaktadır. Bu doğrultuda 2023 yılı faaliyet raporu hazırlanmıştır.</w:t>
      </w:r>
    </w:p>
    <w:p w14:paraId="668D7BA5" w14:textId="77777777" w:rsidR="006401EF" w:rsidRDefault="006401EF" w:rsidP="006401EF">
      <w:pPr>
        <w:tabs>
          <w:tab w:val="left" w:pos="142"/>
        </w:tabs>
        <w:jc w:val="both"/>
        <w:rPr>
          <w:rFonts w:ascii="Times New Roman" w:hAnsi="Times New Roman" w:cs="Times New Roman"/>
          <w:color w:val="000000" w:themeColor="text1"/>
          <w:sz w:val="24"/>
          <w:szCs w:val="24"/>
        </w:rPr>
      </w:pPr>
    </w:p>
    <w:p w14:paraId="58C31F1E" w14:textId="3958C4C1" w:rsidR="004B7347" w:rsidRPr="00CC4271" w:rsidRDefault="006401EF" w:rsidP="006401EF">
      <w:pPr>
        <w:tabs>
          <w:tab w:val="left" w:pos="142"/>
        </w:tabs>
        <w:jc w:val="both"/>
        <w:rPr>
          <w:rFonts w:ascii="Times New Roman" w:hAnsi="Times New Roman" w:cs="Times New Roman"/>
          <w:color w:val="000000" w:themeColor="text1"/>
          <w:sz w:val="24"/>
          <w:szCs w:val="24"/>
        </w:rPr>
      </w:pPr>
      <w:r w:rsidRPr="006401EF">
        <w:rPr>
          <w:rFonts w:ascii="Times New Roman" w:hAnsi="Times New Roman" w:cs="Times New Roman"/>
          <w:color w:val="000000" w:themeColor="text1"/>
          <w:sz w:val="24"/>
          <w:szCs w:val="24"/>
        </w:rPr>
        <w:t>Birimin geneline yayılmış performans yönetimi uygulamaları bulunmaktadır (3). Birim tanımlı</w:t>
      </w:r>
      <w:r>
        <w:rPr>
          <w:rFonts w:ascii="Times New Roman" w:hAnsi="Times New Roman" w:cs="Times New Roman"/>
          <w:color w:val="000000" w:themeColor="text1"/>
          <w:sz w:val="24"/>
          <w:szCs w:val="24"/>
        </w:rPr>
        <w:t xml:space="preserve"> </w:t>
      </w:r>
      <w:r w:rsidRPr="006401EF">
        <w:rPr>
          <w:rFonts w:ascii="Times New Roman" w:hAnsi="Times New Roman" w:cs="Times New Roman"/>
          <w:color w:val="000000" w:themeColor="text1"/>
          <w:sz w:val="24"/>
          <w:szCs w:val="24"/>
        </w:rPr>
        <w:t>süreçleri doğrultusunda kamuoyunu bilgilendirme ve hesap verebilirlik mekanizmalarını</w:t>
      </w:r>
      <w:r>
        <w:rPr>
          <w:rFonts w:ascii="Times New Roman" w:hAnsi="Times New Roman" w:cs="Times New Roman"/>
          <w:color w:val="000000" w:themeColor="text1"/>
          <w:sz w:val="24"/>
          <w:szCs w:val="24"/>
        </w:rPr>
        <w:t xml:space="preserve"> </w:t>
      </w:r>
      <w:r w:rsidRPr="006401EF">
        <w:rPr>
          <w:rFonts w:ascii="Times New Roman" w:hAnsi="Times New Roman" w:cs="Times New Roman"/>
          <w:color w:val="000000" w:themeColor="text1"/>
          <w:sz w:val="24"/>
          <w:szCs w:val="24"/>
        </w:rPr>
        <w:t>işletmektedir (3).</w:t>
      </w:r>
    </w:p>
    <w:p w14:paraId="2DE9BF9C" w14:textId="77777777" w:rsidR="004B7347" w:rsidRPr="00CC4271" w:rsidRDefault="004B7347" w:rsidP="00CC4271">
      <w:pPr>
        <w:tabs>
          <w:tab w:val="left" w:pos="142"/>
        </w:tabs>
        <w:jc w:val="both"/>
        <w:rPr>
          <w:rFonts w:ascii="Times New Roman" w:hAnsi="Times New Roman" w:cs="Times New Roman"/>
          <w:color w:val="000000" w:themeColor="text1"/>
          <w:sz w:val="24"/>
          <w:szCs w:val="24"/>
        </w:rPr>
      </w:pPr>
    </w:p>
    <w:p w14:paraId="2F7548D1" w14:textId="050FB5C7" w:rsidR="00A770DE" w:rsidRPr="009642DF" w:rsidRDefault="00610A71" w:rsidP="00CC4271">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p>
    <w:p w14:paraId="7552FE5F" w14:textId="7561D72F" w:rsidR="00537D26" w:rsidRDefault="009642DF" w:rsidP="009642DF">
      <w:pPr>
        <w:pStyle w:val="ListeParagraf"/>
        <w:numPr>
          <w:ilvl w:val="0"/>
          <w:numId w:val="28"/>
        </w:num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gramStart"/>
      <w:r>
        <w:rPr>
          <w:rFonts w:ascii="Times New Roman" w:hAnsi="Times New Roman" w:cs="Times New Roman"/>
          <w:color w:val="000000" w:themeColor="text1"/>
          <w:sz w:val="24"/>
          <w:szCs w:val="24"/>
        </w:rPr>
        <w:t>4)A.</w:t>
      </w:r>
      <w:proofErr w:type="gramEnd"/>
      <w:r>
        <w:rPr>
          <w:rFonts w:ascii="Times New Roman" w:hAnsi="Times New Roman" w:cs="Times New Roman"/>
          <w:color w:val="000000" w:themeColor="text1"/>
          <w:sz w:val="24"/>
          <w:szCs w:val="24"/>
        </w:rPr>
        <w:t>2.2.1_Biyoloji_Eğitimi_Faaliyet_Raporları</w:t>
      </w:r>
    </w:p>
    <w:p w14:paraId="2AF1D33A" w14:textId="77777777" w:rsidR="00537D26" w:rsidRPr="00CC4271" w:rsidRDefault="00537D26" w:rsidP="00CC4271">
      <w:pPr>
        <w:tabs>
          <w:tab w:val="left" w:pos="142"/>
        </w:tabs>
        <w:jc w:val="both"/>
        <w:rPr>
          <w:rFonts w:ascii="Times New Roman" w:hAnsi="Times New Roman" w:cs="Times New Roman"/>
          <w:color w:val="000000" w:themeColor="text1"/>
          <w:sz w:val="24"/>
          <w:szCs w:val="24"/>
        </w:rPr>
      </w:pPr>
    </w:p>
    <w:p w14:paraId="730839B7" w14:textId="3F255593" w:rsidR="00E051C9" w:rsidRPr="00CC4271" w:rsidRDefault="00E051C9" w:rsidP="005D117E">
      <w:pPr>
        <w:pStyle w:val="Balk3"/>
      </w:pPr>
      <w:bookmarkStart w:id="21" w:name="_Toc164292220"/>
      <w:r w:rsidRPr="00CC4271">
        <w:lastRenderedPageBreak/>
        <w:t>A.2.3. Performans Yönetimi</w:t>
      </w:r>
      <w:bookmarkEnd w:id="21"/>
    </w:p>
    <w:p w14:paraId="084F5CD3" w14:textId="77777777" w:rsidR="00A770DE" w:rsidRDefault="00A770DE" w:rsidP="00CC4271">
      <w:pPr>
        <w:tabs>
          <w:tab w:val="left" w:pos="142"/>
          <w:tab w:val="left" w:pos="983"/>
        </w:tabs>
        <w:jc w:val="both"/>
        <w:rPr>
          <w:rFonts w:ascii="Times New Roman" w:hAnsi="Times New Roman" w:cs="Times New Roman"/>
          <w:color w:val="000000" w:themeColor="text1"/>
          <w:sz w:val="24"/>
          <w:szCs w:val="24"/>
        </w:rPr>
      </w:pPr>
    </w:p>
    <w:p w14:paraId="1FCF57EE" w14:textId="06598111" w:rsidR="0066472D" w:rsidRDefault="009642DF" w:rsidP="00CC4271">
      <w:pPr>
        <w:tabs>
          <w:tab w:val="left" w:pos="142"/>
          <w:tab w:val="left" w:pos="983"/>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Üniversitemizin s</w:t>
      </w:r>
      <w:r w:rsidRPr="009642DF">
        <w:rPr>
          <w:rFonts w:ascii="Times New Roman" w:hAnsi="Times New Roman" w:cs="Times New Roman"/>
          <w:color w:val="000000" w:themeColor="text1"/>
          <w:sz w:val="24"/>
          <w:szCs w:val="24"/>
        </w:rPr>
        <w:t xml:space="preserve">tratejik </w:t>
      </w:r>
      <w:r>
        <w:rPr>
          <w:rFonts w:ascii="Times New Roman" w:hAnsi="Times New Roman" w:cs="Times New Roman"/>
          <w:color w:val="000000" w:themeColor="text1"/>
          <w:sz w:val="24"/>
          <w:szCs w:val="24"/>
        </w:rPr>
        <w:t>p</w:t>
      </w:r>
      <w:r w:rsidRPr="009642DF">
        <w:rPr>
          <w:rFonts w:ascii="Times New Roman" w:hAnsi="Times New Roman" w:cs="Times New Roman"/>
          <w:color w:val="000000" w:themeColor="text1"/>
          <w:sz w:val="24"/>
          <w:szCs w:val="24"/>
        </w:rPr>
        <w:t>lan kapsamında belirlenen amaç ve hedeflere yönelik birim</w:t>
      </w:r>
      <w:r>
        <w:rPr>
          <w:rFonts w:ascii="Times New Roman" w:hAnsi="Times New Roman" w:cs="Times New Roman"/>
          <w:color w:val="000000" w:themeColor="text1"/>
          <w:sz w:val="24"/>
          <w:szCs w:val="24"/>
        </w:rPr>
        <w:t>imize</w:t>
      </w:r>
      <w:r w:rsidRPr="009642DF">
        <w:rPr>
          <w:rFonts w:ascii="Times New Roman" w:hAnsi="Times New Roman" w:cs="Times New Roman"/>
          <w:color w:val="000000" w:themeColor="text1"/>
          <w:sz w:val="24"/>
          <w:szCs w:val="24"/>
        </w:rPr>
        <w:t xml:space="preserve"> ait temel performans</w:t>
      </w:r>
      <w:r>
        <w:rPr>
          <w:rFonts w:ascii="Times New Roman" w:hAnsi="Times New Roman" w:cs="Times New Roman"/>
          <w:color w:val="000000" w:themeColor="text1"/>
          <w:sz w:val="24"/>
          <w:szCs w:val="24"/>
        </w:rPr>
        <w:t xml:space="preserve"> </w:t>
      </w:r>
      <w:r w:rsidRPr="009642DF">
        <w:rPr>
          <w:rFonts w:ascii="Times New Roman" w:hAnsi="Times New Roman" w:cs="Times New Roman"/>
          <w:color w:val="000000" w:themeColor="text1"/>
          <w:sz w:val="24"/>
          <w:szCs w:val="24"/>
        </w:rPr>
        <w:t xml:space="preserve">göstergeleri </w:t>
      </w:r>
      <w:r>
        <w:rPr>
          <w:rFonts w:ascii="Times New Roman" w:hAnsi="Times New Roman" w:cs="Times New Roman"/>
          <w:color w:val="000000" w:themeColor="text1"/>
          <w:sz w:val="24"/>
          <w:szCs w:val="24"/>
        </w:rPr>
        <w:t xml:space="preserve">idari personel ve öğretim elemanları </w:t>
      </w:r>
      <w:r w:rsidRPr="009642DF">
        <w:rPr>
          <w:rFonts w:ascii="Times New Roman" w:hAnsi="Times New Roman" w:cs="Times New Roman"/>
          <w:color w:val="000000" w:themeColor="text1"/>
          <w:sz w:val="24"/>
          <w:szCs w:val="24"/>
        </w:rPr>
        <w:t>ile düzenli olarak izlenmektedir. Birimimizde akademik kadro tarafından</w:t>
      </w:r>
      <w:r>
        <w:rPr>
          <w:rFonts w:ascii="Times New Roman" w:hAnsi="Times New Roman" w:cs="Times New Roman"/>
          <w:color w:val="000000" w:themeColor="text1"/>
          <w:sz w:val="24"/>
          <w:szCs w:val="24"/>
        </w:rPr>
        <w:t xml:space="preserve"> </w:t>
      </w:r>
      <w:r w:rsidRPr="009642DF">
        <w:rPr>
          <w:rFonts w:ascii="Times New Roman" w:hAnsi="Times New Roman" w:cs="Times New Roman"/>
          <w:color w:val="000000" w:themeColor="text1"/>
          <w:sz w:val="24"/>
          <w:szCs w:val="24"/>
        </w:rPr>
        <w:t>gerçekleştirilen eğitim, araştırma geliştirme performansları, yayın istatistik bilgileri</w:t>
      </w:r>
      <w:r>
        <w:rPr>
          <w:rFonts w:ascii="Times New Roman" w:hAnsi="Times New Roman" w:cs="Times New Roman"/>
          <w:color w:val="000000" w:themeColor="text1"/>
          <w:sz w:val="24"/>
          <w:szCs w:val="24"/>
        </w:rPr>
        <w:t xml:space="preserve"> </w:t>
      </w:r>
      <w:r w:rsidRPr="009642DF">
        <w:rPr>
          <w:rFonts w:ascii="Times New Roman" w:hAnsi="Times New Roman" w:cs="Times New Roman"/>
          <w:color w:val="000000" w:themeColor="text1"/>
          <w:sz w:val="24"/>
          <w:szCs w:val="24"/>
        </w:rPr>
        <w:t>((</w:t>
      </w:r>
      <w:proofErr w:type="gramStart"/>
      <w:r w:rsidRPr="009642DF">
        <w:rPr>
          <w:rFonts w:ascii="Times New Roman" w:hAnsi="Times New Roman" w:cs="Times New Roman"/>
          <w:color w:val="000000" w:themeColor="text1"/>
          <w:sz w:val="24"/>
          <w:szCs w:val="24"/>
        </w:rPr>
        <w:t>3)A.</w:t>
      </w:r>
      <w:proofErr w:type="gramEnd"/>
      <w:r w:rsidRPr="009642DF">
        <w:rPr>
          <w:rFonts w:ascii="Times New Roman" w:hAnsi="Times New Roman" w:cs="Times New Roman"/>
          <w:color w:val="000000" w:themeColor="text1"/>
          <w:sz w:val="24"/>
          <w:szCs w:val="24"/>
        </w:rPr>
        <w:t>2.3.1.) yıllık faaliyet raporlarınca izlenmektedir ve</w:t>
      </w:r>
      <w:r>
        <w:rPr>
          <w:rFonts w:ascii="Times New Roman" w:hAnsi="Times New Roman" w:cs="Times New Roman"/>
          <w:color w:val="000000" w:themeColor="text1"/>
          <w:sz w:val="24"/>
          <w:szCs w:val="24"/>
        </w:rPr>
        <w:t xml:space="preserve"> </w:t>
      </w:r>
      <w:r w:rsidRPr="009642DF">
        <w:rPr>
          <w:rFonts w:ascii="Times New Roman" w:hAnsi="Times New Roman" w:cs="Times New Roman"/>
          <w:color w:val="000000" w:themeColor="text1"/>
          <w:sz w:val="24"/>
          <w:szCs w:val="24"/>
        </w:rPr>
        <w:t>birim</w:t>
      </w:r>
      <w:r w:rsidR="00F06522">
        <w:rPr>
          <w:rFonts w:ascii="Times New Roman" w:hAnsi="Times New Roman" w:cs="Times New Roman"/>
          <w:color w:val="000000" w:themeColor="text1"/>
          <w:sz w:val="24"/>
          <w:szCs w:val="24"/>
        </w:rPr>
        <w:t>imiz</w:t>
      </w:r>
      <w:r w:rsidRPr="009642DF">
        <w:rPr>
          <w:rFonts w:ascii="Times New Roman" w:hAnsi="Times New Roman" w:cs="Times New Roman"/>
          <w:color w:val="000000" w:themeColor="text1"/>
          <w:sz w:val="24"/>
          <w:szCs w:val="24"/>
        </w:rPr>
        <w:t xml:space="preserve"> web sitesinde paylaşılmaktadır. Bu doğrultuda 2023 yılı faaliyet raporu hazırlanmıştır</w:t>
      </w:r>
      <w:r w:rsidR="00F06522">
        <w:rPr>
          <w:rFonts w:ascii="Times New Roman" w:hAnsi="Times New Roman" w:cs="Times New Roman"/>
          <w:color w:val="000000" w:themeColor="text1"/>
          <w:sz w:val="24"/>
          <w:szCs w:val="24"/>
        </w:rPr>
        <w:t xml:space="preserve"> </w:t>
      </w:r>
      <w:r w:rsidRPr="009642DF">
        <w:rPr>
          <w:rFonts w:ascii="Times New Roman" w:hAnsi="Times New Roman" w:cs="Times New Roman"/>
          <w:color w:val="000000" w:themeColor="text1"/>
          <w:sz w:val="24"/>
          <w:szCs w:val="24"/>
        </w:rPr>
        <w:t>((</w:t>
      </w:r>
      <w:proofErr w:type="gramStart"/>
      <w:r w:rsidRPr="009642DF">
        <w:rPr>
          <w:rFonts w:ascii="Times New Roman" w:hAnsi="Times New Roman" w:cs="Times New Roman"/>
          <w:color w:val="000000" w:themeColor="text1"/>
          <w:sz w:val="24"/>
          <w:szCs w:val="24"/>
        </w:rPr>
        <w:t>4)A.</w:t>
      </w:r>
      <w:proofErr w:type="gramEnd"/>
      <w:r w:rsidRPr="009642DF">
        <w:rPr>
          <w:rFonts w:ascii="Times New Roman" w:hAnsi="Times New Roman" w:cs="Times New Roman"/>
          <w:color w:val="000000" w:themeColor="text1"/>
          <w:sz w:val="24"/>
          <w:szCs w:val="24"/>
        </w:rPr>
        <w:t>2.3.</w:t>
      </w:r>
      <w:r w:rsidR="00F06522">
        <w:rPr>
          <w:rFonts w:ascii="Times New Roman" w:hAnsi="Times New Roman" w:cs="Times New Roman"/>
          <w:color w:val="000000" w:themeColor="text1"/>
          <w:sz w:val="24"/>
          <w:szCs w:val="24"/>
        </w:rPr>
        <w:t>2</w:t>
      </w:r>
      <w:r w:rsidRPr="009642D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9642DF">
        <w:rPr>
          <w:rFonts w:ascii="Times New Roman" w:hAnsi="Times New Roman" w:cs="Times New Roman"/>
          <w:color w:val="000000" w:themeColor="text1"/>
          <w:sz w:val="24"/>
          <w:szCs w:val="24"/>
        </w:rPr>
        <w:t>Her yıl</w:t>
      </w:r>
      <w:r>
        <w:rPr>
          <w:rFonts w:ascii="Times New Roman" w:hAnsi="Times New Roman" w:cs="Times New Roman"/>
          <w:color w:val="000000" w:themeColor="text1"/>
          <w:sz w:val="24"/>
          <w:szCs w:val="24"/>
        </w:rPr>
        <w:t xml:space="preserve"> </w:t>
      </w:r>
      <w:r w:rsidRPr="009642DF">
        <w:rPr>
          <w:rFonts w:ascii="Times New Roman" w:hAnsi="Times New Roman" w:cs="Times New Roman"/>
          <w:color w:val="000000" w:themeColor="text1"/>
          <w:sz w:val="24"/>
          <w:szCs w:val="24"/>
        </w:rPr>
        <w:t>düzenlenen birim faaliyet raporları birim üst yöneticisi tarafından onaylandıktan sonra fakülte</w:t>
      </w:r>
      <w:r>
        <w:rPr>
          <w:rFonts w:ascii="Times New Roman" w:hAnsi="Times New Roman" w:cs="Times New Roman"/>
          <w:color w:val="000000" w:themeColor="text1"/>
          <w:sz w:val="24"/>
          <w:szCs w:val="24"/>
        </w:rPr>
        <w:t xml:space="preserve"> </w:t>
      </w:r>
      <w:r w:rsidRPr="009642DF">
        <w:rPr>
          <w:rFonts w:ascii="Times New Roman" w:hAnsi="Times New Roman" w:cs="Times New Roman"/>
          <w:color w:val="000000" w:themeColor="text1"/>
          <w:sz w:val="24"/>
          <w:szCs w:val="24"/>
        </w:rPr>
        <w:t>web sayfasında yayınlanmakta ((</w:t>
      </w:r>
      <w:proofErr w:type="gramStart"/>
      <w:r w:rsidRPr="009642DF">
        <w:rPr>
          <w:rFonts w:ascii="Times New Roman" w:hAnsi="Times New Roman" w:cs="Times New Roman"/>
          <w:color w:val="000000" w:themeColor="text1"/>
          <w:sz w:val="24"/>
          <w:szCs w:val="24"/>
        </w:rPr>
        <w:t>2)A.</w:t>
      </w:r>
      <w:proofErr w:type="gramEnd"/>
      <w:r w:rsidRPr="009642DF">
        <w:rPr>
          <w:rFonts w:ascii="Times New Roman" w:hAnsi="Times New Roman" w:cs="Times New Roman"/>
          <w:color w:val="000000" w:themeColor="text1"/>
          <w:sz w:val="24"/>
          <w:szCs w:val="24"/>
        </w:rPr>
        <w:t>2.3.</w:t>
      </w:r>
      <w:r w:rsidR="00F06522">
        <w:rPr>
          <w:rFonts w:ascii="Times New Roman" w:hAnsi="Times New Roman" w:cs="Times New Roman"/>
          <w:color w:val="000000" w:themeColor="text1"/>
          <w:sz w:val="24"/>
          <w:szCs w:val="24"/>
        </w:rPr>
        <w:t>3</w:t>
      </w:r>
      <w:r w:rsidRPr="009642DF">
        <w:rPr>
          <w:rFonts w:ascii="Times New Roman" w:hAnsi="Times New Roman" w:cs="Times New Roman"/>
          <w:color w:val="000000" w:themeColor="text1"/>
          <w:sz w:val="24"/>
          <w:szCs w:val="24"/>
        </w:rPr>
        <w:t>) ve her yıl yenilenmektedir. Stratejik plan</w:t>
      </w:r>
      <w:r>
        <w:rPr>
          <w:rFonts w:ascii="Times New Roman" w:hAnsi="Times New Roman" w:cs="Times New Roman"/>
          <w:color w:val="000000" w:themeColor="text1"/>
          <w:sz w:val="24"/>
          <w:szCs w:val="24"/>
        </w:rPr>
        <w:t xml:space="preserve"> </w:t>
      </w:r>
      <w:r w:rsidRPr="009642DF">
        <w:rPr>
          <w:rFonts w:ascii="Times New Roman" w:hAnsi="Times New Roman" w:cs="Times New Roman"/>
          <w:color w:val="000000" w:themeColor="text1"/>
          <w:sz w:val="24"/>
          <w:szCs w:val="24"/>
        </w:rPr>
        <w:t>kapsamında hedef yıl olan 2024’e kadar temel alınan performans göstergelerinin ayrıca bu</w:t>
      </w:r>
      <w:r>
        <w:rPr>
          <w:rFonts w:ascii="Times New Roman" w:hAnsi="Times New Roman" w:cs="Times New Roman"/>
          <w:color w:val="000000" w:themeColor="text1"/>
          <w:sz w:val="24"/>
          <w:szCs w:val="24"/>
        </w:rPr>
        <w:t xml:space="preserve"> </w:t>
      </w:r>
      <w:r w:rsidRPr="009642DF">
        <w:rPr>
          <w:rFonts w:ascii="Times New Roman" w:hAnsi="Times New Roman" w:cs="Times New Roman"/>
          <w:color w:val="000000" w:themeColor="text1"/>
          <w:sz w:val="24"/>
          <w:szCs w:val="24"/>
        </w:rPr>
        <w:t>faaliyet raporları kapsamında değerlendirilmesi ve izlenilmesi, süreçlerin sadeleştirilmesi ve</w:t>
      </w:r>
      <w:r>
        <w:rPr>
          <w:rFonts w:ascii="Times New Roman" w:hAnsi="Times New Roman" w:cs="Times New Roman"/>
          <w:color w:val="000000" w:themeColor="text1"/>
          <w:sz w:val="24"/>
          <w:szCs w:val="24"/>
        </w:rPr>
        <w:t xml:space="preserve"> </w:t>
      </w:r>
      <w:r w:rsidRPr="009642DF">
        <w:rPr>
          <w:rFonts w:ascii="Times New Roman" w:hAnsi="Times New Roman" w:cs="Times New Roman"/>
          <w:color w:val="000000" w:themeColor="text1"/>
          <w:sz w:val="24"/>
          <w:szCs w:val="24"/>
        </w:rPr>
        <w:t>bütünleştirilmesi kapsamında planlanmıştır.</w:t>
      </w:r>
    </w:p>
    <w:p w14:paraId="2599D1E7" w14:textId="77777777" w:rsidR="00F06522" w:rsidRPr="00CC4271" w:rsidRDefault="00F06522" w:rsidP="00CC4271">
      <w:pPr>
        <w:tabs>
          <w:tab w:val="left" w:pos="142"/>
          <w:tab w:val="left" w:pos="983"/>
        </w:tabs>
        <w:jc w:val="both"/>
        <w:rPr>
          <w:rFonts w:ascii="Times New Roman" w:hAnsi="Times New Roman" w:cs="Times New Roman"/>
          <w:color w:val="000000" w:themeColor="text1"/>
          <w:sz w:val="24"/>
          <w:szCs w:val="24"/>
        </w:rPr>
      </w:pPr>
    </w:p>
    <w:p w14:paraId="3161A058" w14:textId="77777777" w:rsidR="00A770DE" w:rsidRPr="00CC4271" w:rsidRDefault="00A770DE" w:rsidP="00CC4271">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p>
    <w:p w14:paraId="7B87B644" w14:textId="4C2895F4" w:rsidR="00A770DE" w:rsidRDefault="00F06522" w:rsidP="00F06522">
      <w:pPr>
        <w:pStyle w:val="ListeParagraf"/>
        <w:numPr>
          <w:ilvl w:val="0"/>
          <w:numId w:val="29"/>
        </w:num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gramStart"/>
      <w:r>
        <w:rPr>
          <w:rFonts w:ascii="Times New Roman" w:hAnsi="Times New Roman" w:cs="Times New Roman"/>
          <w:color w:val="000000" w:themeColor="text1"/>
          <w:sz w:val="24"/>
          <w:szCs w:val="24"/>
        </w:rPr>
        <w:t>3)A.</w:t>
      </w:r>
      <w:proofErr w:type="gramEnd"/>
      <w:r>
        <w:rPr>
          <w:rFonts w:ascii="Times New Roman" w:hAnsi="Times New Roman" w:cs="Times New Roman"/>
          <w:color w:val="000000" w:themeColor="text1"/>
          <w:sz w:val="24"/>
          <w:szCs w:val="24"/>
        </w:rPr>
        <w:t>2.3.1.Biyoloji_Eğitimi_Yayınlar</w:t>
      </w:r>
    </w:p>
    <w:p w14:paraId="6F088EDA" w14:textId="5EA0F830" w:rsidR="00F06522" w:rsidRDefault="00F06522" w:rsidP="00F06522">
      <w:pPr>
        <w:pStyle w:val="ListeParagraf"/>
        <w:numPr>
          <w:ilvl w:val="0"/>
          <w:numId w:val="29"/>
        </w:num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gramStart"/>
      <w:r>
        <w:rPr>
          <w:rFonts w:ascii="Times New Roman" w:hAnsi="Times New Roman" w:cs="Times New Roman"/>
          <w:color w:val="000000" w:themeColor="text1"/>
          <w:sz w:val="24"/>
          <w:szCs w:val="24"/>
        </w:rPr>
        <w:t>4)A.</w:t>
      </w:r>
      <w:proofErr w:type="gramEnd"/>
      <w:r>
        <w:rPr>
          <w:rFonts w:ascii="Times New Roman" w:hAnsi="Times New Roman" w:cs="Times New Roman"/>
          <w:color w:val="000000" w:themeColor="text1"/>
          <w:sz w:val="24"/>
          <w:szCs w:val="24"/>
        </w:rPr>
        <w:t>2.3.2.Biyoloji_Eğitimi_Faaliyet_Raporu</w:t>
      </w:r>
    </w:p>
    <w:p w14:paraId="3EA07BB8" w14:textId="01E4F3C4" w:rsidR="00F06522" w:rsidRDefault="00F06522" w:rsidP="00F06522">
      <w:pPr>
        <w:pStyle w:val="ListeParagraf"/>
        <w:numPr>
          <w:ilvl w:val="0"/>
          <w:numId w:val="29"/>
        </w:num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gramStart"/>
      <w:r>
        <w:rPr>
          <w:rFonts w:ascii="Times New Roman" w:hAnsi="Times New Roman" w:cs="Times New Roman"/>
          <w:color w:val="000000" w:themeColor="text1"/>
          <w:sz w:val="24"/>
          <w:szCs w:val="24"/>
        </w:rPr>
        <w:t>2)A.</w:t>
      </w:r>
      <w:proofErr w:type="gramEnd"/>
      <w:r>
        <w:rPr>
          <w:rFonts w:ascii="Times New Roman" w:hAnsi="Times New Roman" w:cs="Times New Roman"/>
          <w:color w:val="000000" w:themeColor="text1"/>
          <w:sz w:val="24"/>
          <w:szCs w:val="24"/>
        </w:rPr>
        <w:t>2.3.3.Biyoloji_Eğitimi_Web_Sayfası</w:t>
      </w:r>
    </w:p>
    <w:p w14:paraId="3A537320" w14:textId="77777777" w:rsidR="00F06522" w:rsidRPr="00F06522" w:rsidRDefault="00F06522" w:rsidP="00F06522">
      <w:pPr>
        <w:pStyle w:val="ListeParagraf"/>
        <w:tabs>
          <w:tab w:val="left" w:pos="142"/>
        </w:tabs>
        <w:jc w:val="both"/>
        <w:rPr>
          <w:rFonts w:ascii="Times New Roman" w:hAnsi="Times New Roman" w:cs="Times New Roman"/>
          <w:color w:val="000000" w:themeColor="text1"/>
          <w:sz w:val="24"/>
          <w:szCs w:val="24"/>
        </w:rPr>
      </w:pPr>
    </w:p>
    <w:p w14:paraId="65F30CDA" w14:textId="201CF802" w:rsidR="006F5AE2" w:rsidRPr="00CC4271" w:rsidRDefault="006F5AE2" w:rsidP="00695B65">
      <w:pPr>
        <w:pStyle w:val="Balk2"/>
      </w:pPr>
      <w:bookmarkStart w:id="22" w:name="_Toc164292221"/>
      <w:r w:rsidRPr="00CC4271">
        <w:t>A.3. Yönetim Sistemleri</w:t>
      </w:r>
      <w:bookmarkEnd w:id="22"/>
    </w:p>
    <w:p w14:paraId="7A829E99" w14:textId="77777777" w:rsidR="00D0024B" w:rsidRPr="00CC4271" w:rsidRDefault="00D0024B" w:rsidP="005D117E">
      <w:pPr>
        <w:pStyle w:val="Balk3"/>
      </w:pPr>
      <w:bookmarkStart w:id="23" w:name="_Toc164292222"/>
      <w:r w:rsidRPr="00CC4271">
        <w:t>A.3.1. Bilgi Yönetim Sistemi</w:t>
      </w:r>
      <w:bookmarkEnd w:id="23"/>
    </w:p>
    <w:p w14:paraId="4E2BB580" w14:textId="77777777" w:rsidR="00A770DE" w:rsidRDefault="00A770DE" w:rsidP="00FB7160">
      <w:pPr>
        <w:pStyle w:val="GvdeMetni"/>
      </w:pPr>
    </w:p>
    <w:p w14:paraId="52DB058C" w14:textId="3BEE6A78" w:rsidR="003B6D7C" w:rsidRDefault="003B6D7C" w:rsidP="003B6D7C">
      <w:pPr>
        <w:pStyle w:val="GvdeMetni"/>
        <w:jc w:val="both"/>
      </w:pPr>
      <w:r>
        <w:t>Biyoloji Eğitimi Ana Bilim Dalımız, üniversitemizin sağladığı bilişim altyapısından ve bilgi sistemlerinden yasal düzenlemelere ve mevzuatlara uygun olarak faydalanmaktadır ((</w:t>
      </w:r>
      <w:proofErr w:type="gramStart"/>
      <w:r>
        <w:t>4)A.</w:t>
      </w:r>
      <w:proofErr w:type="gramEnd"/>
      <w:r>
        <w:t>3.1.1). Üniversite tarafından sağlanan bilgi sistemlerine Fakültemiz ve bölümlerin web sitelerinden erişim sağlanmaktadır.</w:t>
      </w:r>
    </w:p>
    <w:p w14:paraId="4FA0459A" w14:textId="77777777" w:rsidR="003B6D7C" w:rsidRDefault="003B6D7C" w:rsidP="003B6D7C">
      <w:pPr>
        <w:pStyle w:val="GvdeMetni"/>
        <w:jc w:val="both"/>
      </w:pPr>
    </w:p>
    <w:p w14:paraId="51DA3292" w14:textId="09E7A102" w:rsidR="003B6D7C" w:rsidRDefault="003B6D7C" w:rsidP="003B6D7C">
      <w:pPr>
        <w:pStyle w:val="GvdeMetni"/>
        <w:jc w:val="both"/>
      </w:pPr>
      <w:r>
        <w:t xml:space="preserve">Öğrencilerin ve akademisyenlerin kullanımına açık şekilde Öğrenci Bilgi Sistemi (OBS) takip edilmektedir. Her türlü faaliyet ve sürece ilişkin verileri toplamak, analiz etmek ve raporlamak üzere bir bilgi yönetim sistemi kullanılmaktadır. Bilgi sistemlerinin kontrolü Rektörlük </w:t>
      </w:r>
      <w:r w:rsidR="00660DE7">
        <w:t>birimlerince yapılmakta ve gerekli görülen bilgilendirmeler Ana Bilim Dalımıza iletilmektedir</w:t>
      </w:r>
      <w:r>
        <w:t>.</w:t>
      </w:r>
    </w:p>
    <w:p w14:paraId="0934CE54" w14:textId="77777777" w:rsidR="003B6D7C" w:rsidRDefault="003B6D7C" w:rsidP="003B6D7C">
      <w:pPr>
        <w:pStyle w:val="GvdeMetni"/>
        <w:jc w:val="both"/>
      </w:pPr>
    </w:p>
    <w:p w14:paraId="22E87FE3" w14:textId="1F594734" w:rsidR="003B6D7C" w:rsidRPr="00CC4271" w:rsidRDefault="003B6D7C" w:rsidP="003B6D7C">
      <w:pPr>
        <w:pStyle w:val="GvdeMetni"/>
        <w:jc w:val="both"/>
      </w:pPr>
      <w:r>
        <w:t>Birim genelinde temel süreçleri (eğitim ve öğretim, araştırma ve geliştirme, toplumsal katkı, kalite güvencesi) destekleyen bütünleşmiş bilgi yönetim sistemi işletilmektedir (3).</w:t>
      </w:r>
    </w:p>
    <w:p w14:paraId="41485157" w14:textId="4768497F" w:rsidR="00A770DE" w:rsidRPr="00CC4271" w:rsidRDefault="00A770DE" w:rsidP="00CC4271">
      <w:pPr>
        <w:tabs>
          <w:tab w:val="left" w:pos="142"/>
          <w:tab w:val="left" w:pos="983"/>
        </w:tabs>
        <w:jc w:val="both"/>
        <w:rPr>
          <w:rFonts w:ascii="Times New Roman" w:hAnsi="Times New Roman" w:cs="Times New Roman"/>
          <w:color w:val="000000" w:themeColor="text1"/>
          <w:sz w:val="24"/>
          <w:szCs w:val="24"/>
        </w:rPr>
      </w:pPr>
    </w:p>
    <w:p w14:paraId="0E653CAB" w14:textId="77777777" w:rsidR="00A770DE" w:rsidRPr="00CC4271" w:rsidRDefault="00A770DE" w:rsidP="00CC4271">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p>
    <w:p w14:paraId="38480B2C" w14:textId="384858F3" w:rsidR="00FB3C5F" w:rsidRDefault="00660DE7" w:rsidP="00660DE7">
      <w:pPr>
        <w:pStyle w:val="ListeParagraf"/>
        <w:numPr>
          <w:ilvl w:val="0"/>
          <w:numId w:val="30"/>
        </w:numPr>
        <w:tabs>
          <w:tab w:val="left" w:pos="142"/>
          <w:tab w:val="left" w:pos="415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gramStart"/>
      <w:r>
        <w:rPr>
          <w:rFonts w:ascii="Times New Roman" w:hAnsi="Times New Roman" w:cs="Times New Roman"/>
          <w:color w:val="000000" w:themeColor="text1"/>
          <w:sz w:val="24"/>
          <w:szCs w:val="24"/>
        </w:rPr>
        <w:t>4)A.</w:t>
      </w:r>
      <w:proofErr w:type="gramEnd"/>
      <w:r>
        <w:rPr>
          <w:rFonts w:ascii="Times New Roman" w:hAnsi="Times New Roman" w:cs="Times New Roman"/>
          <w:color w:val="000000" w:themeColor="text1"/>
          <w:sz w:val="24"/>
          <w:szCs w:val="24"/>
        </w:rPr>
        <w:t>3.1.1.Kişisel_Bilgilerin_Korunması</w:t>
      </w:r>
    </w:p>
    <w:p w14:paraId="0BC8F41C" w14:textId="6D4B65AA" w:rsidR="00660DE7" w:rsidRPr="00660DE7" w:rsidRDefault="00660DE7" w:rsidP="00660DE7">
      <w:pPr>
        <w:pStyle w:val="ListeParagraf"/>
        <w:numPr>
          <w:ilvl w:val="0"/>
          <w:numId w:val="30"/>
        </w:numPr>
        <w:tabs>
          <w:tab w:val="left" w:pos="142"/>
          <w:tab w:val="left" w:pos="415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gramStart"/>
      <w:r>
        <w:rPr>
          <w:rFonts w:ascii="Times New Roman" w:hAnsi="Times New Roman" w:cs="Times New Roman"/>
          <w:color w:val="000000" w:themeColor="text1"/>
          <w:sz w:val="24"/>
          <w:szCs w:val="24"/>
        </w:rPr>
        <w:t>4)A.</w:t>
      </w:r>
      <w:proofErr w:type="gramEnd"/>
      <w:r>
        <w:rPr>
          <w:rFonts w:ascii="Times New Roman" w:hAnsi="Times New Roman" w:cs="Times New Roman"/>
          <w:color w:val="000000" w:themeColor="text1"/>
          <w:sz w:val="24"/>
          <w:szCs w:val="24"/>
        </w:rPr>
        <w:t>3.1.2.BAUN_Ebys</w:t>
      </w:r>
    </w:p>
    <w:p w14:paraId="750DDCEC" w14:textId="77777777" w:rsidR="00660DE7" w:rsidRPr="00CC4271" w:rsidRDefault="00660DE7" w:rsidP="00CC4271">
      <w:pPr>
        <w:tabs>
          <w:tab w:val="left" w:pos="142"/>
          <w:tab w:val="left" w:pos="4152"/>
        </w:tabs>
        <w:jc w:val="both"/>
        <w:rPr>
          <w:rFonts w:ascii="Times New Roman" w:hAnsi="Times New Roman" w:cs="Times New Roman"/>
          <w:color w:val="000000" w:themeColor="text1"/>
          <w:sz w:val="24"/>
          <w:szCs w:val="24"/>
          <w:u w:val="single"/>
        </w:rPr>
      </w:pPr>
    </w:p>
    <w:p w14:paraId="67828F9B" w14:textId="5ADC2A8F" w:rsidR="00A934C4" w:rsidRPr="00CC4271" w:rsidRDefault="006F5AE2" w:rsidP="005D117E">
      <w:pPr>
        <w:pStyle w:val="Balk3"/>
      </w:pPr>
      <w:bookmarkStart w:id="24" w:name="_Toc164292223"/>
      <w:r w:rsidRPr="00CC4271">
        <w:t>A.3.2. İnsan Kaynakları Yönetimi</w:t>
      </w:r>
      <w:bookmarkEnd w:id="24"/>
    </w:p>
    <w:p w14:paraId="794B5942" w14:textId="77777777" w:rsidR="00F123B3" w:rsidRDefault="00F123B3" w:rsidP="00F123B3">
      <w:pPr>
        <w:tabs>
          <w:tab w:val="left" w:pos="142"/>
        </w:tabs>
        <w:jc w:val="both"/>
        <w:rPr>
          <w:rFonts w:ascii="Times New Roman" w:hAnsi="Times New Roman" w:cs="Times New Roman"/>
          <w:color w:val="000000" w:themeColor="text1"/>
          <w:sz w:val="24"/>
          <w:szCs w:val="24"/>
        </w:rPr>
      </w:pPr>
    </w:p>
    <w:p w14:paraId="7B75A1ED" w14:textId="77777777" w:rsidR="00F123B3" w:rsidRDefault="00F123B3" w:rsidP="00F123B3">
      <w:p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Fakültemizde ve Ana Bilim Dalımızda </w:t>
      </w:r>
      <w:r w:rsidRPr="00F123B3">
        <w:rPr>
          <w:rFonts w:ascii="Times New Roman" w:hAnsi="Times New Roman" w:cs="Times New Roman"/>
          <w:color w:val="000000" w:themeColor="text1"/>
          <w:sz w:val="24"/>
          <w:szCs w:val="24"/>
        </w:rPr>
        <w:t xml:space="preserve">Eğitim-öğretim sürecini etkin şekilde yürütebilmek üzere nitelikli </w:t>
      </w:r>
      <w:r>
        <w:rPr>
          <w:rFonts w:ascii="Times New Roman" w:hAnsi="Times New Roman" w:cs="Times New Roman"/>
          <w:color w:val="000000" w:themeColor="text1"/>
          <w:sz w:val="24"/>
          <w:szCs w:val="24"/>
        </w:rPr>
        <w:t>öğretim elemanları görev almaktadır.</w:t>
      </w:r>
      <w:r w:rsidRPr="00F123B3">
        <w:rPr>
          <w:rFonts w:ascii="Times New Roman" w:hAnsi="Times New Roman" w:cs="Times New Roman"/>
          <w:color w:val="000000" w:themeColor="text1"/>
          <w:sz w:val="24"/>
          <w:szCs w:val="24"/>
        </w:rPr>
        <w:t xml:space="preserve"> Birimimizdeki ihtiyaç durumuna göre eğitim-öğretim kadrosu için Dekanlık</w:t>
      </w:r>
      <w:r>
        <w:rPr>
          <w:rFonts w:ascii="Times New Roman" w:hAnsi="Times New Roman" w:cs="Times New Roman"/>
          <w:color w:val="000000" w:themeColor="text1"/>
          <w:sz w:val="24"/>
          <w:szCs w:val="24"/>
        </w:rPr>
        <w:t xml:space="preserve"> </w:t>
      </w:r>
      <w:r w:rsidRPr="00F123B3">
        <w:rPr>
          <w:rFonts w:ascii="Times New Roman" w:hAnsi="Times New Roman" w:cs="Times New Roman"/>
          <w:color w:val="000000" w:themeColor="text1"/>
          <w:sz w:val="24"/>
          <w:szCs w:val="24"/>
        </w:rPr>
        <w:t>aracılığı ile Rektörlük makamından kadro talebinde bulunulmaktadır. Rektörlük onayını</w:t>
      </w:r>
      <w:r>
        <w:rPr>
          <w:rFonts w:ascii="Times New Roman" w:hAnsi="Times New Roman" w:cs="Times New Roman"/>
          <w:color w:val="000000" w:themeColor="text1"/>
          <w:sz w:val="24"/>
          <w:szCs w:val="24"/>
        </w:rPr>
        <w:t xml:space="preserve"> </w:t>
      </w:r>
      <w:r w:rsidRPr="00F123B3">
        <w:rPr>
          <w:rFonts w:ascii="Times New Roman" w:hAnsi="Times New Roman" w:cs="Times New Roman"/>
          <w:color w:val="000000" w:themeColor="text1"/>
          <w:sz w:val="24"/>
          <w:szCs w:val="24"/>
        </w:rPr>
        <w:t>takiben ilgili kanun maddeleri kapsamında işe alınma, atanma ve yükseltilme ile ilgili süreçler</w:t>
      </w:r>
      <w:r>
        <w:rPr>
          <w:rFonts w:ascii="Times New Roman" w:hAnsi="Times New Roman" w:cs="Times New Roman"/>
          <w:color w:val="000000" w:themeColor="text1"/>
          <w:sz w:val="24"/>
          <w:szCs w:val="24"/>
        </w:rPr>
        <w:t xml:space="preserve"> </w:t>
      </w:r>
      <w:r w:rsidRPr="00F123B3">
        <w:rPr>
          <w:rFonts w:ascii="Times New Roman" w:hAnsi="Times New Roman" w:cs="Times New Roman"/>
          <w:color w:val="000000" w:themeColor="text1"/>
          <w:sz w:val="24"/>
          <w:szCs w:val="24"/>
        </w:rPr>
        <w:t>yürütülmektedir</w:t>
      </w:r>
      <w:r>
        <w:rPr>
          <w:rFonts w:ascii="Times New Roman" w:hAnsi="Times New Roman" w:cs="Times New Roman"/>
          <w:color w:val="000000" w:themeColor="text1"/>
          <w:sz w:val="24"/>
          <w:szCs w:val="24"/>
        </w:rPr>
        <w:t xml:space="preserve">. </w:t>
      </w:r>
      <w:r w:rsidRPr="00F123B3">
        <w:rPr>
          <w:rFonts w:ascii="Times New Roman" w:hAnsi="Times New Roman" w:cs="Times New Roman"/>
          <w:color w:val="000000" w:themeColor="text1"/>
          <w:sz w:val="24"/>
          <w:szCs w:val="24"/>
        </w:rPr>
        <w:t>Birimimizdeki ders görevlendirmelerinde</w:t>
      </w:r>
      <w:r>
        <w:rPr>
          <w:rFonts w:ascii="Times New Roman" w:hAnsi="Times New Roman" w:cs="Times New Roman"/>
          <w:color w:val="000000" w:themeColor="text1"/>
          <w:sz w:val="24"/>
          <w:szCs w:val="24"/>
        </w:rPr>
        <w:t xml:space="preserve"> </w:t>
      </w:r>
      <w:r w:rsidRPr="00F123B3">
        <w:rPr>
          <w:rFonts w:ascii="Times New Roman" w:hAnsi="Times New Roman" w:cs="Times New Roman"/>
          <w:color w:val="000000" w:themeColor="text1"/>
          <w:sz w:val="24"/>
          <w:szCs w:val="24"/>
        </w:rPr>
        <w:t>eğitim-öğretim kadrosunun uzmanlık alanına göre ders dağılımları yapılmaktadır.</w:t>
      </w:r>
      <w:r>
        <w:rPr>
          <w:rFonts w:ascii="Times New Roman" w:hAnsi="Times New Roman" w:cs="Times New Roman"/>
          <w:color w:val="000000" w:themeColor="text1"/>
          <w:sz w:val="24"/>
          <w:szCs w:val="24"/>
        </w:rPr>
        <w:t xml:space="preserve"> </w:t>
      </w:r>
    </w:p>
    <w:p w14:paraId="160A12D4" w14:textId="77777777" w:rsidR="00F123B3" w:rsidRDefault="00F123B3" w:rsidP="00F123B3">
      <w:pPr>
        <w:tabs>
          <w:tab w:val="left" w:pos="142"/>
        </w:tabs>
        <w:jc w:val="both"/>
        <w:rPr>
          <w:rFonts w:ascii="Times New Roman" w:hAnsi="Times New Roman" w:cs="Times New Roman"/>
          <w:color w:val="000000" w:themeColor="text1"/>
          <w:sz w:val="24"/>
          <w:szCs w:val="24"/>
        </w:rPr>
      </w:pPr>
    </w:p>
    <w:p w14:paraId="1BBD1FF6" w14:textId="50D1620D" w:rsidR="00941F52" w:rsidRPr="00F123B3" w:rsidRDefault="00F123B3" w:rsidP="00F123B3">
      <w:p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 Bilim Dalımızda</w:t>
      </w:r>
      <w:r w:rsidRPr="00F123B3">
        <w:rPr>
          <w:rFonts w:ascii="Times New Roman" w:hAnsi="Times New Roman" w:cs="Times New Roman"/>
          <w:color w:val="000000" w:themeColor="text1"/>
          <w:sz w:val="24"/>
          <w:szCs w:val="24"/>
        </w:rPr>
        <w:t xml:space="preserve"> akademik personel alımını sağlamak amacıyla işe alma, atanma süreçlerini</w:t>
      </w:r>
      <w:r>
        <w:rPr>
          <w:rFonts w:ascii="Times New Roman" w:hAnsi="Times New Roman" w:cs="Times New Roman"/>
          <w:color w:val="000000" w:themeColor="text1"/>
          <w:sz w:val="24"/>
          <w:szCs w:val="24"/>
        </w:rPr>
        <w:t xml:space="preserve"> </w:t>
      </w:r>
      <w:r w:rsidRPr="00F123B3">
        <w:rPr>
          <w:rFonts w:ascii="Times New Roman" w:hAnsi="Times New Roman" w:cs="Times New Roman"/>
          <w:color w:val="000000" w:themeColor="text1"/>
          <w:sz w:val="24"/>
          <w:szCs w:val="24"/>
        </w:rPr>
        <w:t xml:space="preserve">ayrıntılı olarak tanımlayan “Balıkesir Üniversitesi Eğitim Fakültesi Akademik </w:t>
      </w:r>
      <w:r w:rsidRPr="00F123B3">
        <w:rPr>
          <w:rFonts w:ascii="Times New Roman" w:hAnsi="Times New Roman" w:cs="Times New Roman"/>
          <w:color w:val="000000" w:themeColor="text1"/>
          <w:sz w:val="24"/>
          <w:szCs w:val="24"/>
        </w:rPr>
        <w:lastRenderedPageBreak/>
        <w:t>Yükseltilme ve</w:t>
      </w:r>
      <w:r>
        <w:rPr>
          <w:rFonts w:ascii="Times New Roman" w:hAnsi="Times New Roman" w:cs="Times New Roman"/>
          <w:color w:val="000000" w:themeColor="text1"/>
          <w:sz w:val="24"/>
          <w:szCs w:val="24"/>
        </w:rPr>
        <w:t xml:space="preserve"> </w:t>
      </w:r>
      <w:r w:rsidRPr="00F123B3">
        <w:rPr>
          <w:rFonts w:ascii="Times New Roman" w:hAnsi="Times New Roman" w:cs="Times New Roman"/>
          <w:color w:val="000000" w:themeColor="text1"/>
          <w:sz w:val="24"/>
          <w:szCs w:val="24"/>
        </w:rPr>
        <w:t>Atama Kriterleri Yönergesi” izlenmektedir. Balıkesir Üniversitesi Eğitim Fakültesi Akademik</w:t>
      </w:r>
      <w:r>
        <w:rPr>
          <w:rFonts w:ascii="Times New Roman" w:hAnsi="Times New Roman" w:cs="Times New Roman"/>
          <w:color w:val="000000" w:themeColor="text1"/>
          <w:sz w:val="24"/>
          <w:szCs w:val="24"/>
        </w:rPr>
        <w:t xml:space="preserve"> </w:t>
      </w:r>
      <w:r w:rsidRPr="00F123B3">
        <w:rPr>
          <w:rFonts w:ascii="Times New Roman" w:hAnsi="Times New Roman" w:cs="Times New Roman"/>
          <w:color w:val="000000" w:themeColor="text1"/>
          <w:sz w:val="24"/>
          <w:szCs w:val="24"/>
        </w:rPr>
        <w:t>Yükseltilme ve Atanma Kriterleri Yönergesi ((</w:t>
      </w:r>
      <w:proofErr w:type="gramStart"/>
      <w:r w:rsidRPr="00F123B3">
        <w:rPr>
          <w:rFonts w:ascii="Times New Roman" w:hAnsi="Times New Roman" w:cs="Times New Roman"/>
          <w:color w:val="000000" w:themeColor="text1"/>
          <w:sz w:val="24"/>
          <w:szCs w:val="24"/>
        </w:rPr>
        <w:t>3)A.</w:t>
      </w:r>
      <w:proofErr w:type="gramEnd"/>
      <w:r w:rsidRPr="00F123B3">
        <w:rPr>
          <w:rFonts w:ascii="Times New Roman" w:hAnsi="Times New Roman" w:cs="Times New Roman"/>
          <w:color w:val="000000" w:themeColor="text1"/>
          <w:sz w:val="24"/>
          <w:szCs w:val="24"/>
        </w:rPr>
        <w:t>3.2.1.) yürürlüktedir.</w:t>
      </w:r>
      <w:r>
        <w:rPr>
          <w:rFonts w:ascii="Times New Roman" w:hAnsi="Times New Roman" w:cs="Times New Roman"/>
          <w:color w:val="000000" w:themeColor="text1"/>
          <w:sz w:val="24"/>
          <w:szCs w:val="24"/>
        </w:rPr>
        <w:t xml:space="preserve"> </w:t>
      </w:r>
      <w:r w:rsidRPr="00F123B3">
        <w:rPr>
          <w:rFonts w:ascii="Times New Roman" w:hAnsi="Times New Roman" w:cs="Times New Roman"/>
          <w:color w:val="000000" w:themeColor="text1"/>
          <w:sz w:val="24"/>
          <w:szCs w:val="24"/>
        </w:rPr>
        <w:t>Üniversitemiz birimimiz ve bütün akademik personelin verimli çalışmasını teşvik etmek</w:t>
      </w:r>
      <w:r>
        <w:rPr>
          <w:rFonts w:ascii="Times New Roman" w:hAnsi="Times New Roman" w:cs="Times New Roman"/>
          <w:color w:val="000000" w:themeColor="text1"/>
          <w:sz w:val="24"/>
          <w:szCs w:val="24"/>
        </w:rPr>
        <w:t xml:space="preserve"> </w:t>
      </w:r>
      <w:r w:rsidRPr="00F123B3">
        <w:rPr>
          <w:rFonts w:ascii="Times New Roman" w:hAnsi="Times New Roman" w:cs="Times New Roman"/>
          <w:color w:val="000000" w:themeColor="text1"/>
          <w:sz w:val="24"/>
          <w:szCs w:val="24"/>
        </w:rPr>
        <w:t>amacıyla teşvik ((</w:t>
      </w:r>
      <w:proofErr w:type="gramStart"/>
      <w:r w:rsidRPr="00F123B3">
        <w:rPr>
          <w:rFonts w:ascii="Times New Roman" w:hAnsi="Times New Roman" w:cs="Times New Roman"/>
          <w:color w:val="000000" w:themeColor="text1"/>
          <w:sz w:val="24"/>
          <w:szCs w:val="24"/>
        </w:rPr>
        <w:t>3)A.</w:t>
      </w:r>
      <w:proofErr w:type="gramEnd"/>
      <w:r w:rsidRPr="00F123B3">
        <w:rPr>
          <w:rFonts w:ascii="Times New Roman" w:hAnsi="Times New Roman" w:cs="Times New Roman"/>
          <w:color w:val="000000" w:themeColor="text1"/>
          <w:sz w:val="24"/>
          <w:szCs w:val="24"/>
        </w:rPr>
        <w:t>3.2.2) ve ödül ((2)A.3.2.3)faaliyetleri sürdürmektedir.</w:t>
      </w:r>
      <w:r>
        <w:rPr>
          <w:rFonts w:ascii="Times New Roman" w:hAnsi="Times New Roman" w:cs="Times New Roman"/>
          <w:color w:val="000000" w:themeColor="text1"/>
          <w:sz w:val="24"/>
          <w:szCs w:val="24"/>
        </w:rPr>
        <w:t xml:space="preserve"> </w:t>
      </w:r>
      <w:r w:rsidRPr="00F123B3">
        <w:rPr>
          <w:rFonts w:ascii="Times New Roman" w:hAnsi="Times New Roman" w:cs="Times New Roman"/>
          <w:color w:val="000000" w:themeColor="text1"/>
          <w:sz w:val="24"/>
          <w:szCs w:val="24"/>
        </w:rPr>
        <w:t>Kurumun genelinde insan kaynakları yönetimi doğrultusunda uygulamalar tanımlı süreçlere</w:t>
      </w:r>
      <w:r>
        <w:rPr>
          <w:rFonts w:ascii="Times New Roman" w:hAnsi="Times New Roman" w:cs="Times New Roman"/>
          <w:color w:val="000000" w:themeColor="text1"/>
          <w:sz w:val="24"/>
          <w:szCs w:val="24"/>
        </w:rPr>
        <w:t xml:space="preserve"> </w:t>
      </w:r>
      <w:r w:rsidRPr="00F123B3">
        <w:rPr>
          <w:rFonts w:ascii="Times New Roman" w:hAnsi="Times New Roman" w:cs="Times New Roman"/>
          <w:color w:val="000000" w:themeColor="text1"/>
          <w:sz w:val="24"/>
          <w:szCs w:val="24"/>
        </w:rPr>
        <w:t>uygun bir biçimde yürütülmektedir (3).</w:t>
      </w:r>
    </w:p>
    <w:p w14:paraId="6EC61546" w14:textId="3EEC2C92" w:rsidR="00495B69" w:rsidRPr="00CC4271" w:rsidRDefault="00495B69" w:rsidP="00CC4271">
      <w:pPr>
        <w:tabs>
          <w:tab w:val="left" w:pos="142"/>
          <w:tab w:val="left" w:pos="983"/>
        </w:tabs>
        <w:jc w:val="both"/>
        <w:rPr>
          <w:rFonts w:ascii="Times New Roman" w:hAnsi="Times New Roman" w:cs="Times New Roman"/>
          <w:color w:val="000000" w:themeColor="text1"/>
          <w:sz w:val="24"/>
          <w:szCs w:val="24"/>
        </w:rPr>
      </w:pPr>
    </w:p>
    <w:p w14:paraId="402B192A" w14:textId="77777777" w:rsidR="00495B69" w:rsidRPr="00CC4271" w:rsidRDefault="00495B69" w:rsidP="00CC4271">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p>
    <w:p w14:paraId="0EA8A5C4" w14:textId="5F562C70" w:rsidR="00F123B3" w:rsidRDefault="00F123B3" w:rsidP="00F123B3">
      <w:pPr>
        <w:pStyle w:val="ListeParagraf"/>
        <w:numPr>
          <w:ilvl w:val="0"/>
          <w:numId w:val="31"/>
        </w:numPr>
        <w:tabs>
          <w:tab w:val="left" w:pos="142"/>
        </w:tabs>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3)A.</w:t>
      </w:r>
      <w:proofErr w:type="gramEnd"/>
      <w:r>
        <w:rPr>
          <w:rFonts w:ascii="Times New Roman" w:hAnsi="Times New Roman" w:cs="Times New Roman"/>
          <w:sz w:val="24"/>
          <w:szCs w:val="24"/>
        </w:rPr>
        <w:t>3.2.1.BAUN_Basvuru_ve_Atanma_Kriterleri</w:t>
      </w:r>
    </w:p>
    <w:p w14:paraId="06E35196" w14:textId="1104E3F0" w:rsidR="00F123B3" w:rsidRDefault="00F123B3" w:rsidP="00F123B3">
      <w:pPr>
        <w:pStyle w:val="ListeParagraf"/>
        <w:numPr>
          <w:ilvl w:val="0"/>
          <w:numId w:val="31"/>
        </w:numPr>
        <w:tabs>
          <w:tab w:val="left" w:pos="142"/>
        </w:tabs>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3)A.</w:t>
      </w:r>
      <w:proofErr w:type="gramEnd"/>
      <w:r>
        <w:rPr>
          <w:rFonts w:ascii="Times New Roman" w:hAnsi="Times New Roman" w:cs="Times New Roman"/>
          <w:sz w:val="24"/>
          <w:szCs w:val="24"/>
        </w:rPr>
        <w:t>3.2.2.Akademik_Teşvik_Sonuçları_2023</w:t>
      </w:r>
    </w:p>
    <w:p w14:paraId="294E2217" w14:textId="69E0DDCF" w:rsidR="00F123B3" w:rsidRDefault="00F123B3" w:rsidP="00F123B3">
      <w:pPr>
        <w:pStyle w:val="ListeParagraf"/>
        <w:numPr>
          <w:ilvl w:val="0"/>
          <w:numId w:val="31"/>
        </w:numPr>
        <w:tabs>
          <w:tab w:val="left" w:pos="142"/>
        </w:tabs>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2)A.</w:t>
      </w:r>
      <w:proofErr w:type="gramEnd"/>
      <w:r>
        <w:rPr>
          <w:rFonts w:ascii="Times New Roman" w:hAnsi="Times New Roman" w:cs="Times New Roman"/>
          <w:sz w:val="24"/>
          <w:szCs w:val="24"/>
        </w:rPr>
        <w:t>3.2.3.Akademik_Personel_Ödül_Yönergesi</w:t>
      </w:r>
    </w:p>
    <w:p w14:paraId="5ACE33EB" w14:textId="77777777" w:rsidR="00F123B3" w:rsidRPr="00CC4271" w:rsidRDefault="00F123B3" w:rsidP="00F123B3">
      <w:pPr>
        <w:pStyle w:val="ListeParagraf"/>
        <w:tabs>
          <w:tab w:val="left" w:pos="142"/>
        </w:tabs>
        <w:jc w:val="both"/>
        <w:rPr>
          <w:rFonts w:ascii="Times New Roman" w:hAnsi="Times New Roman" w:cs="Times New Roman"/>
          <w:sz w:val="24"/>
          <w:szCs w:val="24"/>
        </w:rPr>
      </w:pPr>
    </w:p>
    <w:p w14:paraId="10CA6090" w14:textId="23B55A07" w:rsidR="006F5AE2" w:rsidRPr="00CC4271" w:rsidRDefault="006F5AE2" w:rsidP="005D117E">
      <w:pPr>
        <w:pStyle w:val="Balk3"/>
      </w:pPr>
      <w:bookmarkStart w:id="25" w:name="_Toc164292224"/>
      <w:r w:rsidRPr="00CC4271">
        <w:t>A.3.3. Finansal Yönetim</w:t>
      </w:r>
      <w:bookmarkEnd w:id="25"/>
    </w:p>
    <w:p w14:paraId="311651EF" w14:textId="77777777" w:rsidR="00495B69" w:rsidRPr="00CC4271" w:rsidRDefault="00495B69" w:rsidP="00CC4271">
      <w:pPr>
        <w:tabs>
          <w:tab w:val="left" w:pos="142"/>
        </w:tabs>
        <w:jc w:val="both"/>
        <w:rPr>
          <w:rFonts w:ascii="Times New Roman" w:hAnsi="Times New Roman" w:cs="Times New Roman"/>
          <w:color w:val="000000" w:themeColor="text1"/>
          <w:sz w:val="24"/>
          <w:szCs w:val="24"/>
        </w:rPr>
      </w:pPr>
    </w:p>
    <w:p w14:paraId="28208968" w14:textId="586CFFD1" w:rsidR="00495B69" w:rsidRPr="00CC4271" w:rsidRDefault="00F123B3" w:rsidP="00F123B3">
      <w:p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 Bilim Dalımızda</w:t>
      </w:r>
      <w:r w:rsidRPr="00F123B3">
        <w:rPr>
          <w:rFonts w:ascii="Times New Roman" w:hAnsi="Times New Roman" w:cs="Times New Roman"/>
          <w:color w:val="000000" w:themeColor="text1"/>
          <w:sz w:val="24"/>
          <w:szCs w:val="24"/>
        </w:rPr>
        <w:t xml:space="preserve"> insan kaynağı ihtiyacı belirlenerek</w:t>
      </w:r>
      <w:r>
        <w:rPr>
          <w:rFonts w:ascii="Times New Roman" w:hAnsi="Times New Roman" w:cs="Times New Roman"/>
          <w:color w:val="000000" w:themeColor="text1"/>
          <w:sz w:val="24"/>
          <w:szCs w:val="24"/>
        </w:rPr>
        <w:t xml:space="preserve"> sürekli olarak gözden geçirilmekte ve Fakültemiz idari birimlerine</w:t>
      </w:r>
      <w:r w:rsidRPr="00F123B3">
        <w:rPr>
          <w:rFonts w:ascii="Times New Roman" w:hAnsi="Times New Roman" w:cs="Times New Roman"/>
          <w:color w:val="000000" w:themeColor="text1"/>
          <w:sz w:val="24"/>
          <w:szCs w:val="24"/>
        </w:rPr>
        <w:t xml:space="preserve"> talep</w:t>
      </w:r>
      <w:r>
        <w:rPr>
          <w:rFonts w:ascii="Times New Roman" w:hAnsi="Times New Roman" w:cs="Times New Roman"/>
          <w:color w:val="000000" w:themeColor="text1"/>
          <w:sz w:val="24"/>
          <w:szCs w:val="24"/>
        </w:rPr>
        <w:t>lerimiz</w:t>
      </w:r>
      <w:r w:rsidRPr="00F123B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bildirilmektedir</w:t>
      </w:r>
      <w:r w:rsidRPr="00F123B3">
        <w:rPr>
          <w:rFonts w:ascii="Times New Roman" w:hAnsi="Times New Roman" w:cs="Times New Roman"/>
          <w:color w:val="000000" w:themeColor="text1"/>
          <w:sz w:val="24"/>
          <w:szCs w:val="24"/>
        </w:rPr>
        <w:t>. Yürürlükteki yasalar dolayısıyla tüm harcamalar Fakülte Dekanlığı</w:t>
      </w:r>
      <w:r>
        <w:rPr>
          <w:rFonts w:ascii="Times New Roman" w:hAnsi="Times New Roman" w:cs="Times New Roman"/>
          <w:color w:val="000000" w:themeColor="text1"/>
          <w:sz w:val="24"/>
          <w:szCs w:val="24"/>
        </w:rPr>
        <w:t xml:space="preserve"> </w:t>
      </w:r>
      <w:r w:rsidRPr="00F123B3">
        <w:rPr>
          <w:rFonts w:ascii="Times New Roman" w:hAnsi="Times New Roman" w:cs="Times New Roman"/>
          <w:color w:val="000000" w:themeColor="text1"/>
          <w:sz w:val="24"/>
          <w:szCs w:val="24"/>
        </w:rPr>
        <w:t>tarafından yapılmaktadır</w:t>
      </w:r>
      <w:r w:rsidR="007052DA">
        <w:rPr>
          <w:rFonts w:ascii="Times New Roman" w:hAnsi="Times New Roman" w:cs="Times New Roman"/>
          <w:color w:val="000000" w:themeColor="text1"/>
          <w:sz w:val="24"/>
          <w:szCs w:val="24"/>
        </w:rPr>
        <w:t xml:space="preserve"> ve faaliyet raporlarında belirtilmektedir ((</w:t>
      </w:r>
      <w:proofErr w:type="gramStart"/>
      <w:r w:rsidR="007052DA">
        <w:rPr>
          <w:rFonts w:ascii="Times New Roman" w:hAnsi="Times New Roman" w:cs="Times New Roman"/>
          <w:color w:val="000000" w:themeColor="text1"/>
          <w:sz w:val="24"/>
          <w:szCs w:val="24"/>
        </w:rPr>
        <w:t>2)A.</w:t>
      </w:r>
      <w:proofErr w:type="gramEnd"/>
      <w:r w:rsidR="007052DA">
        <w:rPr>
          <w:rFonts w:ascii="Times New Roman" w:hAnsi="Times New Roman" w:cs="Times New Roman"/>
          <w:color w:val="000000" w:themeColor="text1"/>
          <w:sz w:val="24"/>
          <w:szCs w:val="24"/>
        </w:rPr>
        <w:t>3.3.1)</w:t>
      </w:r>
      <w:r w:rsidRPr="00F123B3">
        <w:rPr>
          <w:rFonts w:ascii="Times New Roman" w:hAnsi="Times New Roman" w:cs="Times New Roman"/>
          <w:color w:val="000000" w:themeColor="text1"/>
          <w:sz w:val="24"/>
          <w:szCs w:val="24"/>
        </w:rPr>
        <w:t>. Birimimizde stratejik hedefleri ile uyumlu olarak, tanımlı süreçlere</w:t>
      </w:r>
      <w:r>
        <w:rPr>
          <w:rFonts w:ascii="Times New Roman" w:hAnsi="Times New Roman" w:cs="Times New Roman"/>
          <w:color w:val="000000" w:themeColor="text1"/>
          <w:sz w:val="24"/>
          <w:szCs w:val="24"/>
        </w:rPr>
        <w:t xml:space="preserve"> </w:t>
      </w:r>
      <w:r w:rsidRPr="00F123B3">
        <w:rPr>
          <w:rFonts w:ascii="Times New Roman" w:hAnsi="Times New Roman" w:cs="Times New Roman"/>
          <w:color w:val="000000" w:themeColor="text1"/>
          <w:sz w:val="24"/>
          <w:szCs w:val="24"/>
        </w:rPr>
        <w:t>göre finansal kaynakların yönetimine ilişkin uygulamalar bulunmaktadır</w:t>
      </w:r>
      <w:r w:rsidR="007052DA">
        <w:rPr>
          <w:rFonts w:ascii="Times New Roman" w:hAnsi="Times New Roman" w:cs="Times New Roman"/>
          <w:color w:val="000000" w:themeColor="text1"/>
          <w:sz w:val="24"/>
          <w:szCs w:val="24"/>
        </w:rPr>
        <w:t>.</w:t>
      </w:r>
    </w:p>
    <w:p w14:paraId="28551BED" w14:textId="72AA38AB" w:rsidR="00495B69" w:rsidRPr="00CC4271" w:rsidRDefault="00495B69" w:rsidP="00CC4271">
      <w:pPr>
        <w:tabs>
          <w:tab w:val="left" w:pos="142"/>
          <w:tab w:val="left" w:pos="983"/>
        </w:tabs>
        <w:jc w:val="both"/>
        <w:rPr>
          <w:rFonts w:ascii="Times New Roman" w:hAnsi="Times New Roman" w:cs="Times New Roman"/>
          <w:color w:val="000000" w:themeColor="text1"/>
          <w:sz w:val="24"/>
          <w:szCs w:val="24"/>
        </w:rPr>
      </w:pPr>
    </w:p>
    <w:p w14:paraId="641D1DF3" w14:textId="77777777" w:rsidR="00495B69" w:rsidRPr="00CC4271" w:rsidRDefault="00495B69" w:rsidP="00CC4271">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p>
    <w:p w14:paraId="17A94CCC" w14:textId="37F483B2" w:rsidR="00495B69" w:rsidRDefault="007052DA" w:rsidP="007052DA">
      <w:pPr>
        <w:pStyle w:val="GvdeMetni"/>
        <w:numPr>
          <w:ilvl w:val="0"/>
          <w:numId w:val="32"/>
        </w:numPr>
      </w:pPr>
      <w:r>
        <w:t>(</w:t>
      </w:r>
      <w:proofErr w:type="gramStart"/>
      <w:r>
        <w:t>2)A.</w:t>
      </w:r>
      <w:proofErr w:type="gramEnd"/>
      <w:r>
        <w:t>3.3.1.Necatibey_Eğitim_Fakültesi_2023_Faaliyet_raporu</w:t>
      </w:r>
    </w:p>
    <w:p w14:paraId="57DAC069" w14:textId="77777777" w:rsidR="00F123B3" w:rsidRPr="00CC4271" w:rsidRDefault="00F123B3" w:rsidP="0032333C">
      <w:pPr>
        <w:pStyle w:val="GvdeMetni"/>
      </w:pPr>
    </w:p>
    <w:p w14:paraId="4DFE7D28" w14:textId="64568827" w:rsidR="001D4D21" w:rsidRPr="00CC4271" w:rsidRDefault="0057616B" w:rsidP="005D117E">
      <w:pPr>
        <w:pStyle w:val="Balk3"/>
      </w:pPr>
      <w:bookmarkStart w:id="26" w:name="_Toc164292225"/>
      <w:r w:rsidRPr="00CC4271">
        <w:t>A.3.4. Süreç Yönetimi</w:t>
      </w:r>
      <w:bookmarkEnd w:id="26"/>
    </w:p>
    <w:p w14:paraId="7A54CE36" w14:textId="5C3C5759" w:rsidR="00D64692" w:rsidRPr="00CC4271" w:rsidRDefault="00D64692" w:rsidP="0032333C">
      <w:pPr>
        <w:pStyle w:val="GvdeMetni"/>
      </w:pPr>
    </w:p>
    <w:p w14:paraId="0061BAF6" w14:textId="25B2338A" w:rsidR="00FF3BC2" w:rsidRDefault="00FF3BC2" w:rsidP="00FF3BC2">
      <w:pPr>
        <w:pStyle w:val="GvdeMetni"/>
        <w:jc w:val="both"/>
      </w:pPr>
      <w:r>
        <w:t>Ana Bilim Dalımızda; eğitim-öğretim düzenli bir şekilde devam edebilmesini sağlamak üzere aşağıdaki kurul/komisyonlar oluşturulmuştur (</w:t>
      </w:r>
      <w:r w:rsidR="008A3DB5">
        <w:t>(</w:t>
      </w:r>
      <w:proofErr w:type="gramStart"/>
      <w:r w:rsidR="008A3DB5">
        <w:t>4)</w:t>
      </w:r>
      <w:r>
        <w:t>A.</w:t>
      </w:r>
      <w:proofErr w:type="gramEnd"/>
      <w:r>
        <w:t>3.4.1)</w:t>
      </w:r>
      <w:r w:rsidR="003905B4">
        <w:t xml:space="preserve"> ve birimimiz web sayfasından paylaşılmıştır.</w:t>
      </w:r>
    </w:p>
    <w:p w14:paraId="0065B63D" w14:textId="77777777" w:rsidR="00FF3BC2" w:rsidRDefault="00FF3BC2" w:rsidP="00FF3BC2">
      <w:pPr>
        <w:pStyle w:val="GvdeMetni"/>
        <w:jc w:val="both"/>
      </w:pPr>
    </w:p>
    <w:p w14:paraId="404E2B3C" w14:textId="77777777" w:rsidR="00FF3BC2" w:rsidRDefault="00FF3BC2" w:rsidP="00FF3BC2">
      <w:pPr>
        <w:pStyle w:val="GvdeMetni"/>
        <w:jc w:val="both"/>
      </w:pPr>
      <w:r>
        <w:t>1. Mezuniyet Komisyonu</w:t>
      </w:r>
    </w:p>
    <w:p w14:paraId="11DD7BA9" w14:textId="77777777" w:rsidR="00FF3BC2" w:rsidRDefault="00FF3BC2" w:rsidP="00FF3BC2">
      <w:pPr>
        <w:pStyle w:val="GvdeMetni"/>
        <w:jc w:val="both"/>
      </w:pPr>
      <w:r>
        <w:t>2. Enstitü Bilimsel Hazırlık Komisyonu</w:t>
      </w:r>
    </w:p>
    <w:p w14:paraId="78DDC29B" w14:textId="77777777" w:rsidR="00FF3BC2" w:rsidRDefault="00FF3BC2" w:rsidP="00FF3BC2">
      <w:pPr>
        <w:pStyle w:val="GvdeMetni"/>
        <w:jc w:val="both"/>
      </w:pPr>
      <w:r>
        <w:t>3. Yatay-Dikey Geçiş- Muafiyet ve İntibak Komisyonu</w:t>
      </w:r>
    </w:p>
    <w:p w14:paraId="32514D61" w14:textId="6D76FDCC" w:rsidR="00FF3BC2" w:rsidRDefault="00FF3BC2" w:rsidP="00FF3BC2">
      <w:pPr>
        <w:pStyle w:val="GvdeMetni"/>
        <w:jc w:val="both"/>
      </w:pPr>
      <w:r>
        <w:t>4. Kalite Komisyonu</w:t>
      </w:r>
    </w:p>
    <w:p w14:paraId="7412437F" w14:textId="77777777" w:rsidR="00FF3BC2" w:rsidRDefault="00FF3BC2" w:rsidP="00FF3BC2">
      <w:pPr>
        <w:pStyle w:val="GvdeMetni"/>
        <w:jc w:val="both"/>
      </w:pPr>
      <w:r>
        <w:t xml:space="preserve">5. </w:t>
      </w:r>
      <w:proofErr w:type="gramStart"/>
      <w:r>
        <w:t>Mevlana</w:t>
      </w:r>
      <w:proofErr w:type="gramEnd"/>
      <w:r>
        <w:t>, Farabi ve Erasmus Komisyonu</w:t>
      </w:r>
    </w:p>
    <w:p w14:paraId="7BB4675A" w14:textId="77777777" w:rsidR="00FF3BC2" w:rsidRDefault="00FF3BC2" w:rsidP="00FF3BC2">
      <w:pPr>
        <w:pStyle w:val="GvdeMetni"/>
        <w:jc w:val="both"/>
      </w:pPr>
      <w:r>
        <w:t>6. Kalite Komisyonu</w:t>
      </w:r>
    </w:p>
    <w:p w14:paraId="52EDF097" w14:textId="77777777" w:rsidR="00FF3BC2" w:rsidRDefault="00FF3BC2" w:rsidP="00FF3BC2">
      <w:pPr>
        <w:pStyle w:val="GvdeMetni"/>
        <w:jc w:val="both"/>
      </w:pPr>
      <w:r>
        <w:t>7. Bölüm Akreditasyon Komisyonu</w:t>
      </w:r>
    </w:p>
    <w:p w14:paraId="7FBA5EA3" w14:textId="77777777" w:rsidR="00FF3BC2" w:rsidRDefault="00FF3BC2" w:rsidP="00FF3BC2">
      <w:pPr>
        <w:pStyle w:val="GvdeMetni"/>
        <w:jc w:val="both"/>
      </w:pPr>
    </w:p>
    <w:p w14:paraId="3D524EB6" w14:textId="34B22E18" w:rsidR="00751E3E" w:rsidRPr="00CC4271" w:rsidRDefault="00FF3BC2" w:rsidP="00FF3BC2">
      <w:pPr>
        <w:pStyle w:val="GvdeMetni"/>
        <w:jc w:val="both"/>
      </w:pPr>
      <w:r>
        <w:t>Birimimizin akademik ve idari süreçler için süreç şemalar geliştirilmiş olup ilgili işlemler takip edilmektedir ((</w:t>
      </w:r>
      <w:proofErr w:type="gramStart"/>
      <w:r>
        <w:t>4)A.</w:t>
      </w:r>
      <w:proofErr w:type="gramEnd"/>
      <w:r>
        <w:t>3.4.</w:t>
      </w:r>
      <w:r w:rsidR="008A3DB5">
        <w:t>2</w:t>
      </w:r>
      <w:r>
        <w:t>.).</w:t>
      </w:r>
      <w:r w:rsidR="003905B4">
        <w:t xml:space="preserve"> </w:t>
      </w:r>
      <w:r>
        <w:t>Kurumda süreç yönetimi mekanizmaları izlenmekte ve ilgili paydaşlarla değerlendirilerek iyileştirilmektedir (4).</w:t>
      </w:r>
    </w:p>
    <w:p w14:paraId="0816C570" w14:textId="46B497C9" w:rsidR="00751E3E" w:rsidRPr="00CC4271" w:rsidRDefault="00751E3E" w:rsidP="00CC4271">
      <w:pPr>
        <w:tabs>
          <w:tab w:val="left" w:pos="142"/>
          <w:tab w:val="left" w:pos="983"/>
        </w:tabs>
        <w:jc w:val="both"/>
        <w:rPr>
          <w:rFonts w:ascii="Times New Roman" w:hAnsi="Times New Roman" w:cs="Times New Roman"/>
          <w:color w:val="000000" w:themeColor="text1"/>
          <w:sz w:val="24"/>
          <w:szCs w:val="24"/>
        </w:rPr>
      </w:pPr>
    </w:p>
    <w:p w14:paraId="6CA11328" w14:textId="77777777" w:rsidR="00751E3E" w:rsidRPr="00CC4271" w:rsidRDefault="00751E3E" w:rsidP="00CC4271">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p>
    <w:p w14:paraId="086E4BAF" w14:textId="3039C7B7" w:rsidR="009D30A1" w:rsidRDefault="008A3DB5" w:rsidP="008A3DB5">
      <w:pPr>
        <w:pStyle w:val="GvdeMetni"/>
        <w:numPr>
          <w:ilvl w:val="0"/>
          <w:numId w:val="34"/>
        </w:numPr>
      </w:pPr>
      <w:r>
        <w:t>(</w:t>
      </w:r>
      <w:proofErr w:type="gramStart"/>
      <w:r>
        <w:t>4)A.</w:t>
      </w:r>
      <w:proofErr w:type="gramEnd"/>
      <w:r>
        <w:t>3.4.1.Biyoloji_Eğitimi_ABD_Komisyonlar</w:t>
      </w:r>
    </w:p>
    <w:p w14:paraId="70195776" w14:textId="56396DEA" w:rsidR="008A3DB5" w:rsidRDefault="008A3DB5" w:rsidP="008A3DB5">
      <w:pPr>
        <w:pStyle w:val="GvdeMetni"/>
        <w:numPr>
          <w:ilvl w:val="0"/>
          <w:numId w:val="34"/>
        </w:numPr>
      </w:pPr>
      <w:r>
        <w:t>(4)A3.4.2.Biyoloji_Eğtimi_Web_sayfası_süreçler</w:t>
      </w:r>
    </w:p>
    <w:p w14:paraId="36BFC021" w14:textId="77777777" w:rsidR="008A3DB5" w:rsidRPr="00CC4271" w:rsidRDefault="008A3DB5" w:rsidP="008A3DB5">
      <w:pPr>
        <w:pStyle w:val="GvdeMetni"/>
      </w:pPr>
    </w:p>
    <w:p w14:paraId="556229A1" w14:textId="59EAE3FA" w:rsidR="00E85CE0" w:rsidRPr="00CC4271" w:rsidRDefault="00E9074E" w:rsidP="00695B65">
      <w:pPr>
        <w:pStyle w:val="Balk2"/>
      </w:pPr>
      <w:bookmarkStart w:id="27" w:name="_Toc164292226"/>
      <w:r w:rsidRPr="00CC4271">
        <w:t>A.4. Paydaş Katılımı</w:t>
      </w:r>
      <w:bookmarkEnd w:id="27"/>
    </w:p>
    <w:p w14:paraId="269D9FBD" w14:textId="209352FA" w:rsidR="00E9074E" w:rsidRPr="00CC4271" w:rsidRDefault="00E9074E" w:rsidP="005D117E">
      <w:pPr>
        <w:pStyle w:val="Balk3"/>
      </w:pPr>
      <w:bookmarkStart w:id="28" w:name="_Toc164292227"/>
      <w:r w:rsidRPr="00CC4271">
        <w:t>A.4.1. İç ve Dış Paydaş Katılımı</w:t>
      </w:r>
      <w:bookmarkEnd w:id="28"/>
    </w:p>
    <w:p w14:paraId="0F2DEEAB" w14:textId="77777777" w:rsidR="00751E3E" w:rsidRPr="00CC4271" w:rsidRDefault="00751E3E" w:rsidP="009E621C">
      <w:pPr>
        <w:pStyle w:val="GvdeMetni"/>
      </w:pPr>
    </w:p>
    <w:p w14:paraId="0A1F27BE" w14:textId="4072F610" w:rsidR="00FB37CE" w:rsidRDefault="00FB37CE" w:rsidP="00FB37CE">
      <w:pPr>
        <w:pStyle w:val="GvdeMetni"/>
        <w:jc w:val="both"/>
      </w:pPr>
      <w:r>
        <w:t xml:space="preserve">Ana Bilim Dalımız “Kalite Güvence” uygulamaları çerçevesinde görev yapmakta olan öğretim üyeleri, bölümlerin ilgili komisyonları, öğrenci temsilcileri, dış paydaşlar ve fakülte danışma </w:t>
      </w:r>
      <w:r>
        <w:lastRenderedPageBreak/>
        <w:t>kurulunun katılımıyla gerçekleştirilir. İç ve dış paydaşlarımız aşağıdaki listede verilmiştir:</w:t>
      </w:r>
    </w:p>
    <w:p w14:paraId="00E3B46F" w14:textId="77777777" w:rsidR="00FB37CE" w:rsidRDefault="00FB37CE" w:rsidP="00FB37CE">
      <w:pPr>
        <w:pStyle w:val="GvdeMetni"/>
        <w:jc w:val="both"/>
      </w:pPr>
    </w:p>
    <w:p w14:paraId="68446655" w14:textId="1D53F7DB" w:rsidR="00FB37CE" w:rsidRDefault="00FB37CE" w:rsidP="00FB37CE">
      <w:pPr>
        <w:pStyle w:val="GvdeMetni"/>
        <w:numPr>
          <w:ilvl w:val="0"/>
          <w:numId w:val="35"/>
        </w:numPr>
        <w:jc w:val="both"/>
      </w:pPr>
      <w:r>
        <w:t>Bölümümüz Lisans Öğrencileri</w:t>
      </w:r>
    </w:p>
    <w:p w14:paraId="2316C191" w14:textId="43A0E435" w:rsidR="00FB37CE" w:rsidRDefault="00FB37CE" w:rsidP="00FB37CE">
      <w:pPr>
        <w:pStyle w:val="GvdeMetni"/>
        <w:numPr>
          <w:ilvl w:val="0"/>
          <w:numId w:val="35"/>
        </w:numPr>
        <w:jc w:val="both"/>
      </w:pPr>
      <w:r>
        <w:t>Görev yapmakta olan Öğretim elemanları</w:t>
      </w:r>
    </w:p>
    <w:p w14:paraId="3B0CA6BA" w14:textId="1A6EADEF" w:rsidR="00FB37CE" w:rsidRDefault="00FB37CE" w:rsidP="00FB37CE">
      <w:pPr>
        <w:pStyle w:val="GvdeMetni"/>
        <w:numPr>
          <w:ilvl w:val="0"/>
          <w:numId w:val="35"/>
        </w:numPr>
        <w:jc w:val="both"/>
      </w:pPr>
      <w:r>
        <w:t>Fakülte Öğrenci Temsilcileri</w:t>
      </w:r>
    </w:p>
    <w:p w14:paraId="6F64F93F" w14:textId="59909BB5" w:rsidR="00FB37CE" w:rsidRDefault="00FB37CE" w:rsidP="00FB37CE">
      <w:pPr>
        <w:pStyle w:val="GvdeMetni"/>
        <w:numPr>
          <w:ilvl w:val="0"/>
          <w:numId w:val="35"/>
        </w:numPr>
        <w:jc w:val="both"/>
      </w:pPr>
      <w:r>
        <w:t>İlgili Kamu Kurum ve Kuruluşları</w:t>
      </w:r>
    </w:p>
    <w:p w14:paraId="69828621" w14:textId="77777777" w:rsidR="00FB37CE" w:rsidRDefault="00FB37CE" w:rsidP="00FB37CE">
      <w:pPr>
        <w:pStyle w:val="GvdeMetni"/>
        <w:jc w:val="both"/>
      </w:pPr>
    </w:p>
    <w:p w14:paraId="3FA22519" w14:textId="308D7C7D" w:rsidR="00016F8A" w:rsidRDefault="00FB37CE" w:rsidP="00FB37CE">
      <w:pPr>
        <w:pStyle w:val="GvdeMetni"/>
        <w:jc w:val="both"/>
      </w:pPr>
      <w:r>
        <w:t>Yukarıda belirtilmiş olan paydaşlar ihtiyaç duyulması halinde bölüm toplantısında alınan kararlara (</w:t>
      </w:r>
      <w:proofErr w:type="gramStart"/>
      <w:r>
        <w:t>3)A.</w:t>
      </w:r>
      <w:proofErr w:type="gramEnd"/>
      <w:r>
        <w:t>4.1.1. dahil edilmektedir. Ayrıca, birimimizin ilgili amaç ve hedefleri (</w:t>
      </w:r>
      <w:proofErr w:type="gramStart"/>
      <w:r>
        <w:t>2)A.</w:t>
      </w:r>
      <w:proofErr w:type="gramEnd"/>
      <w:r>
        <w:t>4.1.2’de belirtilmiştir. Sonuç olarak, ana bilim dalımızda öğrenci, mezunlar ve işveren/yönetici anketleri ve mezunlar toplantısı yoluyla iç ve dış paydaşların kalite çalışmalarına dahil edilmiştir. Alınan geri dönüşler ile paydaş katılım mekanizmalarının işleyişi izlenmekte ve bu dönüşlere uygun şekilde iyileştirmeler bölümümüzce gerçekleştirilmektedir (4).</w:t>
      </w:r>
    </w:p>
    <w:p w14:paraId="4C5FBBB2" w14:textId="54E9B240" w:rsidR="00751E3E" w:rsidRDefault="00751E3E" w:rsidP="00CC4271">
      <w:pPr>
        <w:tabs>
          <w:tab w:val="left" w:pos="142"/>
          <w:tab w:val="left" w:pos="983"/>
        </w:tabs>
        <w:jc w:val="both"/>
        <w:rPr>
          <w:rFonts w:ascii="Times New Roman" w:hAnsi="Times New Roman" w:cs="Times New Roman"/>
          <w:color w:val="000000" w:themeColor="text1"/>
          <w:sz w:val="24"/>
          <w:szCs w:val="24"/>
        </w:rPr>
      </w:pPr>
    </w:p>
    <w:p w14:paraId="5192C153" w14:textId="77777777" w:rsidR="00FB37CE" w:rsidRPr="00CC4271" w:rsidRDefault="00FB37CE" w:rsidP="00CC4271">
      <w:pPr>
        <w:tabs>
          <w:tab w:val="left" w:pos="142"/>
          <w:tab w:val="left" w:pos="983"/>
        </w:tabs>
        <w:jc w:val="both"/>
        <w:rPr>
          <w:rFonts w:ascii="Times New Roman" w:hAnsi="Times New Roman" w:cs="Times New Roman"/>
          <w:color w:val="000000" w:themeColor="text1"/>
          <w:sz w:val="24"/>
          <w:szCs w:val="24"/>
        </w:rPr>
      </w:pPr>
    </w:p>
    <w:p w14:paraId="0FB07608" w14:textId="77777777" w:rsidR="00751E3E" w:rsidRDefault="00751E3E" w:rsidP="00CC4271">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p>
    <w:p w14:paraId="3A282A43" w14:textId="1FE77DB2" w:rsidR="00FB37CE" w:rsidRPr="00FB37CE" w:rsidRDefault="00FB37CE" w:rsidP="00FB37CE">
      <w:pPr>
        <w:pStyle w:val="ListeParagraf"/>
        <w:numPr>
          <w:ilvl w:val="0"/>
          <w:numId w:val="37"/>
        </w:numPr>
        <w:tabs>
          <w:tab w:val="left" w:pos="142"/>
        </w:tabs>
        <w:jc w:val="both"/>
        <w:rPr>
          <w:rFonts w:ascii="Times New Roman" w:hAnsi="Times New Roman" w:cs="Times New Roman"/>
          <w:bCs/>
          <w:color w:val="000000" w:themeColor="text1"/>
          <w:sz w:val="24"/>
          <w:szCs w:val="24"/>
        </w:rPr>
      </w:pPr>
      <w:r w:rsidRPr="00FB37CE">
        <w:rPr>
          <w:rFonts w:ascii="Times New Roman" w:hAnsi="Times New Roman" w:cs="Times New Roman"/>
          <w:bCs/>
          <w:color w:val="000000" w:themeColor="text1"/>
          <w:sz w:val="24"/>
          <w:szCs w:val="24"/>
        </w:rPr>
        <w:t>(</w:t>
      </w:r>
      <w:proofErr w:type="gramStart"/>
      <w:r w:rsidRPr="00FB37CE">
        <w:rPr>
          <w:rFonts w:ascii="Times New Roman" w:hAnsi="Times New Roman" w:cs="Times New Roman"/>
          <w:bCs/>
          <w:color w:val="000000" w:themeColor="text1"/>
          <w:sz w:val="24"/>
          <w:szCs w:val="24"/>
        </w:rPr>
        <w:t>3)A.</w:t>
      </w:r>
      <w:proofErr w:type="gramEnd"/>
      <w:r w:rsidRPr="00FB37CE">
        <w:rPr>
          <w:rFonts w:ascii="Times New Roman" w:hAnsi="Times New Roman" w:cs="Times New Roman"/>
          <w:bCs/>
          <w:color w:val="000000" w:themeColor="text1"/>
          <w:sz w:val="24"/>
          <w:szCs w:val="24"/>
        </w:rPr>
        <w:t>4.1.1.</w:t>
      </w:r>
      <w:r>
        <w:rPr>
          <w:rFonts w:ascii="Times New Roman" w:hAnsi="Times New Roman" w:cs="Times New Roman"/>
          <w:bCs/>
          <w:color w:val="000000" w:themeColor="text1"/>
          <w:sz w:val="24"/>
          <w:szCs w:val="24"/>
        </w:rPr>
        <w:t>Biyoloji_Eğitimi_Bölüm_Toplantı_Tutanağı</w:t>
      </w:r>
    </w:p>
    <w:p w14:paraId="6AC08646" w14:textId="4EC7BA1E" w:rsidR="00FB37CE" w:rsidRPr="00FB37CE" w:rsidRDefault="00FB37CE" w:rsidP="00FB37CE">
      <w:pPr>
        <w:pStyle w:val="ListeParagraf"/>
        <w:numPr>
          <w:ilvl w:val="0"/>
          <w:numId w:val="37"/>
        </w:numPr>
        <w:tabs>
          <w:tab w:val="left" w:pos="142"/>
        </w:tabs>
        <w:jc w:val="both"/>
        <w:rPr>
          <w:rFonts w:ascii="Times New Roman" w:hAnsi="Times New Roman" w:cs="Times New Roman"/>
          <w:bCs/>
          <w:color w:val="000000" w:themeColor="text1"/>
          <w:sz w:val="24"/>
          <w:szCs w:val="24"/>
        </w:rPr>
      </w:pPr>
      <w:r w:rsidRPr="00FB37CE">
        <w:rPr>
          <w:rFonts w:ascii="Times New Roman" w:hAnsi="Times New Roman" w:cs="Times New Roman"/>
          <w:bCs/>
          <w:color w:val="000000" w:themeColor="text1"/>
          <w:sz w:val="24"/>
          <w:szCs w:val="24"/>
        </w:rPr>
        <w:t>(</w:t>
      </w:r>
      <w:proofErr w:type="gramStart"/>
      <w:r w:rsidRPr="00FB37CE">
        <w:rPr>
          <w:rFonts w:ascii="Times New Roman" w:hAnsi="Times New Roman" w:cs="Times New Roman"/>
          <w:bCs/>
          <w:color w:val="000000" w:themeColor="text1"/>
          <w:sz w:val="24"/>
          <w:szCs w:val="24"/>
        </w:rPr>
        <w:t>2)A.</w:t>
      </w:r>
      <w:proofErr w:type="gramEnd"/>
      <w:r w:rsidRPr="00FB37CE">
        <w:rPr>
          <w:rFonts w:ascii="Times New Roman" w:hAnsi="Times New Roman" w:cs="Times New Roman"/>
          <w:bCs/>
          <w:color w:val="000000" w:themeColor="text1"/>
          <w:sz w:val="24"/>
          <w:szCs w:val="24"/>
        </w:rPr>
        <w:t>4.1.2.</w:t>
      </w:r>
      <w:r>
        <w:rPr>
          <w:rFonts w:ascii="Times New Roman" w:hAnsi="Times New Roman" w:cs="Times New Roman"/>
          <w:bCs/>
          <w:color w:val="000000" w:themeColor="text1"/>
          <w:sz w:val="24"/>
          <w:szCs w:val="24"/>
        </w:rPr>
        <w:t>Biyoloji_Eğitimi_Amaç_ve_Hedefler_web_sayfası</w:t>
      </w:r>
    </w:p>
    <w:p w14:paraId="750C85A8" w14:textId="77777777" w:rsidR="00751E3E" w:rsidRPr="00CC4271" w:rsidRDefault="00751E3E" w:rsidP="009E621C">
      <w:pPr>
        <w:pStyle w:val="GvdeMetni"/>
      </w:pPr>
    </w:p>
    <w:p w14:paraId="7A742072" w14:textId="66C64EE0" w:rsidR="00DF50E4" w:rsidRDefault="00E9074E" w:rsidP="005D117E">
      <w:pPr>
        <w:pStyle w:val="Balk3"/>
      </w:pPr>
      <w:bookmarkStart w:id="29" w:name="_Toc164292228"/>
      <w:r w:rsidRPr="00CC4271">
        <w:t>A.4.2. Öğrenci Geri Bildirimleri</w:t>
      </w:r>
      <w:bookmarkEnd w:id="29"/>
    </w:p>
    <w:p w14:paraId="5F43A1ED" w14:textId="77777777" w:rsidR="00150732" w:rsidRPr="00150732" w:rsidRDefault="00150732" w:rsidP="00150732"/>
    <w:p w14:paraId="0FD605B0" w14:textId="1254559A" w:rsidR="00150732" w:rsidRDefault="00150732" w:rsidP="00150732">
      <w:p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 Bilim Dalımızda</w:t>
      </w:r>
      <w:r w:rsidRPr="00150732">
        <w:rPr>
          <w:rFonts w:ascii="Times New Roman" w:hAnsi="Times New Roman" w:cs="Times New Roman"/>
          <w:color w:val="000000" w:themeColor="text1"/>
          <w:sz w:val="24"/>
          <w:szCs w:val="24"/>
        </w:rPr>
        <w:t xml:space="preserve"> Öğrenci Anket</w:t>
      </w:r>
      <w:r>
        <w:rPr>
          <w:rFonts w:ascii="Times New Roman" w:hAnsi="Times New Roman" w:cs="Times New Roman"/>
          <w:color w:val="000000" w:themeColor="text1"/>
          <w:sz w:val="24"/>
          <w:szCs w:val="24"/>
        </w:rPr>
        <w:t>leri</w:t>
      </w:r>
      <w:r w:rsidRPr="00150732">
        <w:rPr>
          <w:rFonts w:ascii="Times New Roman" w:hAnsi="Times New Roman" w:cs="Times New Roman"/>
          <w:color w:val="000000" w:themeColor="text1"/>
          <w:sz w:val="24"/>
          <w:szCs w:val="24"/>
        </w:rPr>
        <w:t>, Öğrenci Memnuniyet Anket</w:t>
      </w:r>
      <w:r>
        <w:rPr>
          <w:rFonts w:ascii="Times New Roman" w:hAnsi="Times New Roman" w:cs="Times New Roman"/>
          <w:color w:val="000000" w:themeColor="text1"/>
          <w:sz w:val="24"/>
          <w:szCs w:val="24"/>
        </w:rPr>
        <w:t>leri</w:t>
      </w:r>
      <w:r w:rsidRPr="00150732">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150732">
        <w:rPr>
          <w:rFonts w:ascii="Times New Roman" w:hAnsi="Times New Roman" w:cs="Times New Roman"/>
          <w:color w:val="000000" w:themeColor="text1"/>
          <w:sz w:val="24"/>
          <w:szCs w:val="24"/>
        </w:rPr>
        <w:t>Bölüm Mezun Anket</w:t>
      </w:r>
      <w:r>
        <w:rPr>
          <w:rFonts w:ascii="Times New Roman" w:hAnsi="Times New Roman" w:cs="Times New Roman"/>
          <w:color w:val="000000" w:themeColor="text1"/>
          <w:sz w:val="24"/>
          <w:szCs w:val="24"/>
        </w:rPr>
        <w:t>leri</w:t>
      </w:r>
      <w:r w:rsidRPr="00150732">
        <w:rPr>
          <w:rFonts w:ascii="Times New Roman" w:hAnsi="Times New Roman" w:cs="Times New Roman"/>
          <w:color w:val="000000" w:themeColor="text1"/>
          <w:sz w:val="24"/>
          <w:szCs w:val="24"/>
        </w:rPr>
        <w:t xml:space="preserve"> kullanılarak ve öğrencilerle </w:t>
      </w:r>
      <w:r>
        <w:rPr>
          <w:rFonts w:ascii="Times New Roman" w:hAnsi="Times New Roman" w:cs="Times New Roman"/>
          <w:color w:val="000000" w:themeColor="text1"/>
          <w:sz w:val="24"/>
          <w:szCs w:val="24"/>
        </w:rPr>
        <w:t xml:space="preserve">hem </w:t>
      </w:r>
      <w:r w:rsidRPr="00150732">
        <w:rPr>
          <w:rFonts w:ascii="Times New Roman" w:hAnsi="Times New Roman" w:cs="Times New Roman"/>
          <w:color w:val="000000" w:themeColor="text1"/>
          <w:sz w:val="24"/>
          <w:szCs w:val="24"/>
        </w:rPr>
        <w:t>yüz yüze ve/veya çevrimiçi toplantılar</w:t>
      </w:r>
      <w:r>
        <w:rPr>
          <w:rFonts w:ascii="Times New Roman" w:hAnsi="Times New Roman" w:cs="Times New Roman"/>
          <w:color w:val="000000" w:themeColor="text1"/>
          <w:sz w:val="24"/>
          <w:szCs w:val="24"/>
        </w:rPr>
        <w:t xml:space="preserve"> </w:t>
      </w:r>
      <w:r w:rsidRPr="00150732">
        <w:rPr>
          <w:rFonts w:ascii="Times New Roman" w:hAnsi="Times New Roman" w:cs="Times New Roman"/>
          <w:color w:val="000000" w:themeColor="text1"/>
          <w:sz w:val="24"/>
          <w:szCs w:val="24"/>
        </w:rPr>
        <w:t xml:space="preserve">yapılarak </w:t>
      </w:r>
      <w:r>
        <w:rPr>
          <w:rFonts w:ascii="Times New Roman" w:hAnsi="Times New Roman" w:cs="Times New Roman"/>
          <w:color w:val="000000" w:themeColor="text1"/>
          <w:sz w:val="24"/>
          <w:szCs w:val="24"/>
        </w:rPr>
        <w:t xml:space="preserve">geri bildirimler </w:t>
      </w:r>
      <w:r w:rsidRPr="00150732">
        <w:rPr>
          <w:rFonts w:ascii="Times New Roman" w:hAnsi="Times New Roman" w:cs="Times New Roman"/>
          <w:color w:val="000000" w:themeColor="text1"/>
          <w:sz w:val="24"/>
          <w:szCs w:val="24"/>
        </w:rPr>
        <w:t>alınmaktadır</w:t>
      </w:r>
      <w:r>
        <w:rPr>
          <w:rFonts w:ascii="Times New Roman" w:hAnsi="Times New Roman" w:cs="Times New Roman"/>
          <w:color w:val="000000" w:themeColor="text1"/>
          <w:sz w:val="24"/>
          <w:szCs w:val="24"/>
        </w:rPr>
        <w:t>.</w:t>
      </w:r>
      <w:r w:rsidRPr="00150732">
        <w:rPr>
          <w:rFonts w:ascii="Times New Roman" w:hAnsi="Times New Roman" w:cs="Times New Roman"/>
          <w:color w:val="000000" w:themeColor="text1"/>
          <w:sz w:val="24"/>
          <w:szCs w:val="24"/>
        </w:rPr>
        <w:t xml:space="preserve"> Öğrenci geri bildirimlerinin alınması ve</w:t>
      </w:r>
      <w:r>
        <w:rPr>
          <w:rFonts w:ascii="Times New Roman" w:hAnsi="Times New Roman" w:cs="Times New Roman"/>
          <w:color w:val="000000" w:themeColor="text1"/>
          <w:sz w:val="24"/>
          <w:szCs w:val="24"/>
        </w:rPr>
        <w:t xml:space="preserve"> </w:t>
      </w:r>
      <w:r w:rsidRPr="00150732">
        <w:rPr>
          <w:rFonts w:ascii="Times New Roman" w:hAnsi="Times New Roman" w:cs="Times New Roman"/>
          <w:color w:val="000000" w:themeColor="text1"/>
          <w:sz w:val="24"/>
          <w:szCs w:val="24"/>
        </w:rPr>
        <w:t>değerlendirilmesinde aşağıdaki süreçler takip edilmektedir:</w:t>
      </w:r>
    </w:p>
    <w:p w14:paraId="05C8FDAE" w14:textId="77777777" w:rsidR="00150732" w:rsidRPr="00150732" w:rsidRDefault="00150732" w:rsidP="00150732">
      <w:pPr>
        <w:tabs>
          <w:tab w:val="left" w:pos="142"/>
        </w:tabs>
        <w:jc w:val="both"/>
        <w:rPr>
          <w:rFonts w:ascii="Times New Roman" w:hAnsi="Times New Roman" w:cs="Times New Roman"/>
          <w:color w:val="000000" w:themeColor="text1"/>
          <w:sz w:val="24"/>
          <w:szCs w:val="24"/>
        </w:rPr>
      </w:pPr>
    </w:p>
    <w:p w14:paraId="5A8955D4" w14:textId="35F32C9C" w:rsidR="00150732" w:rsidRPr="00150732" w:rsidRDefault="00150732" w:rsidP="00150732">
      <w:pPr>
        <w:pStyle w:val="ListeParagraf"/>
        <w:numPr>
          <w:ilvl w:val="0"/>
          <w:numId w:val="38"/>
        </w:num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Eğitim görmekte olan ö</w:t>
      </w:r>
      <w:r w:rsidRPr="00150732">
        <w:rPr>
          <w:rFonts w:ascii="Times New Roman" w:hAnsi="Times New Roman" w:cs="Times New Roman"/>
          <w:color w:val="000000" w:themeColor="text1"/>
          <w:sz w:val="24"/>
          <w:szCs w:val="24"/>
        </w:rPr>
        <w:t>ğrencilerin her dönem sonunda ders değerlendirme anketi gibi geri bildirim mekanizmaları ile memnuniyetlerinin ölçülüp analiz edilmesi ((</w:t>
      </w:r>
      <w:proofErr w:type="gramStart"/>
      <w:r w:rsidRPr="00150732">
        <w:rPr>
          <w:rFonts w:ascii="Times New Roman" w:hAnsi="Times New Roman" w:cs="Times New Roman"/>
          <w:color w:val="000000" w:themeColor="text1"/>
          <w:sz w:val="24"/>
          <w:szCs w:val="24"/>
        </w:rPr>
        <w:t>4)A.</w:t>
      </w:r>
      <w:proofErr w:type="gramEnd"/>
      <w:r w:rsidRPr="00150732">
        <w:rPr>
          <w:rFonts w:ascii="Times New Roman" w:hAnsi="Times New Roman" w:cs="Times New Roman"/>
          <w:color w:val="000000" w:themeColor="text1"/>
          <w:sz w:val="24"/>
          <w:szCs w:val="24"/>
        </w:rPr>
        <w:t>4.2.1</w:t>
      </w:r>
      <w:r>
        <w:rPr>
          <w:rFonts w:ascii="Times New Roman" w:hAnsi="Times New Roman" w:cs="Times New Roman"/>
          <w:color w:val="000000" w:themeColor="text1"/>
          <w:sz w:val="24"/>
          <w:szCs w:val="24"/>
        </w:rPr>
        <w:t>.)</w:t>
      </w:r>
    </w:p>
    <w:p w14:paraId="2C400077" w14:textId="31511735" w:rsidR="00150732" w:rsidRDefault="00150732" w:rsidP="00150732">
      <w:pPr>
        <w:pStyle w:val="ListeParagraf"/>
        <w:numPr>
          <w:ilvl w:val="0"/>
          <w:numId w:val="38"/>
        </w:numPr>
        <w:tabs>
          <w:tab w:val="left" w:pos="142"/>
        </w:tabs>
        <w:jc w:val="both"/>
        <w:rPr>
          <w:rFonts w:ascii="Times New Roman" w:hAnsi="Times New Roman" w:cs="Times New Roman"/>
          <w:color w:val="000000" w:themeColor="text1"/>
          <w:sz w:val="24"/>
          <w:szCs w:val="24"/>
        </w:rPr>
      </w:pPr>
      <w:r w:rsidRPr="0015073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Ana Bilim dalımızdaki</w:t>
      </w:r>
      <w:r w:rsidRPr="00150732">
        <w:rPr>
          <w:rFonts w:ascii="Times New Roman" w:hAnsi="Times New Roman" w:cs="Times New Roman"/>
          <w:color w:val="000000" w:themeColor="text1"/>
          <w:sz w:val="24"/>
          <w:szCs w:val="24"/>
        </w:rPr>
        <w:t xml:space="preserve"> tüm öğrenci gruplarının geri bildirimlerinin alınmasına ilişkin uygulamalardan elde edilen bulgular, izlenmesi ve izlem sonuçlarının ((</w:t>
      </w:r>
      <w:proofErr w:type="gramStart"/>
      <w:r w:rsidRPr="00150732">
        <w:rPr>
          <w:rFonts w:ascii="Times New Roman" w:hAnsi="Times New Roman" w:cs="Times New Roman"/>
          <w:color w:val="000000" w:themeColor="text1"/>
          <w:sz w:val="24"/>
          <w:szCs w:val="24"/>
        </w:rPr>
        <w:t>2)A.</w:t>
      </w:r>
      <w:proofErr w:type="gramEnd"/>
      <w:r w:rsidRPr="00150732">
        <w:rPr>
          <w:rFonts w:ascii="Times New Roman" w:hAnsi="Times New Roman" w:cs="Times New Roman"/>
          <w:color w:val="000000" w:themeColor="text1"/>
          <w:sz w:val="24"/>
          <w:szCs w:val="24"/>
        </w:rPr>
        <w:t>4.2.</w:t>
      </w:r>
      <w:r>
        <w:rPr>
          <w:rFonts w:ascii="Times New Roman" w:hAnsi="Times New Roman" w:cs="Times New Roman"/>
          <w:color w:val="000000" w:themeColor="text1"/>
          <w:sz w:val="24"/>
          <w:szCs w:val="24"/>
        </w:rPr>
        <w:t>2</w:t>
      </w:r>
      <w:r w:rsidRPr="00150732">
        <w:rPr>
          <w:rFonts w:ascii="Times New Roman" w:hAnsi="Times New Roman" w:cs="Times New Roman"/>
          <w:color w:val="000000" w:themeColor="text1"/>
          <w:sz w:val="24"/>
          <w:szCs w:val="24"/>
        </w:rPr>
        <w:t>.) değerlendirilerek önlemler alınması.</w:t>
      </w:r>
    </w:p>
    <w:p w14:paraId="0755B290" w14:textId="77777777" w:rsidR="00150732" w:rsidRPr="00150732" w:rsidRDefault="00150732" w:rsidP="00150732">
      <w:pPr>
        <w:tabs>
          <w:tab w:val="left" w:pos="142"/>
        </w:tabs>
        <w:jc w:val="both"/>
        <w:rPr>
          <w:rFonts w:ascii="Times New Roman" w:hAnsi="Times New Roman" w:cs="Times New Roman"/>
          <w:color w:val="000000" w:themeColor="text1"/>
          <w:sz w:val="24"/>
          <w:szCs w:val="24"/>
        </w:rPr>
      </w:pPr>
    </w:p>
    <w:p w14:paraId="73044FE5" w14:textId="77777777" w:rsidR="00751E3E" w:rsidRPr="00CC4271" w:rsidRDefault="00751E3E" w:rsidP="00CC4271">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p>
    <w:p w14:paraId="6289A8E2" w14:textId="6B4190E6" w:rsidR="00751E3E" w:rsidRDefault="00150732" w:rsidP="00150732">
      <w:pPr>
        <w:pStyle w:val="ListeParagraf"/>
        <w:numPr>
          <w:ilvl w:val="0"/>
          <w:numId w:val="40"/>
        </w:numPr>
        <w:tabs>
          <w:tab w:val="left" w:pos="142"/>
        </w:tabs>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w:t>
      </w:r>
      <w:proofErr w:type="gramStart"/>
      <w:r>
        <w:rPr>
          <w:rFonts w:ascii="Times New Roman" w:hAnsi="Times New Roman" w:cs="Times New Roman"/>
          <w:color w:val="000000" w:themeColor="text1"/>
          <w:sz w:val="24"/>
          <w:szCs w:val="24"/>
          <w:u w:val="single"/>
        </w:rPr>
        <w:t>4)A.</w:t>
      </w:r>
      <w:proofErr w:type="gramEnd"/>
      <w:r>
        <w:rPr>
          <w:rFonts w:ascii="Times New Roman" w:hAnsi="Times New Roman" w:cs="Times New Roman"/>
          <w:color w:val="000000" w:themeColor="text1"/>
          <w:sz w:val="24"/>
          <w:szCs w:val="24"/>
          <w:u w:val="single"/>
        </w:rPr>
        <w:t>4.2.1.Ders_Değerlendirme_Formu_Örneği</w:t>
      </w:r>
    </w:p>
    <w:p w14:paraId="5A077817" w14:textId="72A9D93A" w:rsidR="00150732" w:rsidRPr="00150732" w:rsidRDefault="00150732" w:rsidP="00150732">
      <w:pPr>
        <w:pStyle w:val="ListeParagraf"/>
        <w:numPr>
          <w:ilvl w:val="0"/>
          <w:numId w:val="40"/>
        </w:numPr>
        <w:tabs>
          <w:tab w:val="left" w:pos="142"/>
        </w:tabs>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w:t>
      </w:r>
      <w:proofErr w:type="gramStart"/>
      <w:r>
        <w:rPr>
          <w:rFonts w:ascii="Times New Roman" w:hAnsi="Times New Roman" w:cs="Times New Roman"/>
          <w:color w:val="000000" w:themeColor="text1"/>
          <w:sz w:val="24"/>
          <w:szCs w:val="24"/>
          <w:u w:val="single"/>
        </w:rPr>
        <w:t>2)A.</w:t>
      </w:r>
      <w:proofErr w:type="gramEnd"/>
      <w:r>
        <w:rPr>
          <w:rFonts w:ascii="Times New Roman" w:hAnsi="Times New Roman" w:cs="Times New Roman"/>
          <w:color w:val="000000" w:themeColor="text1"/>
          <w:sz w:val="24"/>
          <w:szCs w:val="24"/>
          <w:u w:val="single"/>
        </w:rPr>
        <w:t>4.2.Ders_Değerlendirme_Formu_Analiz</w:t>
      </w:r>
    </w:p>
    <w:p w14:paraId="3FE19B67" w14:textId="77777777" w:rsidR="009D30A1" w:rsidRPr="00CC4271" w:rsidRDefault="009D30A1" w:rsidP="00CC4271">
      <w:pPr>
        <w:tabs>
          <w:tab w:val="left" w:pos="142"/>
        </w:tabs>
        <w:jc w:val="both"/>
        <w:rPr>
          <w:rFonts w:ascii="Times New Roman" w:hAnsi="Times New Roman" w:cs="Times New Roman"/>
          <w:color w:val="000000" w:themeColor="text1"/>
          <w:sz w:val="24"/>
          <w:szCs w:val="24"/>
          <w:u w:val="single"/>
        </w:rPr>
      </w:pPr>
    </w:p>
    <w:p w14:paraId="1B1FEB83" w14:textId="36EDD9D6" w:rsidR="00E9074E" w:rsidRPr="00CC4271" w:rsidRDefault="00E9074E" w:rsidP="005D117E">
      <w:pPr>
        <w:pStyle w:val="Balk3"/>
      </w:pPr>
      <w:bookmarkStart w:id="30" w:name="_Toc164292229"/>
      <w:r w:rsidRPr="00CC4271">
        <w:t>A.4.3. Mezun İlişkileri Yönetimi</w:t>
      </w:r>
      <w:bookmarkEnd w:id="30"/>
    </w:p>
    <w:p w14:paraId="4ED115AA" w14:textId="77777777" w:rsidR="00751E3E" w:rsidRPr="00CC4271" w:rsidRDefault="00751E3E" w:rsidP="009E621C">
      <w:pPr>
        <w:pStyle w:val="GvdeMetni"/>
      </w:pPr>
    </w:p>
    <w:p w14:paraId="761A7907" w14:textId="652CD24A" w:rsidR="00150732" w:rsidRPr="00150732" w:rsidRDefault="00150732" w:rsidP="00150732">
      <w:pPr>
        <w:tabs>
          <w:tab w:val="left" w:pos="142"/>
        </w:tabs>
        <w:jc w:val="both"/>
        <w:rPr>
          <w:rFonts w:ascii="Times New Roman" w:hAnsi="Times New Roman" w:cs="Times New Roman"/>
          <w:color w:val="000000" w:themeColor="text1"/>
          <w:sz w:val="24"/>
          <w:szCs w:val="24"/>
        </w:rPr>
      </w:pPr>
      <w:r w:rsidRPr="00150732">
        <w:rPr>
          <w:rFonts w:ascii="Times New Roman" w:hAnsi="Times New Roman" w:cs="Times New Roman"/>
          <w:color w:val="000000" w:themeColor="text1"/>
          <w:sz w:val="24"/>
          <w:szCs w:val="24"/>
        </w:rPr>
        <w:t>Mezun paydaşlarla iletişim kurmak ve geri dönüş sağlamak amacıyla Mezun Bilgi Sistemi</w:t>
      </w:r>
      <w:r>
        <w:rPr>
          <w:rFonts w:ascii="Times New Roman" w:hAnsi="Times New Roman" w:cs="Times New Roman"/>
          <w:color w:val="000000" w:themeColor="text1"/>
          <w:sz w:val="24"/>
          <w:szCs w:val="24"/>
        </w:rPr>
        <w:t xml:space="preserve"> </w:t>
      </w:r>
      <w:r w:rsidRPr="00150732">
        <w:rPr>
          <w:rFonts w:ascii="Times New Roman" w:hAnsi="Times New Roman" w:cs="Times New Roman"/>
          <w:color w:val="000000" w:themeColor="text1"/>
          <w:sz w:val="24"/>
          <w:szCs w:val="24"/>
        </w:rPr>
        <w:t>kullanılmaktadır ((</w:t>
      </w:r>
      <w:proofErr w:type="gramStart"/>
      <w:r w:rsidRPr="00150732">
        <w:rPr>
          <w:rFonts w:ascii="Times New Roman" w:hAnsi="Times New Roman" w:cs="Times New Roman"/>
          <w:color w:val="000000" w:themeColor="text1"/>
          <w:sz w:val="24"/>
          <w:szCs w:val="24"/>
        </w:rPr>
        <w:t>3)A.</w:t>
      </w:r>
      <w:proofErr w:type="gramEnd"/>
      <w:r w:rsidRPr="00150732">
        <w:rPr>
          <w:rFonts w:ascii="Times New Roman" w:hAnsi="Times New Roman" w:cs="Times New Roman"/>
          <w:color w:val="000000" w:themeColor="text1"/>
          <w:sz w:val="24"/>
          <w:szCs w:val="24"/>
        </w:rPr>
        <w:t>4.3.1.). Böylece Kalite Komisyonu çalışmalarını bütünleştirmek</w:t>
      </w:r>
      <w:r>
        <w:rPr>
          <w:rFonts w:ascii="Times New Roman" w:hAnsi="Times New Roman" w:cs="Times New Roman"/>
          <w:color w:val="000000" w:themeColor="text1"/>
          <w:sz w:val="24"/>
          <w:szCs w:val="24"/>
        </w:rPr>
        <w:t xml:space="preserve"> </w:t>
      </w:r>
      <w:r w:rsidRPr="00150732">
        <w:rPr>
          <w:rFonts w:ascii="Times New Roman" w:hAnsi="Times New Roman" w:cs="Times New Roman"/>
          <w:color w:val="000000" w:themeColor="text1"/>
          <w:sz w:val="24"/>
          <w:szCs w:val="24"/>
        </w:rPr>
        <w:t>amacıyla, mezun görüşleri tek bir sistemde toplanmış ve mezunlarımızın veri ve görüş</w:t>
      </w:r>
      <w:r>
        <w:rPr>
          <w:rFonts w:ascii="Times New Roman" w:hAnsi="Times New Roman" w:cs="Times New Roman"/>
          <w:color w:val="000000" w:themeColor="text1"/>
          <w:sz w:val="24"/>
          <w:szCs w:val="24"/>
        </w:rPr>
        <w:t xml:space="preserve"> </w:t>
      </w:r>
      <w:r w:rsidRPr="00150732">
        <w:rPr>
          <w:rFonts w:ascii="Times New Roman" w:hAnsi="Times New Roman" w:cs="Times New Roman"/>
          <w:color w:val="000000" w:themeColor="text1"/>
          <w:sz w:val="24"/>
          <w:szCs w:val="24"/>
        </w:rPr>
        <w:t>bildirimine açık hale getirilmiştir.</w:t>
      </w:r>
    </w:p>
    <w:p w14:paraId="39C34E31" w14:textId="77777777" w:rsidR="00150732" w:rsidRDefault="00150732" w:rsidP="00150732">
      <w:pPr>
        <w:tabs>
          <w:tab w:val="left" w:pos="142"/>
        </w:tabs>
        <w:jc w:val="both"/>
        <w:rPr>
          <w:rFonts w:ascii="Times New Roman" w:hAnsi="Times New Roman" w:cs="Times New Roman"/>
          <w:color w:val="000000" w:themeColor="text1"/>
          <w:sz w:val="24"/>
          <w:szCs w:val="24"/>
        </w:rPr>
      </w:pPr>
    </w:p>
    <w:p w14:paraId="6B260F10" w14:textId="038C55C6" w:rsidR="00751E3E" w:rsidRPr="00150732" w:rsidRDefault="00150732" w:rsidP="00150732">
      <w:pPr>
        <w:tabs>
          <w:tab w:val="left" w:pos="142"/>
        </w:tabs>
        <w:jc w:val="both"/>
        <w:rPr>
          <w:rFonts w:ascii="Times New Roman" w:hAnsi="Times New Roman" w:cs="Times New Roman"/>
          <w:color w:val="000000" w:themeColor="text1"/>
          <w:sz w:val="24"/>
          <w:szCs w:val="24"/>
        </w:rPr>
      </w:pPr>
      <w:r w:rsidRPr="00150732">
        <w:rPr>
          <w:rFonts w:ascii="Times New Roman" w:hAnsi="Times New Roman" w:cs="Times New Roman"/>
          <w:color w:val="000000" w:themeColor="text1"/>
          <w:sz w:val="24"/>
          <w:szCs w:val="24"/>
        </w:rPr>
        <w:t>Kurumdaki programların genelinde mezun izleme sistemi uygulamaları vardır (3).</w:t>
      </w:r>
    </w:p>
    <w:p w14:paraId="3A60DF41" w14:textId="77777777" w:rsidR="007201C9" w:rsidRPr="00CC4271" w:rsidRDefault="007201C9" w:rsidP="00CC4271">
      <w:pPr>
        <w:tabs>
          <w:tab w:val="left" w:pos="142"/>
        </w:tabs>
        <w:jc w:val="both"/>
        <w:rPr>
          <w:rFonts w:ascii="Times New Roman" w:hAnsi="Times New Roman" w:cs="Times New Roman"/>
          <w:color w:val="000000" w:themeColor="text1"/>
          <w:sz w:val="24"/>
          <w:szCs w:val="24"/>
          <w:u w:val="single"/>
        </w:rPr>
      </w:pPr>
    </w:p>
    <w:p w14:paraId="2325E722" w14:textId="77777777" w:rsidR="00751E3E" w:rsidRPr="00CC4271" w:rsidRDefault="00751E3E" w:rsidP="00CC4271">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p>
    <w:p w14:paraId="59936C21" w14:textId="72FC1B7D" w:rsidR="00751E3E" w:rsidRDefault="00150732" w:rsidP="00150732">
      <w:pPr>
        <w:pStyle w:val="ListeParagraf"/>
        <w:numPr>
          <w:ilvl w:val="0"/>
          <w:numId w:val="41"/>
        </w:numPr>
        <w:tabs>
          <w:tab w:val="left" w:pos="142"/>
        </w:tabs>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3)A.</w:t>
      </w:r>
      <w:proofErr w:type="gramEnd"/>
      <w:r>
        <w:rPr>
          <w:rFonts w:ascii="Times New Roman" w:hAnsi="Times New Roman" w:cs="Times New Roman"/>
          <w:sz w:val="24"/>
          <w:szCs w:val="24"/>
        </w:rPr>
        <w:t>4.3.1.BAUN_Mezun_Bilgi_Sistemi</w:t>
      </w:r>
    </w:p>
    <w:p w14:paraId="7F1E1080" w14:textId="77777777" w:rsidR="00150732" w:rsidRDefault="00150732" w:rsidP="00CC4271">
      <w:pPr>
        <w:pStyle w:val="ListeParagraf"/>
        <w:tabs>
          <w:tab w:val="left" w:pos="142"/>
        </w:tabs>
        <w:jc w:val="both"/>
        <w:rPr>
          <w:rFonts w:ascii="Times New Roman" w:hAnsi="Times New Roman" w:cs="Times New Roman"/>
          <w:sz w:val="24"/>
          <w:szCs w:val="24"/>
        </w:rPr>
      </w:pPr>
    </w:p>
    <w:p w14:paraId="7403CD84" w14:textId="77777777" w:rsidR="00104939" w:rsidRPr="00CC4271" w:rsidRDefault="00104939" w:rsidP="00CC4271">
      <w:pPr>
        <w:pStyle w:val="ListeParagraf"/>
        <w:tabs>
          <w:tab w:val="left" w:pos="142"/>
        </w:tabs>
        <w:jc w:val="both"/>
        <w:rPr>
          <w:rFonts w:ascii="Times New Roman" w:hAnsi="Times New Roman" w:cs="Times New Roman"/>
          <w:sz w:val="24"/>
          <w:szCs w:val="24"/>
        </w:rPr>
      </w:pPr>
    </w:p>
    <w:p w14:paraId="6D0D7A01" w14:textId="390E7379" w:rsidR="00751E3E" w:rsidRPr="00CC4271" w:rsidRDefault="00E9074E" w:rsidP="00695B65">
      <w:pPr>
        <w:pStyle w:val="Balk2"/>
      </w:pPr>
      <w:bookmarkStart w:id="31" w:name="_Toc164292230"/>
      <w:r w:rsidRPr="00CC4271">
        <w:lastRenderedPageBreak/>
        <w:t>A.5. Uluslararasılaşma</w:t>
      </w:r>
      <w:bookmarkEnd w:id="31"/>
    </w:p>
    <w:p w14:paraId="1E9217C5" w14:textId="3717D2FD" w:rsidR="00E9074E" w:rsidRPr="00CC4271" w:rsidRDefault="00E9074E" w:rsidP="005D117E">
      <w:pPr>
        <w:pStyle w:val="Balk3"/>
      </w:pPr>
      <w:bookmarkStart w:id="32" w:name="_Toc164292231"/>
      <w:r w:rsidRPr="00CC4271">
        <w:t>A.5.1. Uluslararasılaşma Süreçlerinin Yönetimi</w:t>
      </w:r>
      <w:bookmarkEnd w:id="32"/>
    </w:p>
    <w:p w14:paraId="59B808A3" w14:textId="77777777" w:rsidR="00751E3E" w:rsidRDefault="00751E3E" w:rsidP="00CC4271">
      <w:pPr>
        <w:tabs>
          <w:tab w:val="left" w:pos="142"/>
        </w:tabs>
        <w:jc w:val="both"/>
        <w:rPr>
          <w:rFonts w:ascii="Times New Roman" w:hAnsi="Times New Roman" w:cs="Times New Roman"/>
          <w:color w:val="000000" w:themeColor="text1"/>
          <w:sz w:val="24"/>
          <w:szCs w:val="24"/>
        </w:rPr>
      </w:pPr>
    </w:p>
    <w:p w14:paraId="440A257E" w14:textId="502473E0" w:rsidR="008764D8" w:rsidRDefault="008764D8" w:rsidP="008764D8">
      <w:p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 Bilim Dalımızda</w:t>
      </w:r>
      <w:r w:rsidRPr="008764D8">
        <w:rPr>
          <w:rFonts w:ascii="Times New Roman" w:hAnsi="Times New Roman" w:cs="Times New Roman"/>
          <w:color w:val="000000" w:themeColor="text1"/>
          <w:sz w:val="24"/>
          <w:szCs w:val="24"/>
        </w:rPr>
        <w:t xml:space="preserve"> değişim programları </w:t>
      </w:r>
      <w:r>
        <w:rPr>
          <w:rFonts w:ascii="Times New Roman" w:hAnsi="Times New Roman" w:cs="Times New Roman"/>
          <w:color w:val="000000" w:themeColor="text1"/>
          <w:sz w:val="24"/>
          <w:szCs w:val="24"/>
        </w:rPr>
        <w:t xml:space="preserve">olarak </w:t>
      </w:r>
      <w:r w:rsidRPr="008764D8">
        <w:rPr>
          <w:rFonts w:ascii="Times New Roman" w:hAnsi="Times New Roman" w:cs="Times New Roman"/>
          <w:color w:val="000000" w:themeColor="text1"/>
          <w:sz w:val="24"/>
          <w:szCs w:val="24"/>
        </w:rPr>
        <w:t>Erasmus, Mevlâna, Farabi programları</w:t>
      </w:r>
      <w:r>
        <w:rPr>
          <w:rFonts w:ascii="Times New Roman" w:hAnsi="Times New Roman" w:cs="Times New Roman"/>
          <w:color w:val="000000" w:themeColor="text1"/>
          <w:sz w:val="24"/>
          <w:szCs w:val="24"/>
        </w:rPr>
        <w:t xml:space="preserve"> yer almaktadır</w:t>
      </w:r>
      <w:r w:rsidRPr="008764D8">
        <w:rPr>
          <w:rFonts w:ascii="Times New Roman" w:hAnsi="Times New Roman" w:cs="Times New Roman"/>
          <w:color w:val="000000" w:themeColor="text1"/>
          <w:sz w:val="24"/>
          <w:szCs w:val="24"/>
        </w:rPr>
        <w:t>. Üniversite</w:t>
      </w:r>
      <w:r>
        <w:rPr>
          <w:rFonts w:ascii="Times New Roman" w:hAnsi="Times New Roman" w:cs="Times New Roman"/>
          <w:color w:val="000000" w:themeColor="text1"/>
          <w:sz w:val="24"/>
          <w:szCs w:val="24"/>
        </w:rPr>
        <w:t>miz</w:t>
      </w:r>
      <w:r w:rsidRPr="008764D8">
        <w:rPr>
          <w:rFonts w:ascii="Times New Roman" w:hAnsi="Times New Roman" w:cs="Times New Roman"/>
          <w:color w:val="000000" w:themeColor="text1"/>
          <w:sz w:val="24"/>
          <w:szCs w:val="24"/>
        </w:rPr>
        <w:t xml:space="preserve"> bazında tüm değişim programları ilgili yönetmelik ve yönergeler</w:t>
      </w:r>
      <w:r>
        <w:rPr>
          <w:rFonts w:ascii="Times New Roman" w:hAnsi="Times New Roman" w:cs="Times New Roman"/>
          <w:color w:val="000000" w:themeColor="text1"/>
          <w:sz w:val="24"/>
          <w:szCs w:val="24"/>
        </w:rPr>
        <w:t xml:space="preserve"> </w:t>
      </w:r>
      <w:r w:rsidRPr="008764D8">
        <w:rPr>
          <w:rFonts w:ascii="Times New Roman" w:hAnsi="Times New Roman" w:cs="Times New Roman"/>
          <w:color w:val="000000" w:themeColor="text1"/>
          <w:sz w:val="24"/>
          <w:szCs w:val="24"/>
        </w:rPr>
        <w:t>çerçevesinde yürütülmektedir. Fakülte bünyesindeki tüm öğrenci ve öğretim elemanı değişim</w:t>
      </w:r>
      <w:r>
        <w:rPr>
          <w:rFonts w:ascii="Times New Roman" w:hAnsi="Times New Roman" w:cs="Times New Roman"/>
          <w:color w:val="000000" w:themeColor="text1"/>
          <w:sz w:val="24"/>
          <w:szCs w:val="24"/>
        </w:rPr>
        <w:t xml:space="preserve"> </w:t>
      </w:r>
      <w:r w:rsidRPr="008764D8">
        <w:rPr>
          <w:rFonts w:ascii="Times New Roman" w:hAnsi="Times New Roman" w:cs="Times New Roman"/>
          <w:color w:val="000000" w:themeColor="text1"/>
          <w:sz w:val="24"/>
          <w:szCs w:val="24"/>
        </w:rPr>
        <w:t>faaliyetleri için süreçler tanımlanmış olup bu faaliyetler Fakülte Koordinatörünün liderliğinde</w:t>
      </w:r>
      <w:r>
        <w:rPr>
          <w:rFonts w:ascii="Times New Roman" w:hAnsi="Times New Roman" w:cs="Times New Roman"/>
          <w:color w:val="000000" w:themeColor="text1"/>
          <w:sz w:val="24"/>
          <w:szCs w:val="24"/>
        </w:rPr>
        <w:t xml:space="preserve"> </w:t>
      </w:r>
      <w:r w:rsidRPr="008764D8">
        <w:rPr>
          <w:rFonts w:ascii="Times New Roman" w:hAnsi="Times New Roman" w:cs="Times New Roman"/>
          <w:color w:val="000000" w:themeColor="text1"/>
          <w:sz w:val="24"/>
          <w:szCs w:val="24"/>
        </w:rPr>
        <w:t>Bölüm Koordinatörleri tarafından planlanmakta ve izlenmektedir ((</w:t>
      </w:r>
      <w:proofErr w:type="gramStart"/>
      <w:r w:rsidRPr="008764D8">
        <w:rPr>
          <w:rFonts w:ascii="Times New Roman" w:hAnsi="Times New Roman" w:cs="Times New Roman"/>
          <w:color w:val="000000" w:themeColor="text1"/>
          <w:sz w:val="24"/>
          <w:szCs w:val="24"/>
        </w:rPr>
        <w:t>2)A.</w:t>
      </w:r>
      <w:proofErr w:type="gramEnd"/>
      <w:r w:rsidRPr="008764D8">
        <w:rPr>
          <w:rFonts w:ascii="Times New Roman" w:hAnsi="Times New Roman" w:cs="Times New Roman"/>
          <w:color w:val="000000" w:themeColor="text1"/>
          <w:sz w:val="24"/>
          <w:szCs w:val="24"/>
        </w:rPr>
        <w:t>5.1.1</w:t>
      </w:r>
      <w:r>
        <w:rPr>
          <w:rFonts w:ascii="Times New Roman" w:hAnsi="Times New Roman" w:cs="Times New Roman"/>
          <w:color w:val="000000" w:themeColor="text1"/>
          <w:sz w:val="24"/>
          <w:szCs w:val="24"/>
        </w:rPr>
        <w:t>.</w:t>
      </w:r>
      <w:r w:rsidRPr="008764D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2D794E72" w14:textId="77777777" w:rsidR="008764D8" w:rsidRDefault="008764D8" w:rsidP="008764D8">
      <w:pPr>
        <w:tabs>
          <w:tab w:val="left" w:pos="142"/>
        </w:tabs>
        <w:jc w:val="both"/>
        <w:rPr>
          <w:rFonts w:ascii="Times New Roman" w:hAnsi="Times New Roman" w:cs="Times New Roman"/>
          <w:color w:val="000000" w:themeColor="text1"/>
          <w:sz w:val="24"/>
          <w:szCs w:val="24"/>
        </w:rPr>
      </w:pPr>
    </w:p>
    <w:p w14:paraId="5603C76B" w14:textId="544D1DB3" w:rsidR="008764D8" w:rsidRPr="00CC4271" w:rsidRDefault="008764D8" w:rsidP="008764D8">
      <w:pPr>
        <w:tabs>
          <w:tab w:val="left" w:pos="142"/>
        </w:tabs>
        <w:jc w:val="both"/>
        <w:rPr>
          <w:rFonts w:ascii="Times New Roman" w:hAnsi="Times New Roman" w:cs="Times New Roman"/>
          <w:color w:val="000000" w:themeColor="text1"/>
          <w:sz w:val="24"/>
          <w:szCs w:val="24"/>
        </w:rPr>
      </w:pPr>
      <w:r w:rsidRPr="008764D8">
        <w:rPr>
          <w:rFonts w:ascii="Times New Roman" w:hAnsi="Times New Roman" w:cs="Times New Roman"/>
          <w:color w:val="000000" w:themeColor="text1"/>
          <w:sz w:val="24"/>
          <w:szCs w:val="24"/>
        </w:rPr>
        <w:t>Kurumda uluslararasılaşma süreçlerinin yönetimine ilişkin organizasyonel yapılanma</w:t>
      </w:r>
      <w:r>
        <w:rPr>
          <w:rFonts w:ascii="Times New Roman" w:hAnsi="Times New Roman" w:cs="Times New Roman"/>
          <w:color w:val="000000" w:themeColor="text1"/>
          <w:sz w:val="24"/>
          <w:szCs w:val="24"/>
        </w:rPr>
        <w:t xml:space="preserve"> </w:t>
      </w:r>
      <w:r w:rsidRPr="008764D8">
        <w:rPr>
          <w:rFonts w:ascii="Times New Roman" w:hAnsi="Times New Roman" w:cs="Times New Roman"/>
          <w:color w:val="000000" w:themeColor="text1"/>
          <w:sz w:val="24"/>
          <w:szCs w:val="24"/>
        </w:rPr>
        <w:t>tamamlanmış olup; şeffaf, kapsayıcı ve katılımcı biçimde işlemektedir (3).</w:t>
      </w:r>
    </w:p>
    <w:p w14:paraId="13C4C60D" w14:textId="680A377F" w:rsidR="000C4D58" w:rsidRPr="00CC4271" w:rsidRDefault="000C4D58" w:rsidP="00CC4271">
      <w:pPr>
        <w:tabs>
          <w:tab w:val="left" w:pos="142"/>
        </w:tabs>
        <w:jc w:val="both"/>
        <w:rPr>
          <w:rFonts w:ascii="Times New Roman" w:hAnsi="Times New Roman" w:cs="Times New Roman"/>
          <w:color w:val="000000" w:themeColor="text1"/>
          <w:sz w:val="24"/>
          <w:szCs w:val="24"/>
        </w:rPr>
      </w:pPr>
    </w:p>
    <w:p w14:paraId="14E8C886" w14:textId="77777777" w:rsidR="000C4D58" w:rsidRPr="00CC4271" w:rsidRDefault="000C4D58" w:rsidP="00CC4271">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p>
    <w:p w14:paraId="3DAEB365" w14:textId="57FD72B6" w:rsidR="008764D8" w:rsidRPr="008764D8" w:rsidRDefault="008764D8" w:rsidP="008764D8">
      <w:pPr>
        <w:pStyle w:val="ListeParagraf"/>
        <w:numPr>
          <w:ilvl w:val="0"/>
          <w:numId w:val="42"/>
        </w:num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gramStart"/>
      <w:r>
        <w:rPr>
          <w:rFonts w:ascii="Times New Roman" w:hAnsi="Times New Roman" w:cs="Times New Roman"/>
          <w:color w:val="000000" w:themeColor="text1"/>
          <w:sz w:val="24"/>
          <w:szCs w:val="24"/>
        </w:rPr>
        <w:t>2)A.</w:t>
      </w:r>
      <w:proofErr w:type="gramEnd"/>
      <w:r>
        <w:rPr>
          <w:rFonts w:ascii="Times New Roman" w:hAnsi="Times New Roman" w:cs="Times New Roman"/>
          <w:color w:val="000000" w:themeColor="text1"/>
          <w:sz w:val="24"/>
          <w:szCs w:val="24"/>
        </w:rPr>
        <w:t>5.1.1.Biyoloji_Eğitimi_Erasmus_Koordinatörlüğü</w:t>
      </w:r>
    </w:p>
    <w:p w14:paraId="3FEA973F" w14:textId="77777777" w:rsidR="000C4D58" w:rsidRPr="00CC4271" w:rsidRDefault="000C4D58" w:rsidP="00CC4271">
      <w:pPr>
        <w:tabs>
          <w:tab w:val="left" w:pos="142"/>
        </w:tabs>
        <w:jc w:val="both"/>
        <w:rPr>
          <w:rFonts w:ascii="Times New Roman" w:hAnsi="Times New Roman" w:cs="Times New Roman"/>
          <w:color w:val="000000" w:themeColor="text1"/>
          <w:sz w:val="24"/>
          <w:szCs w:val="24"/>
        </w:rPr>
      </w:pPr>
    </w:p>
    <w:p w14:paraId="7631220A" w14:textId="63B9C681" w:rsidR="00E9074E" w:rsidRPr="00CC4271" w:rsidRDefault="00E9074E" w:rsidP="005D117E">
      <w:pPr>
        <w:pStyle w:val="Balk3"/>
      </w:pPr>
      <w:bookmarkStart w:id="33" w:name="_Toc164292232"/>
      <w:r w:rsidRPr="00CC4271">
        <w:t>A.5.2. Uluslararasılaşma Kaynakları</w:t>
      </w:r>
      <w:bookmarkEnd w:id="33"/>
    </w:p>
    <w:p w14:paraId="3B11BB35" w14:textId="224C61DB" w:rsidR="000C4D58" w:rsidRDefault="000C4D58" w:rsidP="009E621C">
      <w:pPr>
        <w:pStyle w:val="GvdeMetni"/>
      </w:pPr>
    </w:p>
    <w:p w14:paraId="09410B5A" w14:textId="6CE42F99" w:rsidR="005E78AF" w:rsidRDefault="005E78AF" w:rsidP="005E78AF">
      <w:pPr>
        <w:pStyle w:val="GvdeMetni"/>
        <w:jc w:val="both"/>
      </w:pPr>
      <w:r>
        <w:t>Üniversitemiz kaynak yönetim ve bütçe kullandırma çalışmaları Rektörlüğümüz tarafından merkezi şekilde sağlanmaktadır. Uluslararası hareketliliğe yönelik programlara ait faaliyetlerin sürdürebilmesi için uygun nitelik ve nicelikte fiziki, teknik ve mali kaynaklar ve detaylarına ilişkin genel bilgiler ise ilgili birim web sayfalarında yer almaktadır ((</w:t>
      </w:r>
      <w:proofErr w:type="gramStart"/>
      <w:r>
        <w:t>2)A.</w:t>
      </w:r>
      <w:proofErr w:type="gramEnd"/>
      <w:r>
        <w:t xml:space="preserve">5.2.1). </w:t>
      </w:r>
    </w:p>
    <w:p w14:paraId="53BC8A1B" w14:textId="77777777" w:rsidR="005E78AF" w:rsidRDefault="005E78AF" w:rsidP="005E78AF">
      <w:pPr>
        <w:pStyle w:val="GvdeMetni"/>
        <w:jc w:val="both"/>
      </w:pPr>
    </w:p>
    <w:p w14:paraId="5A1CF25F" w14:textId="369E833D" w:rsidR="005E78AF" w:rsidRDefault="005E78AF" w:rsidP="005E78AF">
      <w:pPr>
        <w:pStyle w:val="GvdeMetni"/>
        <w:jc w:val="both"/>
      </w:pPr>
      <w:r>
        <w:t>Birim stratejik raporunda belirtilen uluslararasılaşma hedeflerine ve ilgili performans göstergelerine ne düzeyde ulaşılıp ulaşılmadığını izlemek üzere her sene programlar ve Birim tarafından hazırlanan iç değerlendirme ve faaliyet raporları ve ilgili çalışma gruplarının değerlendirme süreçleri önem arz etmektedir ((</w:t>
      </w:r>
      <w:proofErr w:type="gramStart"/>
      <w:r>
        <w:t>2)A.</w:t>
      </w:r>
      <w:proofErr w:type="gramEnd"/>
      <w:r>
        <w:t xml:space="preserve">5.2.2.). </w:t>
      </w:r>
    </w:p>
    <w:p w14:paraId="27A1D979" w14:textId="77777777" w:rsidR="005E78AF" w:rsidRDefault="005E78AF" w:rsidP="005E78AF">
      <w:pPr>
        <w:pStyle w:val="GvdeMetni"/>
        <w:jc w:val="both"/>
      </w:pPr>
    </w:p>
    <w:p w14:paraId="6DAE1C25" w14:textId="238B0740" w:rsidR="005E78AF" w:rsidRPr="00CC4271" w:rsidRDefault="005E78AF" w:rsidP="005E78AF">
      <w:pPr>
        <w:pStyle w:val="GvdeMetni"/>
        <w:jc w:val="both"/>
      </w:pPr>
      <w:r>
        <w:t>Birimin uluslararasılaşma faaliyetlerini sürdürebilmek için uygun nitelik ve nicelikte fiziki, teknik ve mali kaynakların oluşturulmasına yönelik planları bulunmaktadır (2).</w:t>
      </w:r>
    </w:p>
    <w:p w14:paraId="5CEB92E0" w14:textId="77777777" w:rsidR="00CB75FA" w:rsidRDefault="00CB75FA" w:rsidP="009E621C">
      <w:pPr>
        <w:pStyle w:val="GvdeMetni"/>
      </w:pPr>
    </w:p>
    <w:p w14:paraId="3DAF7E89" w14:textId="77777777" w:rsidR="000C4D58" w:rsidRPr="00CC4271" w:rsidRDefault="000C4D58" w:rsidP="00CC4271">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p>
    <w:p w14:paraId="29BACD03" w14:textId="7B0E58FD" w:rsidR="005E78AF" w:rsidRDefault="005E78AF" w:rsidP="005E78AF">
      <w:pPr>
        <w:pStyle w:val="GvdeMetni"/>
        <w:numPr>
          <w:ilvl w:val="0"/>
          <w:numId w:val="43"/>
        </w:numPr>
      </w:pPr>
      <w:r>
        <w:t>(</w:t>
      </w:r>
      <w:proofErr w:type="gramStart"/>
      <w:r>
        <w:t>2)A.</w:t>
      </w:r>
      <w:proofErr w:type="gramEnd"/>
      <w:r>
        <w:t>5.2.1.</w:t>
      </w:r>
      <w:r>
        <w:rPr>
          <w:rFonts w:cs="Times New Roman"/>
          <w:color w:val="000000" w:themeColor="text1"/>
        </w:rPr>
        <w:t>Biyoloji_Eğitimi_Erasmus_Koordinatörlüğü</w:t>
      </w:r>
    </w:p>
    <w:p w14:paraId="612B643D" w14:textId="0C36A881" w:rsidR="005E78AF" w:rsidRDefault="005E78AF" w:rsidP="005E78AF">
      <w:pPr>
        <w:pStyle w:val="GvdeMetni"/>
        <w:numPr>
          <w:ilvl w:val="0"/>
          <w:numId w:val="43"/>
        </w:numPr>
      </w:pPr>
      <w:r>
        <w:t>(</w:t>
      </w:r>
      <w:proofErr w:type="gramStart"/>
      <w:r>
        <w:t>2)A.</w:t>
      </w:r>
      <w:proofErr w:type="gramEnd"/>
      <w:r>
        <w:t>5.2.2.Necatibey_Eğitim_Fakültesi_Faaliyet_raporu_2023</w:t>
      </w:r>
    </w:p>
    <w:p w14:paraId="10365C73" w14:textId="77777777" w:rsidR="005E78AF" w:rsidRPr="00CC4271" w:rsidRDefault="005E78AF" w:rsidP="009E621C">
      <w:pPr>
        <w:pStyle w:val="GvdeMetni"/>
      </w:pPr>
    </w:p>
    <w:p w14:paraId="4A9B087C" w14:textId="339B8F38" w:rsidR="00E9074E" w:rsidRDefault="00E9074E" w:rsidP="005D117E">
      <w:pPr>
        <w:pStyle w:val="Balk3"/>
      </w:pPr>
      <w:bookmarkStart w:id="34" w:name="_Toc164292233"/>
      <w:r w:rsidRPr="00CC4271">
        <w:t>A.5.3. Uluslararasılaşma Performansı</w:t>
      </w:r>
      <w:bookmarkEnd w:id="34"/>
    </w:p>
    <w:p w14:paraId="4DE981E4" w14:textId="77777777" w:rsidR="000C4D58" w:rsidRPr="00CC4271" w:rsidRDefault="000C4D58" w:rsidP="009E621C">
      <w:pPr>
        <w:pStyle w:val="GvdeMetni"/>
      </w:pPr>
    </w:p>
    <w:p w14:paraId="6EC5CDD4" w14:textId="1C672E5F" w:rsidR="005E78AF" w:rsidRDefault="005E78AF" w:rsidP="005E78AF">
      <w:p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 Bilim Dalımızın</w:t>
      </w:r>
      <w:r w:rsidRPr="005E78AF">
        <w:rPr>
          <w:rFonts w:ascii="Times New Roman" w:hAnsi="Times New Roman" w:cs="Times New Roman"/>
          <w:color w:val="000000" w:themeColor="text1"/>
          <w:sz w:val="24"/>
          <w:szCs w:val="24"/>
        </w:rPr>
        <w:t xml:space="preserve"> uluslararasılaş</w:t>
      </w:r>
      <w:r>
        <w:rPr>
          <w:rFonts w:ascii="Times New Roman" w:hAnsi="Times New Roman" w:cs="Times New Roman"/>
          <w:color w:val="000000" w:themeColor="text1"/>
          <w:sz w:val="24"/>
          <w:szCs w:val="24"/>
        </w:rPr>
        <w:t>ması</w:t>
      </w:r>
      <w:r w:rsidRPr="005E78AF">
        <w:rPr>
          <w:rFonts w:ascii="Times New Roman" w:hAnsi="Times New Roman" w:cs="Times New Roman"/>
          <w:color w:val="000000" w:themeColor="text1"/>
          <w:sz w:val="24"/>
          <w:szCs w:val="24"/>
        </w:rPr>
        <w:t xml:space="preserve"> kapsamında, uluslararası öğrenci sayısının artırılması, değişim</w:t>
      </w:r>
      <w:r>
        <w:rPr>
          <w:rFonts w:ascii="Times New Roman" w:hAnsi="Times New Roman" w:cs="Times New Roman"/>
          <w:color w:val="000000" w:themeColor="text1"/>
          <w:sz w:val="24"/>
          <w:szCs w:val="24"/>
        </w:rPr>
        <w:t xml:space="preserve"> </w:t>
      </w:r>
      <w:r w:rsidRPr="005E78AF">
        <w:rPr>
          <w:rFonts w:ascii="Times New Roman" w:hAnsi="Times New Roman" w:cs="Times New Roman"/>
          <w:color w:val="000000" w:themeColor="text1"/>
          <w:sz w:val="24"/>
          <w:szCs w:val="24"/>
        </w:rPr>
        <w:t xml:space="preserve">programları kapsamında </w:t>
      </w:r>
      <w:r>
        <w:rPr>
          <w:rFonts w:ascii="Times New Roman" w:hAnsi="Times New Roman" w:cs="Times New Roman"/>
          <w:color w:val="000000" w:themeColor="text1"/>
          <w:sz w:val="24"/>
          <w:szCs w:val="24"/>
        </w:rPr>
        <w:t>yararlanan</w:t>
      </w:r>
      <w:r w:rsidRPr="005E78AF">
        <w:rPr>
          <w:rFonts w:ascii="Times New Roman" w:hAnsi="Times New Roman" w:cs="Times New Roman"/>
          <w:color w:val="000000" w:themeColor="text1"/>
          <w:sz w:val="24"/>
          <w:szCs w:val="24"/>
        </w:rPr>
        <w:t xml:space="preserve"> öğrenci sayısının artırılması, uluslararası indeksli bilimsel</w:t>
      </w:r>
      <w:r>
        <w:rPr>
          <w:rFonts w:ascii="Times New Roman" w:hAnsi="Times New Roman" w:cs="Times New Roman"/>
          <w:color w:val="000000" w:themeColor="text1"/>
          <w:sz w:val="24"/>
          <w:szCs w:val="24"/>
        </w:rPr>
        <w:t xml:space="preserve"> </w:t>
      </w:r>
      <w:r w:rsidRPr="005E78AF">
        <w:rPr>
          <w:rFonts w:ascii="Times New Roman" w:hAnsi="Times New Roman" w:cs="Times New Roman"/>
          <w:color w:val="000000" w:themeColor="text1"/>
          <w:sz w:val="24"/>
          <w:szCs w:val="24"/>
        </w:rPr>
        <w:t>dergilerde ve konferanslarda yer alan nitelikli yayın sayılarının</w:t>
      </w:r>
      <w:r>
        <w:rPr>
          <w:rFonts w:ascii="Times New Roman" w:hAnsi="Times New Roman" w:cs="Times New Roman"/>
          <w:color w:val="000000" w:themeColor="text1"/>
          <w:sz w:val="24"/>
          <w:szCs w:val="24"/>
        </w:rPr>
        <w:t xml:space="preserve"> </w:t>
      </w:r>
      <w:r w:rsidRPr="005E78AF">
        <w:rPr>
          <w:rFonts w:ascii="Times New Roman" w:hAnsi="Times New Roman" w:cs="Times New Roman"/>
          <w:color w:val="000000" w:themeColor="text1"/>
          <w:sz w:val="24"/>
          <w:szCs w:val="24"/>
        </w:rPr>
        <w:t>artırılması hedefleri mevcuttur. Ayrıca fakültemiz Uluslararası Necatibey Eğitim ve Sosyal</w:t>
      </w:r>
      <w:r>
        <w:rPr>
          <w:rFonts w:ascii="Times New Roman" w:hAnsi="Times New Roman" w:cs="Times New Roman"/>
          <w:color w:val="000000" w:themeColor="text1"/>
          <w:sz w:val="24"/>
          <w:szCs w:val="24"/>
        </w:rPr>
        <w:t xml:space="preserve"> </w:t>
      </w:r>
      <w:r w:rsidRPr="005E78AF">
        <w:rPr>
          <w:rFonts w:ascii="Times New Roman" w:hAnsi="Times New Roman" w:cs="Times New Roman"/>
          <w:color w:val="000000" w:themeColor="text1"/>
          <w:sz w:val="24"/>
          <w:szCs w:val="24"/>
        </w:rPr>
        <w:t>Bilimler Araştırmaları Kongresi (UNESAK 2023) kongresini düzenleyerek uluslararası</w:t>
      </w:r>
      <w:r>
        <w:rPr>
          <w:rFonts w:ascii="Times New Roman" w:hAnsi="Times New Roman" w:cs="Times New Roman"/>
          <w:color w:val="000000" w:themeColor="text1"/>
          <w:sz w:val="24"/>
          <w:szCs w:val="24"/>
        </w:rPr>
        <w:t xml:space="preserve"> </w:t>
      </w:r>
      <w:r w:rsidRPr="005E78AF">
        <w:rPr>
          <w:rFonts w:ascii="Times New Roman" w:hAnsi="Times New Roman" w:cs="Times New Roman"/>
          <w:color w:val="000000" w:themeColor="text1"/>
          <w:sz w:val="24"/>
          <w:szCs w:val="24"/>
        </w:rPr>
        <w:t>araştırmacıların üniversitemiz</w:t>
      </w:r>
      <w:r>
        <w:rPr>
          <w:rFonts w:ascii="Times New Roman" w:hAnsi="Times New Roman" w:cs="Times New Roman"/>
          <w:color w:val="000000" w:themeColor="text1"/>
          <w:sz w:val="24"/>
          <w:szCs w:val="24"/>
        </w:rPr>
        <w:t>i kongre kapsamında ziyaret etmesi sağlanmıştır</w:t>
      </w:r>
      <w:r w:rsidRPr="005E78AF">
        <w:rPr>
          <w:rFonts w:ascii="Times New Roman" w:hAnsi="Times New Roman" w:cs="Times New Roman"/>
          <w:color w:val="000000" w:themeColor="text1"/>
          <w:sz w:val="24"/>
          <w:szCs w:val="24"/>
        </w:rPr>
        <w:t xml:space="preserve"> ((</w:t>
      </w:r>
      <w:proofErr w:type="gramStart"/>
      <w:r w:rsidRPr="005E78AF">
        <w:rPr>
          <w:rFonts w:ascii="Times New Roman" w:hAnsi="Times New Roman" w:cs="Times New Roman"/>
          <w:color w:val="000000" w:themeColor="text1"/>
          <w:sz w:val="24"/>
          <w:szCs w:val="24"/>
        </w:rPr>
        <w:t>3)A.</w:t>
      </w:r>
      <w:proofErr w:type="gramEnd"/>
      <w:r w:rsidRPr="005E78AF">
        <w:rPr>
          <w:rFonts w:ascii="Times New Roman" w:hAnsi="Times New Roman" w:cs="Times New Roman"/>
          <w:color w:val="000000" w:themeColor="text1"/>
          <w:sz w:val="24"/>
          <w:szCs w:val="24"/>
        </w:rPr>
        <w:t>5.3.1.).</w:t>
      </w:r>
      <w:r>
        <w:rPr>
          <w:rFonts w:ascii="Times New Roman" w:hAnsi="Times New Roman" w:cs="Times New Roman"/>
          <w:color w:val="000000" w:themeColor="text1"/>
          <w:sz w:val="24"/>
          <w:szCs w:val="24"/>
        </w:rPr>
        <w:t xml:space="preserve"> </w:t>
      </w:r>
      <w:r w:rsidRPr="005E78AF">
        <w:rPr>
          <w:rFonts w:ascii="Times New Roman" w:hAnsi="Times New Roman" w:cs="Times New Roman"/>
          <w:color w:val="000000" w:themeColor="text1"/>
          <w:sz w:val="24"/>
          <w:szCs w:val="24"/>
        </w:rPr>
        <w:t>Birimde 2023 yılı itibariyle 39. madde kapsamında görevlendirilen ve Erasmus programına</w:t>
      </w:r>
      <w:r>
        <w:rPr>
          <w:rFonts w:ascii="Times New Roman" w:hAnsi="Times New Roman" w:cs="Times New Roman"/>
          <w:color w:val="000000" w:themeColor="text1"/>
          <w:sz w:val="24"/>
          <w:szCs w:val="24"/>
        </w:rPr>
        <w:t xml:space="preserve"> </w:t>
      </w:r>
      <w:r w:rsidRPr="005E78AF">
        <w:rPr>
          <w:rFonts w:ascii="Times New Roman" w:hAnsi="Times New Roman" w:cs="Times New Roman"/>
          <w:color w:val="000000" w:themeColor="text1"/>
          <w:sz w:val="24"/>
          <w:szCs w:val="24"/>
        </w:rPr>
        <w:t>katılan öğretim elemanı bulunmamaktadır.</w:t>
      </w:r>
    </w:p>
    <w:p w14:paraId="74A0D47B" w14:textId="77777777" w:rsidR="005E78AF" w:rsidRDefault="005E78AF" w:rsidP="005E78AF">
      <w:pPr>
        <w:tabs>
          <w:tab w:val="left" w:pos="142"/>
        </w:tabs>
        <w:jc w:val="both"/>
        <w:rPr>
          <w:rFonts w:ascii="Times New Roman" w:hAnsi="Times New Roman" w:cs="Times New Roman"/>
          <w:color w:val="000000" w:themeColor="text1"/>
          <w:sz w:val="24"/>
          <w:szCs w:val="24"/>
        </w:rPr>
      </w:pPr>
    </w:p>
    <w:p w14:paraId="55B88B1A" w14:textId="290CE54F" w:rsidR="001C6C50" w:rsidRPr="00CC4271" w:rsidRDefault="00D7585E" w:rsidP="007201C9">
      <w:pPr>
        <w:tabs>
          <w:tab w:val="left" w:pos="142"/>
        </w:tabs>
        <w:jc w:val="center"/>
        <w:rPr>
          <w:rFonts w:ascii="Times New Roman" w:hAnsi="Times New Roman" w:cs="Times New Roman"/>
          <w:color w:val="000000" w:themeColor="text1"/>
          <w:sz w:val="24"/>
          <w:szCs w:val="24"/>
        </w:rPr>
      </w:pPr>
      <w:r w:rsidRPr="00CC4271">
        <w:rPr>
          <w:rFonts w:ascii="Times New Roman" w:hAnsi="Times New Roman" w:cs="Times New Roman"/>
          <w:color w:val="000000" w:themeColor="text1"/>
          <w:sz w:val="24"/>
          <w:szCs w:val="24"/>
        </w:rPr>
        <w:t xml:space="preserve">Tablo </w:t>
      </w:r>
      <w:r w:rsidR="005E78AF">
        <w:rPr>
          <w:rFonts w:ascii="Times New Roman" w:hAnsi="Times New Roman" w:cs="Times New Roman"/>
          <w:color w:val="000000" w:themeColor="text1"/>
          <w:sz w:val="24"/>
          <w:szCs w:val="24"/>
        </w:rPr>
        <w:t xml:space="preserve">5 </w:t>
      </w:r>
      <w:r w:rsidR="00AD5160" w:rsidRPr="00CC4271">
        <w:rPr>
          <w:rFonts w:ascii="Times New Roman" w:hAnsi="Times New Roman" w:cs="Times New Roman"/>
          <w:color w:val="000000" w:themeColor="text1"/>
          <w:sz w:val="24"/>
          <w:szCs w:val="24"/>
        </w:rPr>
        <w:t>202</w:t>
      </w:r>
      <w:r w:rsidR="000C4D58" w:rsidRPr="00CC4271">
        <w:rPr>
          <w:rFonts w:ascii="Times New Roman" w:hAnsi="Times New Roman" w:cs="Times New Roman"/>
          <w:color w:val="000000" w:themeColor="text1"/>
          <w:sz w:val="24"/>
          <w:szCs w:val="24"/>
        </w:rPr>
        <w:t>3</w:t>
      </w:r>
      <w:r w:rsidR="001C6C50" w:rsidRPr="00CC4271">
        <w:rPr>
          <w:rFonts w:ascii="Times New Roman" w:hAnsi="Times New Roman" w:cs="Times New Roman"/>
          <w:color w:val="000000" w:themeColor="text1"/>
          <w:sz w:val="24"/>
          <w:szCs w:val="24"/>
        </w:rPr>
        <w:t xml:space="preserve"> yılında yurtdışın</w:t>
      </w:r>
      <w:r w:rsidR="000C4D58" w:rsidRPr="00CC4271">
        <w:rPr>
          <w:rFonts w:ascii="Times New Roman" w:hAnsi="Times New Roman" w:cs="Times New Roman"/>
          <w:color w:val="000000" w:themeColor="text1"/>
          <w:sz w:val="24"/>
          <w:szCs w:val="24"/>
        </w:rPr>
        <w:t>a</w:t>
      </w:r>
      <w:r w:rsidR="001C6C50" w:rsidRPr="00CC4271">
        <w:rPr>
          <w:rFonts w:ascii="Times New Roman" w:hAnsi="Times New Roman" w:cs="Times New Roman"/>
          <w:color w:val="000000" w:themeColor="text1"/>
          <w:sz w:val="24"/>
          <w:szCs w:val="24"/>
        </w:rPr>
        <w:t xml:space="preserve"> görevlendirilen öğretim elemanları</w:t>
      </w:r>
      <w:r w:rsidR="00070AA7" w:rsidRPr="00070AA7">
        <w:rPr>
          <w:rFonts w:ascii="Times New Roman" w:hAnsi="Times New Roman" w:cs="Times New Roman"/>
          <w:b/>
          <w:bCs/>
          <w:color w:val="000000" w:themeColor="text1"/>
          <w:sz w:val="24"/>
          <w:szCs w:val="24"/>
        </w:rPr>
        <w:t>*</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2156"/>
        <w:gridCol w:w="5528"/>
      </w:tblGrid>
      <w:tr w:rsidR="005D087D" w:rsidRPr="00CC4271" w14:paraId="682CA12B" w14:textId="77777777" w:rsidTr="0081136E">
        <w:trPr>
          <w:trHeight w:val="454"/>
        </w:trPr>
        <w:tc>
          <w:tcPr>
            <w:tcW w:w="5000"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E7ACD8F" w14:textId="77777777" w:rsidR="00C00E92" w:rsidRPr="00CC4271" w:rsidRDefault="00C00E92" w:rsidP="00CC4271">
            <w:pPr>
              <w:tabs>
                <w:tab w:val="left" w:pos="142"/>
              </w:tabs>
              <w:jc w:val="both"/>
              <w:rPr>
                <w:rFonts w:ascii="Times New Roman" w:hAnsi="Times New Roman" w:cs="Times New Roman"/>
                <w:color w:val="000000" w:themeColor="text1"/>
                <w:sz w:val="24"/>
                <w:szCs w:val="24"/>
              </w:rPr>
            </w:pPr>
            <w:r w:rsidRPr="00CC4271">
              <w:rPr>
                <w:rFonts w:ascii="Times New Roman" w:hAnsi="Times New Roman" w:cs="Times New Roman"/>
                <w:b/>
                <w:color w:val="000000" w:themeColor="text1"/>
                <w:sz w:val="24"/>
                <w:szCs w:val="24"/>
              </w:rPr>
              <w:t>39. Madde Kapsamında Görevlendirme</w:t>
            </w:r>
          </w:p>
        </w:tc>
      </w:tr>
      <w:tr w:rsidR="005D087D" w:rsidRPr="00CC4271" w14:paraId="2F8BF3E6" w14:textId="77777777" w:rsidTr="00424F2C">
        <w:trPr>
          <w:trHeight w:val="454"/>
        </w:trPr>
        <w:tc>
          <w:tcPr>
            <w:tcW w:w="827" w:type="pct"/>
            <w:tcBorders>
              <w:top w:val="single" w:sz="4" w:space="0" w:color="auto"/>
              <w:left w:val="single" w:sz="4" w:space="0" w:color="auto"/>
              <w:bottom w:val="single" w:sz="4" w:space="0" w:color="auto"/>
              <w:right w:val="single" w:sz="4" w:space="0" w:color="auto"/>
            </w:tcBorders>
            <w:vAlign w:val="center"/>
            <w:hideMark/>
          </w:tcPr>
          <w:p w14:paraId="132FCDA2" w14:textId="77777777" w:rsidR="00C00E92" w:rsidRPr="00CC4271" w:rsidRDefault="00C00E92" w:rsidP="00CC4271">
            <w:pPr>
              <w:tabs>
                <w:tab w:val="left" w:pos="142"/>
              </w:tabs>
              <w:jc w:val="both"/>
              <w:rPr>
                <w:rFonts w:ascii="Times New Roman" w:hAnsi="Times New Roman" w:cs="Times New Roman"/>
                <w:b/>
                <w:bCs/>
                <w:color w:val="000000" w:themeColor="text1"/>
                <w:sz w:val="24"/>
                <w:szCs w:val="24"/>
              </w:rPr>
            </w:pPr>
            <w:bookmarkStart w:id="35" w:name="_Hlk80630160"/>
            <w:r w:rsidRPr="00CC4271">
              <w:rPr>
                <w:rFonts w:ascii="Times New Roman" w:hAnsi="Times New Roman" w:cs="Times New Roman"/>
                <w:b/>
                <w:bCs/>
                <w:color w:val="000000" w:themeColor="text1"/>
                <w:sz w:val="24"/>
                <w:szCs w:val="24"/>
              </w:rPr>
              <w:t>Unvan</w:t>
            </w:r>
          </w:p>
        </w:tc>
        <w:tc>
          <w:tcPr>
            <w:tcW w:w="1171" w:type="pct"/>
            <w:tcBorders>
              <w:top w:val="single" w:sz="4" w:space="0" w:color="auto"/>
              <w:left w:val="single" w:sz="4" w:space="0" w:color="auto"/>
              <w:bottom w:val="single" w:sz="4" w:space="0" w:color="auto"/>
              <w:right w:val="single" w:sz="4" w:space="0" w:color="auto"/>
            </w:tcBorders>
            <w:vAlign w:val="center"/>
            <w:hideMark/>
          </w:tcPr>
          <w:p w14:paraId="2BF07F9E" w14:textId="77777777" w:rsidR="00C00E92" w:rsidRPr="00CC4271" w:rsidRDefault="00C00E92" w:rsidP="00CC4271">
            <w:pPr>
              <w:tabs>
                <w:tab w:val="left" w:pos="142"/>
              </w:tabs>
              <w:jc w:val="both"/>
              <w:rPr>
                <w:rFonts w:ascii="Times New Roman" w:hAnsi="Times New Roman" w:cs="Times New Roman"/>
                <w:b/>
                <w:bCs/>
                <w:color w:val="000000" w:themeColor="text1"/>
                <w:sz w:val="24"/>
                <w:szCs w:val="24"/>
              </w:rPr>
            </w:pPr>
            <w:r w:rsidRPr="00CC4271">
              <w:rPr>
                <w:rFonts w:ascii="Times New Roman" w:hAnsi="Times New Roman" w:cs="Times New Roman"/>
                <w:b/>
                <w:bCs/>
                <w:color w:val="000000" w:themeColor="text1"/>
                <w:sz w:val="24"/>
                <w:szCs w:val="24"/>
              </w:rPr>
              <w:t>Bağlı Olduğu Bölüm</w:t>
            </w:r>
          </w:p>
        </w:tc>
        <w:tc>
          <w:tcPr>
            <w:tcW w:w="3002" w:type="pct"/>
            <w:tcBorders>
              <w:top w:val="single" w:sz="4" w:space="0" w:color="auto"/>
              <w:left w:val="single" w:sz="4" w:space="0" w:color="auto"/>
              <w:bottom w:val="single" w:sz="4" w:space="0" w:color="auto"/>
              <w:right w:val="single" w:sz="4" w:space="0" w:color="auto"/>
            </w:tcBorders>
            <w:vAlign w:val="center"/>
            <w:hideMark/>
          </w:tcPr>
          <w:p w14:paraId="445C99FA" w14:textId="39922F75" w:rsidR="00C00E92" w:rsidRPr="00CC4271" w:rsidRDefault="00C00E92" w:rsidP="00CC4271">
            <w:pPr>
              <w:tabs>
                <w:tab w:val="left" w:pos="142"/>
              </w:tabs>
              <w:jc w:val="both"/>
              <w:rPr>
                <w:rFonts w:ascii="Times New Roman" w:hAnsi="Times New Roman" w:cs="Times New Roman"/>
                <w:b/>
                <w:bCs/>
                <w:color w:val="000000" w:themeColor="text1"/>
                <w:sz w:val="24"/>
                <w:szCs w:val="24"/>
              </w:rPr>
            </w:pPr>
            <w:r w:rsidRPr="00CC4271">
              <w:rPr>
                <w:rFonts w:ascii="Times New Roman" w:hAnsi="Times New Roman" w:cs="Times New Roman"/>
                <w:b/>
                <w:bCs/>
                <w:color w:val="000000" w:themeColor="text1"/>
                <w:sz w:val="24"/>
                <w:szCs w:val="24"/>
              </w:rPr>
              <w:t>Görevl</w:t>
            </w:r>
            <w:r w:rsidR="00E820A6" w:rsidRPr="00CC4271">
              <w:rPr>
                <w:rFonts w:ascii="Times New Roman" w:hAnsi="Times New Roman" w:cs="Times New Roman"/>
                <w:b/>
                <w:bCs/>
                <w:color w:val="000000" w:themeColor="text1"/>
                <w:sz w:val="24"/>
                <w:szCs w:val="24"/>
              </w:rPr>
              <w:t>endirildiği Ülke</w:t>
            </w:r>
          </w:p>
        </w:tc>
        <w:bookmarkEnd w:id="35"/>
      </w:tr>
      <w:tr w:rsidR="005D087D" w:rsidRPr="00CC4271" w14:paraId="61A177A1" w14:textId="77777777" w:rsidTr="00751E3E">
        <w:trPr>
          <w:trHeight w:val="454"/>
        </w:trPr>
        <w:tc>
          <w:tcPr>
            <w:tcW w:w="827" w:type="pct"/>
            <w:tcBorders>
              <w:top w:val="single" w:sz="4" w:space="0" w:color="auto"/>
              <w:left w:val="single" w:sz="4" w:space="0" w:color="auto"/>
              <w:bottom w:val="single" w:sz="4" w:space="0" w:color="auto"/>
              <w:right w:val="single" w:sz="4" w:space="0" w:color="auto"/>
            </w:tcBorders>
            <w:vAlign w:val="center"/>
          </w:tcPr>
          <w:p w14:paraId="71933ACA" w14:textId="6780CF4B" w:rsidR="00C00E92" w:rsidRPr="00CC4271" w:rsidRDefault="00E26402" w:rsidP="00CC4271">
            <w:p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p>
        </w:tc>
        <w:tc>
          <w:tcPr>
            <w:tcW w:w="1171" w:type="pct"/>
            <w:tcBorders>
              <w:top w:val="single" w:sz="4" w:space="0" w:color="auto"/>
              <w:left w:val="single" w:sz="4" w:space="0" w:color="auto"/>
              <w:bottom w:val="single" w:sz="4" w:space="0" w:color="auto"/>
              <w:right w:val="single" w:sz="4" w:space="0" w:color="auto"/>
            </w:tcBorders>
            <w:vAlign w:val="center"/>
          </w:tcPr>
          <w:p w14:paraId="07F1A4EF" w14:textId="539D5805" w:rsidR="00C00E92" w:rsidRPr="00CC4271" w:rsidRDefault="00E26402" w:rsidP="00CC4271">
            <w:p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3002" w:type="pct"/>
            <w:tcBorders>
              <w:top w:val="single" w:sz="4" w:space="0" w:color="auto"/>
              <w:left w:val="single" w:sz="4" w:space="0" w:color="auto"/>
              <w:bottom w:val="single" w:sz="4" w:space="0" w:color="auto"/>
              <w:right w:val="single" w:sz="4" w:space="0" w:color="auto"/>
            </w:tcBorders>
            <w:vAlign w:val="center"/>
          </w:tcPr>
          <w:p w14:paraId="61BB1856" w14:textId="5646A79C" w:rsidR="00C00E92" w:rsidRPr="00CC4271" w:rsidRDefault="00E26402" w:rsidP="00CC4271">
            <w:p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5D087D" w:rsidRPr="00CC4271" w14:paraId="1A0F0BA6" w14:textId="77777777" w:rsidTr="0081136E">
        <w:trPr>
          <w:trHeight w:val="454"/>
        </w:trPr>
        <w:tc>
          <w:tcPr>
            <w:tcW w:w="5000"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A7733E8" w14:textId="77777777" w:rsidR="00C00E92" w:rsidRPr="00CC4271" w:rsidRDefault="00C00E92" w:rsidP="00CC4271">
            <w:pPr>
              <w:tabs>
                <w:tab w:val="left" w:pos="142"/>
              </w:tabs>
              <w:jc w:val="both"/>
              <w:rPr>
                <w:rFonts w:ascii="Times New Roman" w:hAnsi="Times New Roman" w:cs="Times New Roman"/>
                <w:b/>
                <w:bCs/>
                <w:color w:val="000000" w:themeColor="text1"/>
                <w:sz w:val="24"/>
                <w:szCs w:val="24"/>
              </w:rPr>
            </w:pPr>
            <w:r w:rsidRPr="00CC4271">
              <w:rPr>
                <w:rFonts w:ascii="Times New Roman" w:hAnsi="Times New Roman" w:cs="Times New Roman"/>
                <w:b/>
                <w:bCs/>
                <w:color w:val="000000" w:themeColor="text1"/>
                <w:sz w:val="24"/>
                <w:szCs w:val="24"/>
              </w:rPr>
              <w:t>Erasmus Hareketliliği</w:t>
            </w:r>
          </w:p>
        </w:tc>
      </w:tr>
      <w:tr w:rsidR="005D087D" w:rsidRPr="00CC4271" w14:paraId="4C630C8C" w14:textId="77777777" w:rsidTr="00424F2C">
        <w:trPr>
          <w:trHeight w:val="454"/>
        </w:trPr>
        <w:tc>
          <w:tcPr>
            <w:tcW w:w="827" w:type="pct"/>
            <w:tcBorders>
              <w:top w:val="single" w:sz="4" w:space="0" w:color="auto"/>
              <w:left w:val="single" w:sz="4" w:space="0" w:color="auto"/>
              <w:bottom w:val="single" w:sz="4" w:space="0" w:color="auto"/>
              <w:right w:val="single" w:sz="4" w:space="0" w:color="auto"/>
            </w:tcBorders>
            <w:vAlign w:val="center"/>
            <w:hideMark/>
          </w:tcPr>
          <w:p w14:paraId="4E3E93E7" w14:textId="77777777" w:rsidR="00C00E92" w:rsidRPr="00CC4271" w:rsidRDefault="00C00E92" w:rsidP="00CC4271">
            <w:pPr>
              <w:tabs>
                <w:tab w:val="left" w:pos="142"/>
              </w:tabs>
              <w:jc w:val="both"/>
              <w:rPr>
                <w:rFonts w:ascii="Times New Roman" w:hAnsi="Times New Roman" w:cs="Times New Roman"/>
                <w:b/>
                <w:bCs/>
                <w:color w:val="000000" w:themeColor="text1"/>
                <w:sz w:val="24"/>
                <w:szCs w:val="24"/>
              </w:rPr>
            </w:pPr>
            <w:r w:rsidRPr="00CC4271">
              <w:rPr>
                <w:rFonts w:ascii="Times New Roman" w:hAnsi="Times New Roman" w:cs="Times New Roman"/>
                <w:b/>
                <w:bCs/>
                <w:color w:val="000000" w:themeColor="text1"/>
                <w:sz w:val="24"/>
                <w:szCs w:val="24"/>
              </w:rPr>
              <w:t>Unvan</w:t>
            </w:r>
          </w:p>
        </w:tc>
        <w:tc>
          <w:tcPr>
            <w:tcW w:w="1171" w:type="pct"/>
            <w:tcBorders>
              <w:top w:val="single" w:sz="4" w:space="0" w:color="auto"/>
              <w:left w:val="single" w:sz="4" w:space="0" w:color="auto"/>
              <w:bottom w:val="single" w:sz="4" w:space="0" w:color="auto"/>
              <w:right w:val="single" w:sz="4" w:space="0" w:color="auto"/>
            </w:tcBorders>
            <w:vAlign w:val="center"/>
            <w:hideMark/>
          </w:tcPr>
          <w:p w14:paraId="51BCF263" w14:textId="77777777" w:rsidR="00C00E92" w:rsidRPr="00CC4271" w:rsidRDefault="00C00E92" w:rsidP="00CC4271">
            <w:pPr>
              <w:tabs>
                <w:tab w:val="left" w:pos="142"/>
              </w:tabs>
              <w:jc w:val="both"/>
              <w:rPr>
                <w:rFonts w:ascii="Times New Roman" w:hAnsi="Times New Roman" w:cs="Times New Roman"/>
                <w:b/>
                <w:bCs/>
                <w:color w:val="000000" w:themeColor="text1"/>
                <w:sz w:val="24"/>
                <w:szCs w:val="24"/>
              </w:rPr>
            </w:pPr>
            <w:r w:rsidRPr="00CC4271">
              <w:rPr>
                <w:rFonts w:ascii="Times New Roman" w:hAnsi="Times New Roman" w:cs="Times New Roman"/>
                <w:b/>
                <w:bCs/>
                <w:color w:val="000000" w:themeColor="text1"/>
                <w:sz w:val="24"/>
                <w:szCs w:val="24"/>
              </w:rPr>
              <w:t>Bağlı Olduğu Bölüm</w:t>
            </w:r>
          </w:p>
        </w:tc>
        <w:tc>
          <w:tcPr>
            <w:tcW w:w="3002" w:type="pct"/>
            <w:tcBorders>
              <w:top w:val="single" w:sz="4" w:space="0" w:color="auto"/>
              <w:left w:val="single" w:sz="4" w:space="0" w:color="auto"/>
              <w:bottom w:val="single" w:sz="4" w:space="0" w:color="auto"/>
              <w:right w:val="single" w:sz="4" w:space="0" w:color="auto"/>
            </w:tcBorders>
            <w:vAlign w:val="center"/>
            <w:hideMark/>
          </w:tcPr>
          <w:p w14:paraId="58ABA844" w14:textId="77777777" w:rsidR="00C00E92" w:rsidRPr="00CC4271" w:rsidRDefault="00C00E92" w:rsidP="00CC4271">
            <w:pPr>
              <w:tabs>
                <w:tab w:val="left" w:pos="142"/>
              </w:tabs>
              <w:jc w:val="both"/>
              <w:rPr>
                <w:rFonts w:ascii="Times New Roman" w:hAnsi="Times New Roman" w:cs="Times New Roman"/>
                <w:b/>
                <w:bCs/>
                <w:color w:val="000000" w:themeColor="text1"/>
                <w:sz w:val="24"/>
                <w:szCs w:val="24"/>
              </w:rPr>
            </w:pPr>
            <w:r w:rsidRPr="00CC4271">
              <w:rPr>
                <w:rFonts w:ascii="Times New Roman" w:hAnsi="Times New Roman" w:cs="Times New Roman"/>
                <w:b/>
                <w:bCs/>
                <w:color w:val="000000" w:themeColor="text1"/>
                <w:sz w:val="24"/>
                <w:szCs w:val="24"/>
              </w:rPr>
              <w:t>Görevlendirildiği Kurum</w:t>
            </w:r>
          </w:p>
        </w:tc>
      </w:tr>
      <w:tr w:rsidR="005D087D" w:rsidRPr="00CC4271" w14:paraId="1C374B40" w14:textId="77777777" w:rsidTr="00E820A6">
        <w:trPr>
          <w:trHeight w:val="454"/>
        </w:trPr>
        <w:tc>
          <w:tcPr>
            <w:tcW w:w="827" w:type="pct"/>
            <w:tcBorders>
              <w:top w:val="single" w:sz="4" w:space="0" w:color="auto"/>
              <w:left w:val="single" w:sz="4" w:space="0" w:color="auto"/>
              <w:bottom w:val="single" w:sz="4" w:space="0" w:color="auto"/>
              <w:right w:val="single" w:sz="4" w:space="0" w:color="auto"/>
            </w:tcBorders>
            <w:vAlign w:val="center"/>
          </w:tcPr>
          <w:p w14:paraId="0B02A3C3" w14:textId="6F98E5CF" w:rsidR="00C00E92" w:rsidRPr="00CC4271" w:rsidRDefault="00E26402" w:rsidP="00CC4271">
            <w:p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171" w:type="pct"/>
            <w:tcBorders>
              <w:top w:val="single" w:sz="4" w:space="0" w:color="auto"/>
              <w:left w:val="single" w:sz="4" w:space="0" w:color="auto"/>
              <w:bottom w:val="single" w:sz="4" w:space="0" w:color="auto"/>
              <w:right w:val="single" w:sz="4" w:space="0" w:color="auto"/>
            </w:tcBorders>
            <w:vAlign w:val="center"/>
          </w:tcPr>
          <w:p w14:paraId="7F512017" w14:textId="57B523BE" w:rsidR="00C00E92" w:rsidRPr="00CC4271" w:rsidRDefault="00E26402" w:rsidP="00CC4271">
            <w:p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3002" w:type="pct"/>
            <w:tcBorders>
              <w:top w:val="single" w:sz="4" w:space="0" w:color="auto"/>
              <w:left w:val="single" w:sz="4" w:space="0" w:color="auto"/>
              <w:bottom w:val="single" w:sz="4" w:space="0" w:color="auto"/>
              <w:right w:val="single" w:sz="4" w:space="0" w:color="auto"/>
            </w:tcBorders>
            <w:vAlign w:val="center"/>
          </w:tcPr>
          <w:p w14:paraId="664911A8" w14:textId="5B291F71" w:rsidR="00C00E92" w:rsidRPr="00CC4271" w:rsidRDefault="00E26402" w:rsidP="00CC4271">
            <w:p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bl>
    <w:p w14:paraId="51F76D87" w14:textId="77777777" w:rsidR="00CB75FA" w:rsidRPr="00CC4271" w:rsidRDefault="00CB75FA" w:rsidP="00CC4271">
      <w:pPr>
        <w:widowControl/>
        <w:tabs>
          <w:tab w:val="left" w:pos="142"/>
        </w:tabs>
        <w:autoSpaceDE w:val="0"/>
        <w:autoSpaceDN w:val="0"/>
        <w:adjustRightInd w:val="0"/>
        <w:jc w:val="both"/>
        <w:rPr>
          <w:rFonts w:ascii="Times New Roman" w:hAnsi="Times New Roman" w:cs="Times New Roman"/>
          <w:color w:val="000000" w:themeColor="text1"/>
          <w:sz w:val="24"/>
          <w:szCs w:val="24"/>
        </w:rPr>
      </w:pPr>
    </w:p>
    <w:p w14:paraId="532823D4" w14:textId="6F63E010" w:rsidR="00751E3E" w:rsidRPr="00CC4271" w:rsidRDefault="00751E3E" w:rsidP="00CC4271">
      <w:pPr>
        <w:widowControl/>
        <w:tabs>
          <w:tab w:val="left" w:pos="142"/>
        </w:tabs>
        <w:autoSpaceDE w:val="0"/>
        <w:autoSpaceDN w:val="0"/>
        <w:adjustRightInd w:val="0"/>
        <w:jc w:val="both"/>
        <w:rPr>
          <w:rFonts w:ascii="Times New Roman" w:hAnsi="Times New Roman" w:cs="Times New Roman"/>
          <w:color w:val="000000" w:themeColor="text1"/>
          <w:sz w:val="24"/>
          <w:szCs w:val="24"/>
        </w:rPr>
      </w:pPr>
    </w:p>
    <w:p w14:paraId="22B32886" w14:textId="77777777" w:rsidR="000C4D58" w:rsidRPr="00CC4271" w:rsidRDefault="000C4D58" w:rsidP="00CC4271">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p>
    <w:p w14:paraId="3AD10C35" w14:textId="654D84C9" w:rsidR="00751E3E" w:rsidRPr="005E78AF" w:rsidRDefault="005E78AF" w:rsidP="005E78AF">
      <w:pPr>
        <w:pStyle w:val="ListeParagraf"/>
        <w:widowControl/>
        <w:numPr>
          <w:ilvl w:val="0"/>
          <w:numId w:val="44"/>
        </w:numPr>
        <w:tabs>
          <w:tab w:val="left" w:pos="142"/>
        </w:tabs>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gramStart"/>
      <w:r>
        <w:rPr>
          <w:rFonts w:ascii="Times New Roman" w:hAnsi="Times New Roman" w:cs="Times New Roman"/>
          <w:color w:val="000000" w:themeColor="text1"/>
          <w:sz w:val="24"/>
          <w:szCs w:val="24"/>
        </w:rPr>
        <w:t>3)A.</w:t>
      </w:r>
      <w:proofErr w:type="gramEnd"/>
      <w:r>
        <w:rPr>
          <w:rFonts w:ascii="Times New Roman" w:hAnsi="Times New Roman" w:cs="Times New Roman"/>
          <w:color w:val="000000" w:themeColor="text1"/>
          <w:sz w:val="24"/>
          <w:szCs w:val="24"/>
        </w:rPr>
        <w:t>5.3.1_UNESAK_Kongre_afişi</w:t>
      </w:r>
    </w:p>
    <w:p w14:paraId="05FD85C3" w14:textId="77777777" w:rsidR="009445A9" w:rsidRDefault="009445A9" w:rsidP="00CC4271">
      <w:pPr>
        <w:widowControl/>
        <w:tabs>
          <w:tab w:val="left" w:pos="142"/>
        </w:tabs>
        <w:autoSpaceDE w:val="0"/>
        <w:autoSpaceDN w:val="0"/>
        <w:adjustRightInd w:val="0"/>
        <w:jc w:val="both"/>
        <w:rPr>
          <w:rFonts w:ascii="Times New Roman" w:hAnsi="Times New Roman" w:cs="Times New Roman"/>
          <w:color w:val="000000" w:themeColor="text1"/>
          <w:sz w:val="24"/>
          <w:szCs w:val="24"/>
        </w:rPr>
      </w:pPr>
    </w:p>
    <w:p w14:paraId="2E31F5B2" w14:textId="123305CA" w:rsidR="00710027" w:rsidRPr="00CC4271" w:rsidRDefault="00710027" w:rsidP="00CC4271">
      <w:pPr>
        <w:pStyle w:val="Balk1"/>
        <w:tabs>
          <w:tab w:val="left" w:pos="142"/>
        </w:tabs>
        <w:ind w:left="0"/>
        <w:jc w:val="both"/>
        <w:rPr>
          <w:rFonts w:cs="Times New Roman"/>
          <w:color w:val="000000" w:themeColor="text1"/>
          <w:sz w:val="24"/>
          <w:szCs w:val="24"/>
          <w:u w:val="single"/>
        </w:rPr>
      </w:pPr>
      <w:bookmarkStart w:id="36" w:name="_Toc92813781"/>
      <w:bookmarkStart w:id="37" w:name="_Toc164292234"/>
      <w:r w:rsidRPr="007201C9">
        <w:rPr>
          <w:rFonts w:cs="Times New Roman"/>
          <w:color w:val="000000" w:themeColor="text1"/>
          <w:szCs w:val="28"/>
        </w:rPr>
        <w:t xml:space="preserve">B. </w:t>
      </w:r>
      <w:hyperlink r:id="rId18" w:history="1">
        <w:r w:rsidRPr="007201C9">
          <w:rPr>
            <w:rFonts w:cs="Times New Roman"/>
            <w:color w:val="000000" w:themeColor="text1"/>
            <w:szCs w:val="28"/>
          </w:rPr>
          <w:t>EĞİTİM VE ÖĞRETİM</w:t>
        </w:r>
        <w:bookmarkEnd w:id="36"/>
        <w:bookmarkEnd w:id="37"/>
      </w:hyperlink>
      <w:r w:rsidRPr="00CC4271">
        <w:rPr>
          <w:rFonts w:cs="Times New Roman"/>
          <w:color w:val="000000" w:themeColor="text1"/>
          <w:sz w:val="24"/>
          <w:szCs w:val="24"/>
          <w:u w:val="single"/>
        </w:rPr>
        <w:t xml:space="preserve"> </w:t>
      </w:r>
    </w:p>
    <w:p w14:paraId="4DAB881A" w14:textId="5584F468" w:rsidR="00710027" w:rsidRPr="00CC4271" w:rsidRDefault="00710027" w:rsidP="00695B65">
      <w:pPr>
        <w:pStyle w:val="Balk2"/>
      </w:pPr>
      <w:bookmarkStart w:id="38" w:name="_Toc92813782"/>
      <w:bookmarkStart w:id="39" w:name="_Toc164292235"/>
      <w:r w:rsidRPr="00CC4271">
        <w:t>B.1. Programların Tasarımı</w:t>
      </w:r>
      <w:bookmarkEnd w:id="38"/>
      <w:r w:rsidR="009D5B37" w:rsidRPr="00CC4271">
        <w:t>, Değerlendirilmesi ve Güncellenmesi</w:t>
      </w:r>
      <w:bookmarkStart w:id="40" w:name="_Toc92813783"/>
      <w:bookmarkEnd w:id="39"/>
    </w:p>
    <w:p w14:paraId="32192ABE" w14:textId="477A2941" w:rsidR="00710027" w:rsidRPr="00CC4271" w:rsidRDefault="009D5B37" w:rsidP="005D117E">
      <w:pPr>
        <w:pStyle w:val="Balk3"/>
      </w:pPr>
      <w:bookmarkStart w:id="41" w:name="_Toc164292236"/>
      <w:r w:rsidRPr="00CC4271">
        <w:t>B.1.1. Programların Tasarımı ve O</w:t>
      </w:r>
      <w:r w:rsidR="00710027" w:rsidRPr="00CC4271">
        <w:t>nayı</w:t>
      </w:r>
      <w:bookmarkEnd w:id="41"/>
    </w:p>
    <w:p w14:paraId="742F4987" w14:textId="4746EDFB" w:rsidR="0037400D" w:rsidRDefault="0037400D" w:rsidP="00CC4271">
      <w:pPr>
        <w:tabs>
          <w:tab w:val="left" w:pos="142"/>
        </w:tabs>
        <w:jc w:val="both"/>
        <w:rPr>
          <w:rFonts w:ascii="Times New Roman" w:hAnsi="Times New Roman" w:cs="Times New Roman"/>
          <w:color w:val="000000" w:themeColor="text1"/>
          <w:sz w:val="24"/>
          <w:szCs w:val="24"/>
          <w:u w:val="single"/>
        </w:rPr>
      </w:pPr>
    </w:p>
    <w:p w14:paraId="19144A3C" w14:textId="2C787855" w:rsidR="00352C4D" w:rsidRPr="00352C4D" w:rsidRDefault="00352C4D" w:rsidP="00352C4D">
      <w:p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 Bilim Dalımızda</w:t>
      </w:r>
      <w:r w:rsidRPr="00352C4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gerçekleştirilen</w:t>
      </w:r>
      <w:r w:rsidRPr="00352C4D">
        <w:rPr>
          <w:rFonts w:ascii="Times New Roman" w:hAnsi="Times New Roman" w:cs="Times New Roman"/>
          <w:color w:val="000000" w:themeColor="text1"/>
          <w:sz w:val="24"/>
          <w:szCs w:val="24"/>
        </w:rPr>
        <w:t xml:space="preserve"> çalışmalar kapsamında düzenli olarak mezun ve </w:t>
      </w:r>
      <w:r>
        <w:rPr>
          <w:rFonts w:ascii="Times New Roman" w:hAnsi="Times New Roman" w:cs="Times New Roman"/>
          <w:color w:val="000000" w:themeColor="text1"/>
          <w:sz w:val="24"/>
          <w:szCs w:val="24"/>
        </w:rPr>
        <w:t xml:space="preserve">öğretim elemanları ve </w:t>
      </w:r>
      <w:r w:rsidRPr="00352C4D">
        <w:rPr>
          <w:rFonts w:ascii="Times New Roman" w:hAnsi="Times New Roman" w:cs="Times New Roman"/>
          <w:color w:val="000000" w:themeColor="text1"/>
          <w:sz w:val="24"/>
          <w:szCs w:val="24"/>
        </w:rPr>
        <w:t>öğrencilerle görüşmeler</w:t>
      </w:r>
      <w:r>
        <w:rPr>
          <w:rFonts w:ascii="Times New Roman" w:hAnsi="Times New Roman" w:cs="Times New Roman"/>
          <w:color w:val="000000" w:themeColor="text1"/>
          <w:sz w:val="24"/>
          <w:szCs w:val="24"/>
        </w:rPr>
        <w:t xml:space="preserve"> </w:t>
      </w:r>
      <w:r w:rsidRPr="00352C4D">
        <w:rPr>
          <w:rFonts w:ascii="Times New Roman" w:hAnsi="Times New Roman" w:cs="Times New Roman"/>
          <w:color w:val="000000" w:themeColor="text1"/>
          <w:sz w:val="24"/>
          <w:szCs w:val="24"/>
        </w:rPr>
        <w:t xml:space="preserve">yapılmakta, bu görüşmeler sonucu yapılan değerlendirmeler doğrultusunda </w:t>
      </w:r>
      <w:r>
        <w:rPr>
          <w:rFonts w:ascii="Times New Roman" w:hAnsi="Times New Roman" w:cs="Times New Roman"/>
          <w:color w:val="000000" w:themeColor="text1"/>
          <w:sz w:val="24"/>
          <w:szCs w:val="24"/>
        </w:rPr>
        <w:t>programımızda gerekli görülen düzenlemeler yapılmaktadır.</w:t>
      </w:r>
      <w:r w:rsidRPr="00352C4D">
        <w:rPr>
          <w:rFonts w:ascii="Times New Roman" w:hAnsi="Times New Roman" w:cs="Times New Roman"/>
          <w:color w:val="000000" w:themeColor="text1"/>
          <w:sz w:val="24"/>
          <w:szCs w:val="24"/>
        </w:rPr>
        <w:t xml:space="preserve"> Bölümlerin ders planında yapılacak olası değişiklikler, eğitim</w:t>
      </w:r>
      <w:r>
        <w:rPr>
          <w:rFonts w:ascii="Times New Roman" w:hAnsi="Times New Roman" w:cs="Times New Roman"/>
          <w:color w:val="000000" w:themeColor="text1"/>
          <w:sz w:val="24"/>
          <w:szCs w:val="24"/>
        </w:rPr>
        <w:t xml:space="preserve"> </w:t>
      </w:r>
      <w:r w:rsidRPr="00352C4D">
        <w:rPr>
          <w:rFonts w:ascii="Times New Roman" w:hAnsi="Times New Roman" w:cs="Times New Roman"/>
          <w:color w:val="000000" w:themeColor="text1"/>
          <w:sz w:val="24"/>
          <w:szCs w:val="24"/>
        </w:rPr>
        <w:t>amaçlarının belirlenmesi ve erişim düzeyinin belirlenmesi amacıyla, akademiden, mezunlar</w:t>
      </w:r>
      <w:r>
        <w:rPr>
          <w:rFonts w:ascii="Times New Roman" w:hAnsi="Times New Roman" w:cs="Times New Roman"/>
          <w:color w:val="000000" w:themeColor="text1"/>
          <w:sz w:val="24"/>
          <w:szCs w:val="24"/>
        </w:rPr>
        <w:t xml:space="preserve"> </w:t>
      </w:r>
      <w:r w:rsidRPr="00352C4D">
        <w:rPr>
          <w:rFonts w:ascii="Times New Roman" w:hAnsi="Times New Roman" w:cs="Times New Roman"/>
          <w:color w:val="000000" w:themeColor="text1"/>
          <w:sz w:val="24"/>
          <w:szCs w:val="24"/>
        </w:rPr>
        <w:t xml:space="preserve">arasından ve ilgili kamu kuruluşlarından görüş ve öneri alır </w:t>
      </w:r>
      <w:r>
        <w:rPr>
          <w:rFonts w:ascii="Times New Roman" w:hAnsi="Times New Roman" w:cs="Times New Roman"/>
          <w:color w:val="000000" w:themeColor="text1"/>
          <w:sz w:val="24"/>
          <w:szCs w:val="24"/>
        </w:rPr>
        <w:t xml:space="preserve">ve bunların doğrultusunda programımız yer alan ders planları oluşturulur. </w:t>
      </w:r>
      <w:r w:rsidRPr="00352C4D">
        <w:rPr>
          <w:rFonts w:ascii="Times New Roman" w:hAnsi="Times New Roman" w:cs="Times New Roman"/>
          <w:color w:val="000000" w:themeColor="text1"/>
          <w:sz w:val="24"/>
          <w:szCs w:val="24"/>
        </w:rPr>
        <w:t>((</w:t>
      </w:r>
      <w:proofErr w:type="gramStart"/>
      <w:r w:rsidRPr="00352C4D">
        <w:rPr>
          <w:rFonts w:ascii="Times New Roman" w:hAnsi="Times New Roman" w:cs="Times New Roman"/>
          <w:color w:val="000000" w:themeColor="text1"/>
          <w:sz w:val="24"/>
          <w:szCs w:val="24"/>
        </w:rPr>
        <w:t>4)B.</w:t>
      </w:r>
      <w:proofErr w:type="gramEnd"/>
      <w:r w:rsidRPr="00352C4D">
        <w:rPr>
          <w:rFonts w:ascii="Times New Roman" w:hAnsi="Times New Roman" w:cs="Times New Roman"/>
          <w:color w:val="000000" w:themeColor="text1"/>
          <w:sz w:val="24"/>
          <w:szCs w:val="24"/>
        </w:rPr>
        <w:t>1.1.1., (4)B.1.1.2.,</w:t>
      </w:r>
      <w:r>
        <w:rPr>
          <w:rFonts w:ascii="Times New Roman" w:hAnsi="Times New Roman" w:cs="Times New Roman"/>
          <w:color w:val="000000" w:themeColor="text1"/>
          <w:sz w:val="24"/>
          <w:szCs w:val="24"/>
        </w:rPr>
        <w:t xml:space="preserve"> </w:t>
      </w:r>
      <w:r w:rsidRPr="00352C4D">
        <w:rPr>
          <w:rFonts w:ascii="Times New Roman" w:hAnsi="Times New Roman" w:cs="Times New Roman"/>
          <w:color w:val="000000" w:themeColor="text1"/>
          <w:sz w:val="24"/>
          <w:szCs w:val="24"/>
        </w:rPr>
        <w:t>(3)B.1.1.3.</w:t>
      </w:r>
      <w:r>
        <w:rPr>
          <w:rFonts w:ascii="Times New Roman" w:hAnsi="Times New Roman" w:cs="Times New Roman"/>
          <w:color w:val="000000" w:themeColor="text1"/>
          <w:sz w:val="24"/>
          <w:szCs w:val="24"/>
        </w:rPr>
        <w:t>)</w:t>
      </w:r>
    </w:p>
    <w:p w14:paraId="040E6B85" w14:textId="77777777" w:rsidR="00352C4D" w:rsidRPr="00CC4271" w:rsidRDefault="00352C4D" w:rsidP="00CC4271">
      <w:pPr>
        <w:tabs>
          <w:tab w:val="left" w:pos="142"/>
        </w:tabs>
        <w:jc w:val="both"/>
        <w:rPr>
          <w:rFonts w:ascii="Times New Roman" w:hAnsi="Times New Roman" w:cs="Times New Roman"/>
          <w:color w:val="000000" w:themeColor="text1"/>
          <w:sz w:val="24"/>
          <w:szCs w:val="24"/>
          <w:u w:val="single"/>
        </w:rPr>
      </w:pPr>
    </w:p>
    <w:p w14:paraId="6C73034D" w14:textId="77777777" w:rsidR="0037400D" w:rsidRPr="00CC4271" w:rsidRDefault="0037400D" w:rsidP="00CC4271">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p>
    <w:p w14:paraId="7904951C" w14:textId="36A845E9" w:rsidR="000C4D58" w:rsidRDefault="00352C4D" w:rsidP="00352C4D">
      <w:pPr>
        <w:pStyle w:val="ListeParagraf"/>
        <w:numPr>
          <w:ilvl w:val="0"/>
          <w:numId w:val="45"/>
        </w:num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gramStart"/>
      <w:r>
        <w:rPr>
          <w:rFonts w:ascii="Times New Roman" w:hAnsi="Times New Roman" w:cs="Times New Roman"/>
          <w:color w:val="000000" w:themeColor="text1"/>
          <w:sz w:val="24"/>
          <w:szCs w:val="24"/>
        </w:rPr>
        <w:t>4)B.</w:t>
      </w:r>
      <w:proofErr w:type="gramEnd"/>
      <w:r>
        <w:rPr>
          <w:rFonts w:ascii="Times New Roman" w:hAnsi="Times New Roman" w:cs="Times New Roman"/>
          <w:color w:val="000000" w:themeColor="text1"/>
          <w:sz w:val="24"/>
          <w:szCs w:val="24"/>
        </w:rPr>
        <w:t>1.1.1.Biyoloji_Eğitimi_2023_Bahar_ders_programı</w:t>
      </w:r>
    </w:p>
    <w:p w14:paraId="51927B5A" w14:textId="25554969" w:rsidR="00352C4D" w:rsidRDefault="00352C4D" w:rsidP="00352C4D">
      <w:pPr>
        <w:pStyle w:val="ListeParagraf"/>
        <w:numPr>
          <w:ilvl w:val="0"/>
          <w:numId w:val="45"/>
        </w:num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gramStart"/>
      <w:r>
        <w:rPr>
          <w:rFonts w:ascii="Times New Roman" w:hAnsi="Times New Roman" w:cs="Times New Roman"/>
          <w:color w:val="000000" w:themeColor="text1"/>
          <w:sz w:val="24"/>
          <w:szCs w:val="24"/>
        </w:rPr>
        <w:t>4)B.</w:t>
      </w:r>
      <w:proofErr w:type="gramEnd"/>
      <w:r>
        <w:rPr>
          <w:rFonts w:ascii="Times New Roman" w:hAnsi="Times New Roman" w:cs="Times New Roman"/>
          <w:color w:val="000000" w:themeColor="text1"/>
          <w:sz w:val="24"/>
          <w:szCs w:val="24"/>
        </w:rPr>
        <w:t>1.1.2.Biyoloji_Eğitimi_2023_Güz_ders_programı</w:t>
      </w:r>
    </w:p>
    <w:p w14:paraId="27101A8B" w14:textId="59827298" w:rsidR="00352C4D" w:rsidRPr="00352C4D" w:rsidRDefault="00352C4D" w:rsidP="00352C4D">
      <w:pPr>
        <w:pStyle w:val="ListeParagraf"/>
        <w:numPr>
          <w:ilvl w:val="0"/>
          <w:numId w:val="45"/>
        </w:num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gramStart"/>
      <w:r>
        <w:rPr>
          <w:rFonts w:ascii="Times New Roman" w:hAnsi="Times New Roman" w:cs="Times New Roman"/>
          <w:color w:val="000000" w:themeColor="text1"/>
          <w:sz w:val="24"/>
          <w:szCs w:val="24"/>
        </w:rPr>
        <w:t>3)B.</w:t>
      </w:r>
      <w:proofErr w:type="gramEnd"/>
      <w:r>
        <w:rPr>
          <w:rFonts w:ascii="Times New Roman" w:hAnsi="Times New Roman" w:cs="Times New Roman"/>
          <w:color w:val="000000" w:themeColor="text1"/>
          <w:sz w:val="24"/>
          <w:szCs w:val="24"/>
        </w:rPr>
        <w:t>1.1.3.Biyoloji_Öğretmenliği_programı</w:t>
      </w:r>
    </w:p>
    <w:p w14:paraId="21A9E8BE" w14:textId="77777777" w:rsidR="00352C4D" w:rsidRPr="00CC4271" w:rsidRDefault="00352C4D" w:rsidP="00CC4271">
      <w:pPr>
        <w:tabs>
          <w:tab w:val="left" w:pos="142"/>
        </w:tabs>
        <w:jc w:val="both"/>
        <w:rPr>
          <w:rFonts w:ascii="Times New Roman" w:hAnsi="Times New Roman" w:cs="Times New Roman"/>
          <w:color w:val="000000" w:themeColor="text1"/>
          <w:sz w:val="24"/>
          <w:szCs w:val="24"/>
          <w:u w:val="single"/>
        </w:rPr>
      </w:pPr>
    </w:p>
    <w:p w14:paraId="7A1EE21B" w14:textId="3893546F" w:rsidR="00710027" w:rsidRPr="00CC4271" w:rsidRDefault="009D5B37" w:rsidP="005D117E">
      <w:pPr>
        <w:pStyle w:val="Balk3"/>
      </w:pPr>
      <w:bookmarkStart w:id="42" w:name="_Toc164292237"/>
      <w:r w:rsidRPr="00CC4271">
        <w:t>B.1.2. Programın Ders Dağılım D</w:t>
      </w:r>
      <w:r w:rsidR="00710027" w:rsidRPr="00CC4271">
        <w:t>engesi</w:t>
      </w:r>
      <w:bookmarkEnd w:id="42"/>
    </w:p>
    <w:p w14:paraId="66886B3F" w14:textId="41E69645" w:rsidR="00E22C4E" w:rsidRPr="00CC4271" w:rsidRDefault="00E22C4E" w:rsidP="00CC4271">
      <w:pPr>
        <w:tabs>
          <w:tab w:val="left" w:pos="142"/>
        </w:tabs>
        <w:jc w:val="both"/>
        <w:rPr>
          <w:rFonts w:ascii="Times New Roman" w:hAnsi="Times New Roman" w:cs="Times New Roman"/>
          <w:color w:val="000000" w:themeColor="text1"/>
          <w:sz w:val="24"/>
          <w:szCs w:val="24"/>
          <w:u w:val="single"/>
        </w:rPr>
      </w:pPr>
    </w:p>
    <w:p w14:paraId="128973D3" w14:textId="758890BE" w:rsidR="000D072C" w:rsidRDefault="00352C4D" w:rsidP="00352C4D">
      <w:p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Ana Bilim Dalımız görev yapmakta olan öğretim elemanlarımız </w:t>
      </w:r>
      <w:r w:rsidRPr="00352C4D">
        <w:rPr>
          <w:rFonts w:ascii="Times New Roman" w:hAnsi="Times New Roman" w:cs="Times New Roman"/>
          <w:color w:val="000000" w:themeColor="text1"/>
          <w:sz w:val="24"/>
          <w:szCs w:val="24"/>
        </w:rPr>
        <w:t>Öğretme-öğrenme yöntem ve stratejileri, yaşam boyu öğrenme, gözlem yapma, sun</w:t>
      </w:r>
      <w:r>
        <w:rPr>
          <w:rFonts w:ascii="Times New Roman" w:hAnsi="Times New Roman" w:cs="Times New Roman"/>
          <w:color w:val="000000" w:themeColor="text1"/>
          <w:sz w:val="24"/>
          <w:szCs w:val="24"/>
        </w:rPr>
        <w:t>uş yapma</w:t>
      </w:r>
      <w:r w:rsidRPr="00352C4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352C4D">
        <w:rPr>
          <w:rFonts w:ascii="Times New Roman" w:hAnsi="Times New Roman" w:cs="Times New Roman"/>
          <w:color w:val="000000" w:themeColor="text1"/>
          <w:sz w:val="24"/>
          <w:szCs w:val="24"/>
        </w:rPr>
        <w:t>eleştirel düşünme, takım çalışması, bilişim</w:t>
      </w:r>
      <w:r>
        <w:rPr>
          <w:rFonts w:ascii="Times New Roman" w:hAnsi="Times New Roman" w:cs="Times New Roman"/>
          <w:color w:val="000000" w:themeColor="text1"/>
          <w:sz w:val="24"/>
          <w:szCs w:val="24"/>
        </w:rPr>
        <w:t xml:space="preserve"> teknolojilerinden</w:t>
      </w:r>
      <w:r w:rsidRPr="00352C4D">
        <w:rPr>
          <w:rFonts w:ascii="Times New Roman" w:hAnsi="Times New Roman" w:cs="Times New Roman"/>
          <w:color w:val="000000" w:themeColor="text1"/>
          <w:sz w:val="24"/>
          <w:szCs w:val="24"/>
        </w:rPr>
        <w:t xml:space="preserve"> etkin yararlanma gibi becerilerini arttıracak</w:t>
      </w:r>
      <w:r>
        <w:rPr>
          <w:rFonts w:ascii="Times New Roman" w:hAnsi="Times New Roman" w:cs="Times New Roman"/>
          <w:color w:val="000000" w:themeColor="text1"/>
          <w:sz w:val="24"/>
          <w:szCs w:val="24"/>
        </w:rPr>
        <w:t xml:space="preserve"> </w:t>
      </w:r>
      <w:r w:rsidRPr="00352C4D">
        <w:rPr>
          <w:rFonts w:ascii="Times New Roman" w:hAnsi="Times New Roman" w:cs="Times New Roman"/>
          <w:color w:val="000000" w:themeColor="text1"/>
          <w:sz w:val="24"/>
          <w:szCs w:val="24"/>
        </w:rPr>
        <w:t>şekilde seçilmektedir</w:t>
      </w:r>
      <w:r w:rsidR="000D072C">
        <w:rPr>
          <w:rFonts w:ascii="Times New Roman" w:hAnsi="Times New Roman" w:cs="Times New Roman"/>
          <w:color w:val="000000" w:themeColor="text1"/>
          <w:sz w:val="24"/>
          <w:szCs w:val="24"/>
        </w:rPr>
        <w:t xml:space="preserve"> yöntem ve teknikler seçmektedir</w:t>
      </w:r>
      <w:r w:rsidRPr="00352C4D">
        <w:rPr>
          <w:rFonts w:ascii="Times New Roman" w:hAnsi="Times New Roman" w:cs="Times New Roman"/>
          <w:color w:val="000000" w:themeColor="text1"/>
          <w:sz w:val="24"/>
          <w:szCs w:val="24"/>
        </w:rPr>
        <w:t xml:space="preserve">. Her </w:t>
      </w:r>
      <w:r w:rsidR="000D072C">
        <w:rPr>
          <w:rFonts w:ascii="Times New Roman" w:hAnsi="Times New Roman" w:cs="Times New Roman"/>
          <w:color w:val="000000" w:themeColor="text1"/>
          <w:sz w:val="24"/>
          <w:szCs w:val="24"/>
        </w:rPr>
        <w:t>bir öğretim elemanımız</w:t>
      </w:r>
      <w:r w:rsidRPr="00352C4D">
        <w:rPr>
          <w:rFonts w:ascii="Times New Roman" w:hAnsi="Times New Roman" w:cs="Times New Roman"/>
          <w:color w:val="000000" w:themeColor="text1"/>
          <w:sz w:val="24"/>
          <w:szCs w:val="24"/>
        </w:rPr>
        <w:t xml:space="preserve"> dersinin içeriğine uygun bir şekilde</w:t>
      </w:r>
      <w:r>
        <w:rPr>
          <w:rFonts w:ascii="Times New Roman" w:hAnsi="Times New Roman" w:cs="Times New Roman"/>
          <w:color w:val="000000" w:themeColor="text1"/>
          <w:sz w:val="24"/>
          <w:szCs w:val="24"/>
        </w:rPr>
        <w:t xml:space="preserve"> </w:t>
      </w:r>
      <w:r w:rsidRPr="00352C4D">
        <w:rPr>
          <w:rFonts w:ascii="Times New Roman" w:hAnsi="Times New Roman" w:cs="Times New Roman"/>
          <w:color w:val="000000" w:themeColor="text1"/>
          <w:sz w:val="24"/>
          <w:szCs w:val="24"/>
        </w:rPr>
        <w:t>titizlikle çalışmalarını yürütmektedir</w:t>
      </w:r>
      <w:r w:rsidR="000D072C">
        <w:rPr>
          <w:rFonts w:ascii="Times New Roman" w:hAnsi="Times New Roman" w:cs="Times New Roman"/>
          <w:color w:val="000000" w:themeColor="text1"/>
          <w:sz w:val="24"/>
          <w:szCs w:val="24"/>
        </w:rPr>
        <w:t xml:space="preserve"> ((</w:t>
      </w:r>
      <w:proofErr w:type="gramStart"/>
      <w:r w:rsidR="000D072C">
        <w:rPr>
          <w:rFonts w:ascii="Times New Roman" w:hAnsi="Times New Roman" w:cs="Times New Roman"/>
          <w:color w:val="000000" w:themeColor="text1"/>
          <w:sz w:val="24"/>
          <w:szCs w:val="24"/>
        </w:rPr>
        <w:t>3)B.</w:t>
      </w:r>
      <w:proofErr w:type="gramEnd"/>
      <w:r w:rsidR="000D072C">
        <w:rPr>
          <w:rFonts w:ascii="Times New Roman" w:hAnsi="Times New Roman" w:cs="Times New Roman"/>
          <w:color w:val="000000" w:themeColor="text1"/>
          <w:sz w:val="24"/>
          <w:szCs w:val="24"/>
        </w:rPr>
        <w:t>1.2.1).</w:t>
      </w:r>
    </w:p>
    <w:p w14:paraId="0AE38140" w14:textId="77777777" w:rsidR="000D072C" w:rsidRDefault="000D072C" w:rsidP="00352C4D">
      <w:pPr>
        <w:tabs>
          <w:tab w:val="left" w:pos="142"/>
        </w:tabs>
        <w:jc w:val="both"/>
        <w:rPr>
          <w:rFonts w:ascii="Times New Roman" w:hAnsi="Times New Roman" w:cs="Times New Roman"/>
          <w:color w:val="000000" w:themeColor="text1"/>
          <w:sz w:val="24"/>
          <w:szCs w:val="24"/>
        </w:rPr>
      </w:pPr>
    </w:p>
    <w:p w14:paraId="511475A4" w14:textId="4C3EA9D4" w:rsidR="000D072C" w:rsidRDefault="000D072C" w:rsidP="00352C4D">
      <w:p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Farklı</w:t>
      </w:r>
      <w:r w:rsidR="00352C4D" w:rsidRPr="00352C4D">
        <w:rPr>
          <w:rFonts w:ascii="Times New Roman" w:hAnsi="Times New Roman" w:cs="Times New Roman"/>
          <w:color w:val="000000" w:themeColor="text1"/>
          <w:sz w:val="24"/>
          <w:szCs w:val="24"/>
        </w:rPr>
        <w:t xml:space="preserve"> disiplinleri tanıma fırsatı veren seçmeli dersler </w:t>
      </w:r>
      <w:r>
        <w:rPr>
          <w:rFonts w:ascii="Times New Roman" w:hAnsi="Times New Roman" w:cs="Times New Roman"/>
          <w:color w:val="000000" w:themeColor="text1"/>
          <w:sz w:val="24"/>
          <w:szCs w:val="24"/>
        </w:rPr>
        <w:t>ana bilim dalımızda</w:t>
      </w:r>
      <w:r w:rsidR="00352C4D" w:rsidRPr="00352C4D">
        <w:rPr>
          <w:rFonts w:ascii="Times New Roman" w:hAnsi="Times New Roman" w:cs="Times New Roman"/>
          <w:color w:val="000000" w:themeColor="text1"/>
          <w:sz w:val="24"/>
          <w:szCs w:val="24"/>
        </w:rPr>
        <w:t xml:space="preserve"> mevcuttur. Birim içi seçmeli</w:t>
      </w:r>
      <w:r w:rsidR="00352C4D">
        <w:rPr>
          <w:rFonts w:ascii="Times New Roman" w:hAnsi="Times New Roman" w:cs="Times New Roman"/>
          <w:color w:val="000000" w:themeColor="text1"/>
          <w:sz w:val="24"/>
          <w:szCs w:val="24"/>
        </w:rPr>
        <w:t xml:space="preserve"> </w:t>
      </w:r>
      <w:r w:rsidR="00352C4D" w:rsidRPr="00352C4D">
        <w:rPr>
          <w:rFonts w:ascii="Times New Roman" w:hAnsi="Times New Roman" w:cs="Times New Roman"/>
          <w:color w:val="000000" w:themeColor="text1"/>
          <w:sz w:val="24"/>
          <w:szCs w:val="24"/>
        </w:rPr>
        <w:t xml:space="preserve">derslerin yönetimi </w:t>
      </w:r>
      <w:r>
        <w:rPr>
          <w:rFonts w:ascii="Times New Roman" w:hAnsi="Times New Roman" w:cs="Times New Roman"/>
          <w:color w:val="000000" w:themeColor="text1"/>
          <w:sz w:val="24"/>
          <w:szCs w:val="24"/>
        </w:rPr>
        <w:t>Biyoloji Eğitimi Ana Bilim Dalı başkanlığı</w:t>
      </w:r>
      <w:r w:rsidR="00352C4D" w:rsidRPr="00352C4D">
        <w:rPr>
          <w:rFonts w:ascii="Times New Roman" w:hAnsi="Times New Roman" w:cs="Times New Roman"/>
          <w:color w:val="000000" w:themeColor="text1"/>
          <w:sz w:val="24"/>
          <w:szCs w:val="24"/>
        </w:rPr>
        <w:t xml:space="preserve"> tarafından sağlanmaktadır</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3)B.</w:t>
      </w:r>
      <w:proofErr w:type="gramEnd"/>
      <w:r>
        <w:rPr>
          <w:rFonts w:ascii="Times New Roman" w:hAnsi="Times New Roman" w:cs="Times New Roman"/>
          <w:color w:val="000000" w:themeColor="text1"/>
          <w:sz w:val="24"/>
          <w:szCs w:val="24"/>
        </w:rPr>
        <w:t>1.2.2).</w:t>
      </w:r>
    </w:p>
    <w:p w14:paraId="16AA35A5" w14:textId="77777777" w:rsidR="000D072C" w:rsidRDefault="000D072C" w:rsidP="00352C4D">
      <w:pPr>
        <w:tabs>
          <w:tab w:val="left" w:pos="142"/>
        </w:tabs>
        <w:jc w:val="both"/>
        <w:rPr>
          <w:rFonts w:ascii="Times New Roman" w:hAnsi="Times New Roman" w:cs="Times New Roman"/>
          <w:color w:val="000000" w:themeColor="text1"/>
          <w:sz w:val="24"/>
          <w:szCs w:val="24"/>
        </w:rPr>
      </w:pPr>
    </w:p>
    <w:p w14:paraId="095CA5DE" w14:textId="77777777" w:rsidR="000D072C" w:rsidRDefault="00352C4D" w:rsidP="00352C4D">
      <w:pPr>
        <w:tabs>
          <w:tab w:val="left" w:pos="142"/>
        </w:tabs>
        <w:jc w:val="both"/>
        <w:rPr>
          <w:rFonts w:ascii="Times New Roman" w:hAnsi="Times New Roman" w:cs="Times New Roman"/>
          <w:color w:val="000000" w:themeColor="text1"/>
          <w:sz w:val="24"/>
          <w:szCs w:val="24"/>
        </w:rPr>
      </w:pPr>
      <w:r w:rsidRPr="00352C4D">
        <w:rPr>
          <w:rFonts w:ascii="Times New Roman" w:hAnsi="Times New Roman" w:cs="Times New Roman"/>
          <w:color w:val="000000" w:themeColor="text1"/>
          <w:sz w:val="24"/>
          <w:szCs w:val="24"/>
        </w:rPr>
        <w:t>Öğrencilerin eğitim amaçları,</w:t>
      </w:r>
      <w:r>
        <w:rPr>
          <w:rFonts w:ascii="Times New Roman" w:hAnsi="Times New Roman" w:cs="Times New Roman"/>
          <w:color w:val="000000" w:themeColor="text1"/>
          <w:sz w:val="24"/>
          <w:szCs w:val="24"/>
        </w:rPr>
        <w:t xml:space="preserve"> </w:t>
      </w:r>
      <w:r w:rsidRPr="00352C4D">
        <w:rPr>
          <w:rFonts w:ascii="Times New Roman" w:hAnsi="Times New Roman" w:cs="Times New Roman"/>
          <w:color w:val="000000" w:themeColor="text1"/>
          <w:sz w:val="24"/>
          <w:szCs w:val="24"/>
        </w:rPr>
        <w:t>AKTS, Kalite güvencesi, program akreditasyonu gibi konularda farkındalık ve beklenti</w:t>
      </w:r>
      <w:r>
        <w:rPr>
          <w:rFonts w:ascii="Times New Roman" w:hAnsi="Times New Roman" w:cs="Times New Roman"/>
          <w:color w:val="000000" w:themeColor="text1"/>
          <w:sz w:val="24"/>
          <w:szCs w:val="24"/>
        </w:rPr>
        <w:t xml:space="preserve"> </w:t>
      </w:r>
      <w:r w:rsidRPr="00352C4D">
        <w:rPr>
          <w:rFonts w:ascii="Times New Roman" w:hAnsi="Times New Roman" w:cs="Times New Roman"/>
          <w:color w:val="000000" w:themeColor="text1"/>
          <w:sz w:val="24"/>
          <w:szCs w:val="24"/>
        </w:rPr>
        <w:t>düzeylerinin arttırılması, kariyer planlama ve yönetimi, başarı düzeyinin yönetimi,</w:t>
      </w:r>
      <w:r>
        <w:rPr>
          <w:rFonts w:ascii="Times New Roman" w:hAnsi="Times New Roman" w:cs="Times New Roman"/>
          <w:color w:val="000000" w:themeColor="text1"/>
          <w:sz w:val="24"/>
          <w:szCs w:val="24"/>
        </w:rPr>
        <w:t xml:space="preserve"> </w:t>
      </w:r>
      <w:r w:rsidRPr="00352C4D">
        <w:rPr>
          <w:rFonts w:ascii="Times New Roman" w:hAnsi="Times New Roman" w:cs="Times New Roman"/>
          <w:color w:val="000000" w:themeColor="text1"/>
          <w:sz w:val="24"/>
          <w:szCs w:val="24"/>
        </w:rPr>
        <w:t>mağduriyetlerin önlenmesi gibi durumlardan dolayı danışmanlık sistemi etkin bir şekilde</w:t>
      </w:r>
      <w:r>
        <w:rPr>
          <w:rFonts w:ascii="Times New Roman" w:hAnsi="Times New Roman" w:cs="Times New Roman"/>
          <w:color w:val="000000" w:themeColor="text1"/>
          <w:sz w:val="24"/>
          <w:szCs w:val="24"/>
        </w:rPr>
        <w:t xml:space="preserve"> </w:t>
      </w:r>
      <w:r w:rsidRPr="00352C4D">
        <w:rPr>
          <w:rFonts w:ascii="Times New Roman" w:hAnsi="Times New Roman" w:cs="Times New Roman"/>
          <w:color w:val="000000" w:themeColor="text1"/>
          <w:sz w:val="24"/>
          <w:szCs w:val="24"/>
        </w:rPr>
        <w:t xml:space="preserve">yürütülmektedir. </w:t>
      </w:r>
    </w:p>
    <w:p w14:paraId="2B3C9E9B" w14:textId="77777777" w:rsidR="000D072C" w:rsidRDefault="000D072C" w:rsidP="00352C4D">
      <w:pPr>
        <w:tabs>
          <w:tab w:val="left" w:pos="142"/>
        </w:tabs>
        <w:jc w:val="both"/>
        <w:rPr>
          <w:rFonts w:ascii="Times New Roman" w:hAnsi="Times New Roman" w:cs="Times New Roman"/>
          <w:color w:val="000000" w:themeColor="text1"/>
          <w:sz w:val="24"/>
          <w:szCs w:val="24"/>
        </w:rPr>
      </w:pPr>
    </w:p>
    <w:p w14:paraId="6EBD44E0" w14:textId="4253FDCE" w:rsidR="0037400D" w:rsidRPr="00352C4D" w:rsidRDefault="00352C4D" w:rsidP="00352C4D">
      <w:pPr>
        <w:tabs>
          <w:tab w:val="left" w:pos="142"/>
        </w:tabs>
        <w:jc w:val="both"/>
        <w:rPr>
          <w:rFonts w:ascii="Times New Roman" w:hAnsi="Times New Roman" w:cs="Times New Roman"/>
          <w:color w:val="000000" w:themeColor="text1"/>
          <w:sz w:val="24"/>
          <w:szCs w:val="24"/>
        </w:rPr>
      </w:pPr>
      <w:r w:rsidRPr="00352C4D">
        <w:rPr>
          <w:rFonts w:ascii="Times New Roman" w:hAnsi="Times New Roman" w:cs="Times New Roman"/>
          <w:color w:val="000000" w:themeColor="text1"/>
          <w:sz w:val="24"/>
          <w:szCs w:val="24"/>
        </w:rPr>
        <w:t>Doğru, adil ve tutarlı değerlendirmeyi güvence altına almak için süreçler</w:t>
      </w:r>
      <w:r>
        <w:rPr>
          <w:rFonts w:ascii="Times New Roman" w:hAnsi="Times New Roman" w:cs="Times New Roman"/>
          <w:color w:val="000000" w:themeColor="text1"/>
          <w:sz w:val="24"/>
          <w:szCs w:val="24"/>
        </w:rPr>
        <w:t xml:space="preserve"> </w:t>
      </w:r>
      <w:r w:rsidRPr="00352C4D">
        <w:rPr>
          <w:rFonts w:ascii="Times New Roman" w:hAnsi="Times New Roman" w:cs="Times New Roman"/>
          <w:color w:val="000000" w:themeColor="text1"/>
          <w:sz w:val="24"/>
          <w:szCs w:val="24"/>
        </w:rPr>
        <w:t>(sınavların/notlandırmanın/derslerin tamamlanmasının/ mezuniyet koşullarının önceden</w:t>
      </w:r>
      <w:r>
        <w:rPr>
          <w:rFonts w:ascii="Times New Roman" w:hAnsi="Times New Roman" w:cs="Times New Roman"/>
          <w:color w:val="000000" w:themeColor="text1"/>
          <w:sz w:val="24"/>
          <w:szCs w:val="24"/>
        </w:rPr>
        <w:t xml:space="preserve"> </w:t>
      </w:r>
      <w:r w:rsidRPr="00352C4D">
        <w:rPr>
          <w:rFonts w:ascii="Times New Roman" w:hAnsi="Times New Roman" w:cs="Times New Roman"/>
          <w:color w:val="000000" w:themeColor="text1"/>
          <w:sz w:val="24"/>
          <w:szCs w:val="24"/>
        </w:rPr>
        <w:t>belirlenmiş ve ilan edilmiş kriterlere dayanması, vb.) önceden tanımlanmış süreçlerle</w:t>
      </w:r>
      <w:r>
        <w:rPr>
          <w:rFonts w:ascii="Times New Roman" w:hAnsi="Times New Roman" w:cs="Times New Roman"/>
          <w:color w:val="000000" w:themeColor="text1"/>
          <w:sz w:val="24"/>
          <w:szCs w:val="24"/>
        </w:rPr>
        <w:t xml:space="preserve"> </w:t>
      </w:r>
      <w:r w:rsidRPr="00352C4D">
        <w:rPr>
          <w:rFonts w:ascii="Times New Roman" w:hAnsi="Times New Roman" w:cs="Times New Roman"/>
          <w:color w:val="000000" w:themeColor="text1"/>
          <w:sz w:val="24"/>
          <w:szCs w:val="24"/>
        </w:rPr>
        <w:t>izlenmektedir. Birimde, öğrencinin devamsızlığı veya sınava girmeyi engelleyen haklı ve</w:t>
      </w:r>
      <w:r>
        <w:rPr>
          <w:rFonts w:ascii="Times New Roman" w:hAnsi="Times New Roman" w:cs="Times New Roman"/>
          <w:color w:val="000000" w:themeColor="text1"/>
          <w:sz w:val="24"/>
          <w:szCs w:val="24"/>
        </w:rPr>
        <w:t xml:space="preserve"> </w:t>
      </w:r>
      <w:r w:rsidRPr="00352C4D">
        <w:rPr>
          <w:rFonts w:ascii="Times New Roman" w:hAnsi="Times New Roman" w:cs="Times New Roman"/>
          <w:color w:val="000000" w:themeColor="text1"/>
          <w:sz w:val="24"/>
          <w:szCs w:val="24"/>
        </w:rPr>
        <w:lastRenderedPageBreak/>
        <w:t>geçerli nedenlerin oluşması durumunu kapsayan açık düzenlemeler birim web sayfasında sınav</w:t>
      </w:r>
      <w:r>
        <w:rPr>
          <w:rFonts w:ascii="Times New Roman" w:hAnsi="Times New Roman" w:cs="Times New Roman"/>
          <w:color w:val="000000" w:themeColor="text1"/>
          <w:sz w:val="24"/>
          <w:szCs w:val="24"/>
        </w:rPr>
        <w:t xml:space="preserve"> </w:t>
      </w:r>
      <w:r w:rsidRPr="00352C4D">
        <w:rPr>
          <w:rFonts w:ascii="Times New Roman" w:hAnsi="Times New Roman" w:cs="Times New Roman"/>
          <w:color w:val="000000" w:themeColor="text1"/>
          <w:sz w:val="24"/>
          <w:szCs w:val="24"/>
        </w:rPr>
        <w:t>yönetmeliği kapsamında mevcuttur.</w:t>
      </w:r>
    </w:p>
    <w:p w14:paraId="04B74649" w14:textId="77777777" w:rsidR="00352C4D" w:rsidRPr="00CC4271" w:rsidRDefault="00352C4D" w:rsidP="00352C4D">
      <w:pPr>
        <w:tabs>
          <w:tab w:val="left" w:pos="142"/>
        </w:tabs>
        <w:jc w:val="both"/>
        <w:rPr>
          <w:rFonts w:ascii="Times New Roman" w:hAnsi="Times New Roman" w:cs="Times New Roman"/>
          <w:color w:val="000000" w:themeColor="text1"/>
          <w:sz w:val="24"/>
          <w:szCs w:val="24"/>
          <w:u w:val="single"/>
        </w:rPr>
      </w:pPr>
    </w:p>
    <w:p w14:paraId="166346FE" w14:textId="77777777" w:rsidR="0037400D" w:rsidRPr="00CC4271" w:rsidRDefault="0037400D" w:rsidP="00CC4271">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p>
    <w:p w14:paraId="7BC3D66A" w14:textId="40CDC379" w:rsidR="000C4D58" w:rsidRPr="000D072C" w:rsidRDefault="000D072C" w:rsidP="000D072C">
      <w:pPr>
        <w:pStyle w:val="ListeParagraf"/>
        <w:numPr>
          <w:ilvl w:val="0"/>
          <w:numId w:val="46"/>
        </w:numPr>
        <w:tabs>
          <w:tab w:val="left" w:pos="142"/>
        </w:tabs>
        <w:jc w:val="both"/>
        <w:rPr>
          <w:rFonts w:ascii="Times New Roman" w:hAnsi="Times New Roman" w:cs="Times New Roman"/>
          <w:color w:val="000000" w:themeColor="text1"/>
          <w:sz w:val="24"/>
          <w:szCs w:val="24"/>
        </w:rPr>
      </w:pPr>
      <w:r w:rsidRPr="000D072C">
        <w:rPr>
          <w:rFonts w:ascii="Times New Roman" w:hAnsi="Times New Roman" w:cs="Times New Roman"/>
          <w:color w:val="000000" w:themeColor="text1"/>
          <w:sz w:val="24"/>
          <w:szCs w:val="24"/>
        </w:rPr>
        <w:t>(</w:t>
      </w:r>
      <w:proofErr w:type="gramStart"/>
      <w:r w:rsidRPr="000D072C">
        <w:rPr>
          <w:rFonts w:ascii="Times New Roman" w:hAnsi="Times New Roman" w:cs="Times New Roman"/>
          <w:color w:val="000000" w:themeColor="text1"/>
          <w:sz w:val="24"/>
          <w:szCs w:val="24"/>
        </w:rPr>
        <w:t>3)B.</w:t>
      </w:r>
      <w:proofErr w:type="gramEnd"/>
      <w:r w:rsidRPr="000D072C">
        <w:rPr>
          <w:rFonts w:ascii="Times New Roman" w:hAnsi="Times New Roman" w:cs="Times New Roman"/>
          <w:color w:val="000000" w:themeColor="text1"/>
          <w:sz w:val="24"/>
          <w:szCs w:val="24"/>
        </w:rPr>
        <w:t>1.2.1.</w:t>
      </w:r>
      <w:r w:rsidR="008D6585">
        <w:rPr>
          <w:rFonts w:ascii="Times New Roman" w:hAnsi="Times New Roman" w:cs="Times New Roman"/>
          <w:color w:val="000000" w:themeColor="text1"/>
          <w:sz w:val="24"/>
          <w:szCs w:val="24"/>
        </w:rPr>
        <w:t>Biyoloji_Eğitimi_Ders_Dağılımları</w:t>
      </w:r>
    </w:p>
    <w:p w14:paraId="542AE647" w14:textId="13234CB3" w:rsidR="000D072C" w:rsidRPr="000D072C" w:rsidRDefault="000D072C" w:rsidP="000D072C">
      <w:pPr>
        <w:pStyle w:val="ListeParagraf"/>
        <w:numPr>
          <w:ilvl w:val="0"/>
          <w:numId w:val="46"/>
        </w:numPr>
        <w:tabs>
          <w:tab w:val="left" w:pos="142"/>
        </w:tabs>
        <w:jc w:val="both"/>
        <w:rPr>
          <w:rFonts w:ascii="Times New Roman" w:hAnsi="Times New Roman" w:cs="Times New Roman"/>
          <w:color w:val="000000" w:themeColor="text1"/>
          <w:sz w:val="24"/>
          <w:szCs w:val="24"/>
        </w:rPr>
      </w:pPr>
      <w:r w:rsidRPr="000D072C">
        <w:rPr>
          <w:rFonts w:ascii="Times New Roman" w:hAnsi="Times New Roman" w:cs="Times New Roman"/>
          <w:color w:val="000000" w:themeColor="text1"/>
          <w:sz w:val="24"/>
          <w:szCs w:val="24"/>
        </w:rPr>
        <w:t>(</w:t>
      </w:r>
      <w:proofErr w:type="gramStart"/>
      <w:r w:rsidRPr="000D072C">
        <w:rPr>
          <w:rFonts w:ascii="Times New Roman" w:hAnsi="Times New Roman" w:cs="Times New Roman"/>
          <w:color w:val="000000" w:themeColor="text1"/>
          <w:sz w:val="24"/>
          <w:szCs w:val="24"/>
        </w:rPr>
        <w:t>3)B.</w:t>
      </w:r>
      <w:proofErr w:type="gramEnd"/>
      <w:r w:rsidRPr="000D072C">
        <w:rPr>
          <w:rFonts w:ascii="Times New Roman" w:hAnsi="Times New Roman" w:cs="Times New Roman"/>
          <w:color w:val="000000" w:themeColor="text1"/>
          <w:sz w:val="24"/>
          <w:szCs w:val="24"/>
        </w:rPr>
        <w:t>1.2.2.</w:t>
      </w:r>
      <w:r w:rsidR="008D6585">
        <w:rPr>
          <w:rFonts w:ascii="Times New Roman" w:hAnsi="Times New Roman" w:cs="Times New Roman"/>
          <w:color w:val="000000" w:themeColor="text1"/>
          <w:sz w:val="24"/>
          <w:szCs w:val="24"/>
        </w:rPr>
        <w:t>Biyoloji_Öğretmenliği_programı</w:t>
      </w:r>
    </w:p>
    <w:p w14:paraId="07F37883" w14:textId="1D7B6C1B" w:rsidR="009D5B37" w:rsidRPr="00CC4271" w:rsidRDefault="009D5B37" w:rsidP="00CC4271">
      <w:pPr>
        <w:tabs>
          <w:tab w:val="left" w:pos="142"/>
        </w:tabs>
        <w:jc w:val="both"/>
        <w:rPr>
          <w:rFonts w:ascii="Times New Roman" w:hAnsi="Times New Roman" w:cs="Times New Roman"/>
          <w:color w:val="000000" w:themeColor="text1"/>
          <w:sz w:val="24"/>
          <w:szCs w:val="24"/>
          <w:u w:val="single"/>
        </w:rPr>
      </w:pPr>
    </w:p>
    <w:p w14:paraId="6D0081D0" w14:textId="25CB6BCE" w:rsidR="00112363" w:rsidRPr="0068776B" w:rsidRDefault="00112363" w:rsidP="0068776B">
      <w:pPr>
        <w:pStyle w:val="Balk3"/>
      </w:pPr>
      <w:bookmarkStart w:id="43" w:name="_Toc164292238"/>
      <w:r w:rsidRPr="0068776B">
        <w:t>B.1.3. Ders Kazanımlarının Program Çıktıları ile Uyumu</w:t>
      </w:r>
      <w:bookmarkEnd w:id="43"/>
    </w:p>
    <w:p w14:paraId="69056313" w14:textId="77777777" w:rsidR="000C4D58" w:rsidRPr="00CC4271" w:rsidRDefault="000C4D58" w:rsidP="00F30DC1">
      <w:pPr>
        <w:pStyle w:val="GvdeMetni"/>
      </w:pPr>
    </w:p>
    <w:p w14:paraId="491436D9" w14:textId="7A90E798" w:rsidR="00EC642E" w:rsidRPr="00CC4271" w:rsidRDefault="008D6585" w:rsidP="008D6585">
      <w:pPr>
        <w:pStyle w:val="GvdeMetni"/>
        <w:jc w:val="both"/>
      </w:pPr>
      <w:r>
        <w:t>Ana Bilim Dalımız programında yer alan tüm derslerin amaçları, çıktıları ve bunların TYYÇ uyumu tanımlanmış bilgi paketi web sayfasında ilan edilmiştir. Ayrıca eğitim-öğretimle ilgili uygulamalarla ilişkilendirilmiştir ((</w:t>
      </w:r>
      <w:proofErr w:type="gramStart"/>
      <w:r>
        <w:t>4)B.</w:t>
      </w:r>
      <w:proofErr w:type="gramEnd"/>
      <w:r>
        <w:t>1.3.1., (4)B.1.3.2). Program ve ders bilgi paketleri birim tarafından hazırlanmakta ve web sayfaları aracılığıyla paydaşlarla paylaşılmaktadır ((</w:t>
      </w:r>
      <w:proofErr w:type="gramStart"/>
      <w:r>
        <w:t>3)B.</w:t>
      </w:r>
      <w:proofErr w:type="gramEnd"/>
      <w:r>
        <w:t>1.3.3.). Ders kazanımlarının program çıktılarıyla uyumu izlenmekte ve alınan dönütler yardımı ile gerekli görülen düzenlemeler yapılmaktadır (4).</w:t>
      </w:r>
    </w:p>
    <w:p w14:paraId="3197C33C" w14:textId="4C4235E9" w:rsidR="000C4D58" w:rsidRPr="00CC4271" w:rsidRDefault="000C4D58" w:rsidP="002D4A1B">
      <w:pPr>
        <w:pStyle w:val="GvdeMetni"/>
        <w:jc w:val="center"/>
      </w:pPr>
    </w:p>
    <w:p w14:paraId="1F29D7DB" w14:textId="77777777" w:rsidR="00EC642E" w:rsidRPr="00CC4271" w:rsidRDefault="00EC642E" w:rsidP="00CC4271">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p>
    <w:p w14:paraId="77CFB8BA" w14:textId="16191C72" w:rsidR="000C4D58" w:rsidRDefault="008D6585" w:rsidP="008D6585">
      <w:pPr>
        <w:pStyle w:val="GvdeMetni"/>
        <w:numPr>
          <w:ilvl w:val="0"/>
          <w:numId w:val="47"/>
        </w:numPr>
      </w:pPr>
      <w:r>
        <w:t>(</w:t>
      </w:r>
      <w:proofErr w:type="gramStart"/>
      <w:r>
        <w:t>4)B.</w:t>
      </w:r>
      <w:proofErr w:type="gramEnd"/>
      <w:r>
        <w:t>1.3.1.Biyoloji_Eğitimi_Ders_program_Yeterlikleri</w:t>
      </w:r>
    </w:p>
    <w:p w14:paraId="66C99E25" w14:textId="1BAD3849" w:rsidR="008D6585" w:rsidRDefault="008D6585" w:rsidP="008D6585">
      <w:pPr>
        <w:pStyle w:val="GvdeMetni"/>
        <w:numPr>
          <w:ilvl w:val="0"/>
          <w:numId w:val="47"/>
        </w:numPr>
      </w:pPr>
      <w:r>
        <w:t>(</w:t>
      </w:r>
      <w:proofErr w:type="gramStart"/>
      <w:r>
        <w:t>4)B.</w:t>
      </w:r>
      <w:proofErr w:type="gramEnd"/>
      <w:r>
        <w:t>1.3.2.</w:t>
      </w:r>
      <w:r w:rsidR="00BA329F">
        <w:t>Biyoloji_Eğitimi_TYYÇ</w:t>
      </w:r>
    </w:p>
    <w:p w14:paraId="23F8D74B" w14:textId="31738824" w:rsidR="008D6585" w:rsidRDefault="008D6585" w:rsidP="008D6585">
      <w:pPr>
        <w:pStyle w:val="GvdeMetni"/>
        <w:numPr>
          <w:ilvl w:val="0"/>
          <w:numId w:val="47"/>
        </w:numPr>
      </w:pPr>
      <w:r>
        <w:t>(</w:t>
      </w:r>
      <w:proofErr w:type="gramStart"/>
      <w:r>
        <w:t>3)B.</w:t>
      </w:r>
      <w:proofErr w:type="gramEnd"/>
      <w:r>
        <w:t>1.3.3.</w:t>
      </w:r>
      <w:r w:rsidR="00BA329F">
        <w:t>Biyoloji_Eğitimi_Program_Yeterlikleri</w:t>
      </w:r>
    </w:p>
    <w:p w14:paraId="3BFF1BDB" w14:textId="77777777" w:rsidR="000C4D58" w:rsidRPr="00CC4271" w:rsidRDefault="000C4D58" w:rsidP="00F30DC1">
      <w:pPr>
        <w:pStyle w:val="GvdeMetni"/>
      </w:pPr>
    </w:p>
    <w:p w14:paraId="641FAE3C" w14:textId="71692034" w:rsidR="00710027" w:rsidRPr="00CC4271" w:rsidRDefault="009D5B37" w:rsidP="005D117E">
      <w:pPr>
        <w:pStyle w:val="Balk3"/>
      </w:pPr>
      <w:bookmarkStart w:id="44" w:name="_Toc164292239"/>
      <w:r w:rsidRPr="00CC4271">
        <w:t>B.1.4. Öğrenci İş Yüküne Dayalı Ders T</w:t>
      </w:r>
      <w:r w:rsidR="00710027" w:rsidRPr="00CC4271">
        <w:t>asarımı</w:t>
      </w:r>
      <w:bookmarkEnd w:id="44"/>
    </w:p>
    <w:p w14:paraId="1796E713" w14:textId="094CCAD9" w:rsidR="000C4D58" w:rsidRPr="00CC4271" w:rsidRDefault="000C4D58" w:rsidP="00CC4271">
      <w:pPr>
        <w:tabs>
          <w:tab w:val="left" w:pos="142"/>
        </w:tabs>
        <w:jc w:val="both"/>
        <w:rPr>
          <w:rFonts w:ascii="Times New Roman" w:hAnsi="Times New Roman" w:cs="Times New Roman"/>
          <w:color w:val="000000" w:themeColor="text1"/>
          <w:sz w:val="24"/>
          <w:szCs w:val="24"/>
        </w:rPr>
      </w:pPr>
    </w:p>
    <w:p w14:paraId="2A770F2E" w14:textId="77777777" w:rsidR="00BA329F" w:rsidRDefault="00BA329F" w:rsidP="00BA329F">
      <w:pPr>
        <w:tabs>
          <w:tab w:val="left" w:pos="142"/>
        </w:tabs>
        <w:jc w:val="both"/>
        <w:rPr>
          <w:rFonts w:ascii="Times New Roman" w:eastAsia="CamberW04-Regular" w:hAnsi="Times New Roman" w:cs="Times New Roman"/>
          <w:sz w:val="24"/>
          <w:szCs w:val="24"/>
        </w:rPr>
      </w:pPr>
      <w:r w:rsidRPr="00BA329F">
        <w:rPr>
          <w:rFonts w:ascii="Times New Roman" w:eastAsia="CamberW04-Regular" w:hAnsi="Times New Roman" w:cs="Times New Roman"/>
          <w:sz w:val="24"/>
          <w:szCs w:val="24"/>
        </w:rPr>
        <w:t>Balıkesir Üniversitesi, ilgili programın yer aldığı diploma düzeyi ve alan için Yükseköğretim</w:t>
      </w:r>
      <w:r>
        <w:rPr>
          <w:rFonts w:ascii="Times New Roman" w:eastAsia="CamberW04-Regular" w:hAnsi="Times New Roman" w:cs="Times New Roman"/>
          <w:sz w:val="24"/>
          <w:szCs w:val="24"/>
        </w:rPr>
        <w:t xml:space="preserve"> </w:t>
      </w:r>
      <w:r w:rsidRPr="00BA329F">
        <w:rPr>
          <w:rFonts w:ascii="Times New Roman" w:eastAsia="CamberW04-Regular" w:hAnsi="Times New Roman" w:cs="Times New Roman"/>
          <w:sz w:val="24"/>
          <w:szCs w:val="24"/>
        </w:rPr>
        <w:t>Kurulu tarafından oluşturulan yükseköğretim yeterlilikler çerçevesinde ilgili diploma</w:t>
      </w:r>
      <w:r>
        <w:rPr>
          <w:rFonts w:ascii="Times New Roman" w:eastAsia="CamberW04-Regular" w:hAnsi="Times New Roman" w:cs="Times New Roman"/>
          <w:sz w:val="24"/>
          <w:szCs w:val="24"/>
        </w:rPr>
        <w:t xml:space="preserve"> </w:t>
      </w:r>
      <w:r w:rsidRPr="00BA329F">
        <w:rPr>
          <w:rFonts w:ascii="Times New Roman" w:eastAsia="CamberW04-Regular" w:hAnsi="Times New Roman" w:cs="Times New Roman"/>
          <w:sz w:val="24"/>
          <w:szCs w:val="24"/>
        </w:rPr>
        <w:t>programını bitiren öğrencinin kazanacağı bilgi, beceri ve yetkinliklere o dersin katkısını ifade</w:t>
      </w:r>
      <w:r>
        <w:rPr>
          <w:rFonts w:ascii="Times New Roman" w:eastAsia="CamberW04-Regular" w:hAnsi="Times New Roman" w:cs="Times New Roman"/>
          <w:sz w:val="24"/>
          <w:szCs w:val="24"/>
        </w:rPr>
        <w:t xml:space="preserve"> </w:t>
      </w:r>
      <w:r w:rsidRPr="00BA329F">
        <w:rPr>
          <w:rFonts w:ascii="Times New Roman" w:eastAsia="CamberW04-Regular" w:hAnsi="Times New Roman" w:cs="Times New Roman"/>
          <w:sz w:val="24"/>
          <w:szCs w:val="24"/>
        </w:rPr>
        <w:t>eden öğrenim kazanımlarıyla açıkça belirlenmiş ders saatleri ile öğrenciler için öngörülen diğer</w:t>
      </w:r>
      <w:r>
        <w:rPr>
          <w:rFonts w:ascii="Times New Roman" w:eastAsia="CamberW04-Regular" w:hAnsi="Times New Roman" w:cs="Times New Roman"/>
          <w:sz w:val="24"/>
          <w:szCs w:val="24"/>
        </w:rPr>
        <w:t xml:space="preserve"> </w:t>
      </w:r>
      <w:r w:rsidRPr="00BA329F">
        <w:rPr>
          <w:rFonts w:ascii="Times New Roman" w:eastAsia="CamberW04-Regular" w:hAnsi="Times New Roman" w:cs="Times New Roman"/>
          <w:sz w:val="24"/>
          <w:szCs w:val="24"/>
        </w:rPr>
        <w:t>faaliyetler için gerekli çalışma saatleri göz önünde bulundurularak hesaplanan değeri ifade eden</w:t>
      </w:r>
      <w:r>
        <w:rPr>
          <w:rFonts w:ascii="Times New Roman" w:eastAsia="CamberW04-Regular" w:hAnsi="Times New Roman" w:cs="Times New Roman"/>
          <w:sz w:val="24"/>
          <w:szCs w:val="24"/>
        </w:rPr>
        <w:t xml:space="preserve"> </w:t>
      </w:r>
      <w:r w:rsidRPr="00BA329F">
        <w:rPr>
          <w:rFonts w:ascii="Times New Roman" w:eastAsia="CamberW04-Regular" w:hAnsi="Times New Roman" w:cs="Times New Roman"/>
          <w:sz w:val="24"/>
          <w:szCs w:val="24"/>
        </w:rPr>
        <w:t xml:space="preserve">Avrupa Kredi Transfer Sistemi’ne (AKTS) geçmiştir ((3)B.1.4.1.). </w:t>
      </w:r>
    </w:p>
    <w:p w14:paraId="4C40F4B7" w14:textId="77777777" w:rsidR="00BA329F" w:rsidRDefault="00BA329F" w:rsidP="00BA329F">
      <w:pPr>
        <w:tabs>
          <w:tab w:val="left" w:pos="142"/>
        </w:tabs>
        <w:jc w:val="both"/>
        <w:rPr>
          <w:rFonts w:ascii="Times New Roman" w:eastAsia="CamberW04-Regular" w:hAnsi="Times New Roman" w:cs="Times New Roman"/>
          <w:sz w:val="24"/>
          <w:szCs w:val="24"/>
        </w:rPr>
      </w:pPr>
    </w:p>
    <w:p w14:paraId="53E2EAB5" w14:textId="77777777" w:rsidR="00BA329F" w:rsidRDefault="00BA329F" w:rsidP="00BA329F">
      <w:pPr>
        <w:tabs>
          <w:tab w:val="left" w:pos="142"/>
        </w:tabs>
        <w:jc w:val="both"/>
        <w:rPr>
          <w:rFonts w:ascii="Times New Roman" w:eastAsia="CamberW04-Regular" w:hAnsi="Times New Roman" w:cs="Times New Roman"/>
          <w:sz w:val="24"/>
          <w:szCs w:val="24"/>
        </w:rPr>
      </w:pPr>
      <w:r w:rsidRPr="00BA329F">
        <w:rPr>
          <w:rFonts w:ascii="Times New Roman" w:eastAsia="CamberW04-Regular" w:hAnsi="Times New Roman" w:cs="Times New Roman"/>
          <w:sz w:val="24"/>
          <w:szCs w:val="24"/>
        </w:rPr>
        <w:t>AKTS Sistemine geçişin</w:t>
      </w:r>
      <w:r>
        <w:rPr>
          <w:rFonts w:ascii="Times New Roman" w:eastAsia="CamberW04-Regular" w:hAnsi="Times New Roman" w:cs="Times New Roman"/>
          <w:sz w:val="24"/>
          <w:szCs w:val="24"/>
        </w:rPr>
        <w:t xml:space="preserve"> </w:t>
      </w:r>
      <w:r w:rsidRPr="00BA329F">
        <w:rPr>
          <w:rFonts w:ascii="Times New Roman" w:eastAsia="CamberW04-Regular" w:hAnsi="Times New Roman" w:cs="Times New Roman"/>
          <w:sz w:val="24"/>
          <w:szCs w:val="24"/>
        </w:rPr>
        <w:t xml:space="preserve">yasal olarak düzenlenmesi için Balıkesir Üniversitesi </w:t>
      </w:r>
      <w:proofErr w:type="spellStart"/>
      <w:r w:rsidRPr="00BA329F">
        <w:rPr>
          <w:rFonts w:ascii="Times New Roman" w:eastAsia="CamberW04-Regular" w:hAnsi="Times New Roman" w:cs="Times New Roman"/>
          <w:sz w:val="24"/>
          <w:szCs w:val="24"/>
        </w:rPr>
        <w:t>Önlisans</w:t>
      </w:r>
      <w:proofErr w:type="spellEnd"/>
      <w:r w:rsidRPr="00BA329F">
        <w:rPr>
          <w:rFonts w:ascii="Times New Roman" w:eastAsia="CamberW04-Regular" w:hAnsi="Times New Roman" w:cs="Times New Roman"/>
          <w:sz w:val="24"/>
          <w:szCs w:val="24"/>
        </w:rPr>
        <w:t xml:space="preserve"> ve Lisans Eğitim-Öğretim ve</w:t>
      </w:r>
      <w:r>
        <w:rPr>
          <w:rFonts w:ascii="Times New Roman" w:eastAsia="CamberW04-Regular" w:hAnsi="Times New Roman" w:cs="Times New Roman"/>
          <w:sz w:val="24"/>
          <w:szCs w:val="24"/>
        </w:rPr>
        <w:t xml:space="preserve"> </w:t>
      </w:r>
      <w:r w:rsidRPr="00BA329F">
        <w:rPr>
          <w:rFonts w:ascii="Times New Roman" w:eastAsia="CamberW04-Regular" w:hAnsi="Times New Roman" w:cs="Times New Roman"/>
          <w:sz w:val="24"/>
          <w:szCs w:val="24"/>
        </w:rPr>
        <w:t>Sınav Yönetmeliği ve Balıkesir Üniversitesi Lisansüstü Eğitim-Öğretim ve Sınav Yönetmeliği</w:t>
      </w:r>
      <w:r>
        <w:rPr>
          <w:rFonts w:ascii="Times New Roman" w:eastAsia="CamberW04-Regular" w:hAnsi="Times New Roman" w:cs="Times New Roman"/>
          <w:sz w:val="24"/>
          <w:szCs w:val="24"/>
        </w:rPr>
        <w:t xml:space="preserve"> </w:t>
      </w:r>
      <w:r w:rsidRPr="00BA329F">
        <w:rPr>
          <w:rFonts w:ascii="Times New Roman" w:eastAsia="CamberW04-Regular" w:hAnsi="Times New Roman" w:cs="Times New Roman"/>
          <w:sz w:val="24"/>
          <w:szCs w:val="24"/>
        </w:rPr>
        <w:t xml:space="preserve">hazırlanmıştır. </w:t>
      </w:r>
    </w:p>
    <w:p w14:paraId="63EC2C79" w14:textId="77777777" w:rsidR="00BA329F" w:rsidRDefault="00BA329F" w:rsidP="00BA329F">
      <w:pPr>
        <w:tabs>
          <w:tab w:val="left" w:pos="142"/>
        </w:tabs>
        <w:jc w:val="both"/>
        <w:rPr>
          <w:rFonts w:ascii="Times New Roman" w:eastAsia="CamberW04-Regular" w:hAnsi="Times New Roman" w:cs="Times New Roman"/>
          <w:sz w:val="24"/>
          <w:szCs w:val="24"/>
        </w:rPr>
      </w:pPr>
    </w:p>
    <w:p w14:paraId="22B08A3D" w14:textId="43530B7A" w:rsidR="00EC642E" w:rsidRPr="00CC4271" w:rsidRDefault="00BA329F" w:rsidP="00BA329F">
      <w:pPr>
        <w:tabs>
          <w:tab w:val="left" w:pos="142"/>
        </w:tabs>
        <w:jc w:val="both"/>
        <w:rPr>
          <w:rFonts w:ascii="Times New Roman" w:eastAsia="CamberW04-Regular" w:hAnsi="Times New Roman" w:cs="Times New Roman"/>
          <w:sz w:val="24"/>
          <w:szCs w:val="24"/>
        </w:rPr>
      </w:pPr>
      <w:r w:rsidRPr="00BA329F">
        <w:rPr>
          <w:rFonts w:ascii="Times New Roman" w:eastAsia="CamberW04-Regular" w:hAnsi="Times New Roman" w:cs="Times New Roman"/>
          <w:sz w:val="24"/>
          <w:szCs w:val="24"/>
        </w:rPr>
        <w:t>Ders tanımlama formlarında öğrencinin o derste yapacağı etkinliklerin haftalık</w:t>
      </w:r>
      <w:r>
        <w:rPr>
          <w:rFonts w:ascii="Times New Roman" w:eastAsia="CamberW04-Regular" w:hAnsi="Times New Roman" w:cs="Times New Roman"/>
          <w:sz w:val="24"/>
          <w:szCs w:val="24"/>
        </w:rPr>
        <w:t xml:space="preserve"> </w:t>
      </w:r>
      <w:r w:rsidRPr="00BA329F">
        <w:rPr>
          <w:rFonts w:ascii="Times New Roman" w:eastAsia="CamberW04-Regular" w:hAnsi="Times New Roman" w:cs="Times New Roman"/>
          <w:sz w:val="24"/>
          <w:szCs w:val="24"/>
        </w:rPr>
        <w:t>ve dönem boyu toplam iş yükleri süre bazında ifade edilmiştir. EPDAD özdeğerlendirme</w:t>
      </w:r>
      <w:r>
        <w:rPr>
          <w:rFonts w:ascii="Times New Roman" w:eastAsia="CamberW04-Regular" w:hAnsi="Times New Roman" w:cs="Times New Roman"/>
          <w:sz w:val="24"/>
          <w:szCs w:val="24"/>
        </w:rPr>
        <w:t xml:space="preserve"> </w:t>
      </w:r>
      <w:r w:rsidRPr="00BA329F">
        <w:rPr>
          <w:rFonts w:ascii="Times New Roman" w:eastAsia="CamberW04-Regular" w:hAnsi="Times New Roman" w:cs="Times New Roman"/>
          <w:sz w:val="24"/>
          <w:szCs w:val="24"/>
        </w:rPr>
        <w:t>raporunda sunulmuş olan anketlerden elde edilen geri bildirimler doğrultusunda programlardaki</w:t>
      </w:r>
      <w:r>
        <w:rPr>
          <w:rFonts w:ascii="Times New Roman" w:eastAsia="CamberW04-Regular" w:hAnsi="Times New Roman" w:cs="Times New Roman"/>
          <w:sz w:val="24"/>
          <w:szCs w:val="24"/>
        </w:rPr>
        <w:t xml:space="preserve"> </w:t>
      </w:r>
      <w:r w:rsidRPr="00BA329F">
        <w:rPr>
          <w:rFonts w:ascii="Times New Roman" w:eastAsia="CamberW04-Regular" w:hAnsi="Times New Roman" w:cs="Times New Roman"/>
          <w:sz w:val="24"/>
          <w:szCs w:val="24"/>
        </w:rPr>
        <w:t>öğrenci iş yükleri ((</w:t>
      </w:r>
      <w:proofErr w:type="gramStart"/>
      <w:r w:rsidRPr="00BA329F">
        <w:rPr>
          <w:rFonts w:ascii="Times New Roman" w:eastAsia="CamberW04-Regular" w:hAnsi="Times New Roman" w:cs="Times New Roman"/>
          <w:sz w:val="24"/>
          <w:szCs w:val="24"/>
        </w:rPr>
        <w:t>2)B.</w:t>
      </w:r>
      <w:proofErr w:type="gramEnd"/>
      <w:r w:rsidRPr="00BA329F">
        <w:rPr>
          <w:rFonts w:ascii="Times New Roman" w:eastAsia="CamberW04-Regular" w:hAnsi="Times New Roman" w:cs="Times New Roman"/>
          <w:sz w:val="24"/>
          <w:szCs w:val="24"/>
        </w:rPr>
        <w:t>1.4.2.) güncellenmiştir.</w:t>
      </w:r>
      <w:r>
        <w:rPr>
          <w:rFonts w:ascii="Times New Roman" w:eastAsia="CamberW04-Regular" w:hAnsi="Times New Roman" w:cs="Times New Roman"/>
          <w:sz w:val="24"/>
          <w:szCs w:val="24"/>
        </w:rPr>
        <w:t xml:space="preserve"> </w:t>
      </w:r>
      <w:r w:rsidRPr="00BA329F">
        <w:rPr>
          <w:rFonts w:ascii="Times New Roman" w:eastAsia="CamberW04-Regular" w:hAnsi="Times New Roman" w:cs="Times New Roman"/>
          <w:sz w:val="24"/>
          <w:szCs w:val="24"/>
        </w:rPr>
        <w:t>Programlarda öğrenci iş yükü izlenmekte ve buna göre ders tasarımı güncellenmektedir (4).</w:t>
      </w:r>
    </w:p>
    <w:p w14:paraId="27C23C61" w14:textId="383AA3D9" w:rsidR="00EC642E" w:rsidRPr="00CC4271" w:rsidRDefault="00EC642E" w:rsidP="00BA329F">
      <w:pPr>
        <w:pStyle w:val="GvdeMetni"/>
      </w:pPr>
    </w:p>
    <w:p w14:paraId="61932868" w14:textId="77777777" w:rsidR="00EC642E" w:rsidRPr="00CC4271" w:rsidRDefault="00EC642E" w:rsidP="00CC4271">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p>
    <w:p w14:paraId="7A37BDA6" w14:textId="271F9F2B" w:rsidR="000C4D58" w:rsidRDefault="00BA329F" w:rsidP="00BA329F">
      <w:pPr>
        <w:pStyle w:val="GvdeMetni"/>
        <w:numPr>
          <w:ilvl w:val="0"/>
          <w:numId w:val="48"/>
        </w:numPr>
        <w:rPr>
          <w:rStyle w:val="Kpr"/>
          <w:rFonts w:cs="Times New Roman"/>
          <w:color w:val="000000" w:themeColor="text1"/>
          <w:u w:val="none"/>
        </w:rPr>
      </w:pPr>
      <w:r>
        <w:rPr>
          <w:rStyle w:val="Kpr"/>
          <w:rFonts w:cs="Times New Roman"/>
          <w:color w:val="000000" w:themeColor="text1"/>
          <w:u w:val="none"/>
        </w:rPr>
        <w:t>(</w:t>
      </w:r>
      <w:proofErr w:type="gramStart"/>
      <w:r>
        <w:rPr>
          <w:rStyle w:val="Kpr"/>
          <w:rFonts w:cs="Times New Roman"/>
          <w:color w:val="000000" w:themeColor="text1"/>
          <w:u w:val="none"/>
        </w:rPr>
        <w:t>3)B.</w:t>
      </w:r>
      <w:proofErr w:type="gramEnd"/>
      <w:r>
        <w:rPr>
          <w:rStyle w:val="Kpr"/>
          <w:rFonts w:cs="Times New Roman"/>
          <w:color w:val="000000" w:themeColor="text1"/>
          <w:u w:val="none"/>
        </w:rPr>
        <w:t>1.4.1.Biyoloji_Eğitimi_Dersler</w:t>
      </w:r>
    </w:p>
    <w:p w14:paraId="499B6FA3" w14:textId="5E3FAA6B" w:rsidR="00BA329F" w:rsidRPr="00CC4271" w:rsidRDefault="00BA329F" w:rsidP="00BA329F">
      <w:pPr>
        <w:pStyle w:val="GvdeMetni"/>
        <w:numPr>
          <w:ilvl w:val="0"/>
          <w:numId w:val="48"/>
        </w:numPr>
        <w:rPr>
          <w:rStyle w:val="Kpr"/>
          <w:rFonts w:cs="Times New Roman"/>
          <w:color w:val="000000" w:themeColor="text1"/>
          <w:u w:val="none"/>
        </w:rPr>
      </w:pPr>
      <w:r>
        <w:rPr>
          <w:rStyle w:val="Kpr"/>
          <w:rFonts w:cs="Times New Roman"/>
          <w:color w:val="000000" w:themeColor="text1"/>
          <w:u w:val="none"/>
        </w:rPr>
        <w:t>(</w:t>
      </w:r>
      <w:proofErr w:type="gramStart"/>
      <w:r>
        <w:rPr>
          <w:rStyle w:val="Kpr"/>
          <w:rFonts w:cs="Times New Roman"/>
          <w:color w:val="000000" w:themeColor="text1"/>
          <w:u w:val="none"/>
        </w:rPr>
        <w:t>2)B.</w:t>
      </w:r>
      <w:proofErr w:type="gramEnd"/>
      <w:r>
        <w:rPr>
          <w:rStyle w:val="Kpr"/>
          <w:rFonts w:cs="Times New Roman"/>
          <w:color w:val="000000" w:themeColor="text1"/>
          <w:u w:val="none"/>
        </w:rPr>
        <w:t>1.4.2.Program_Uygulama_Koordinatörlüğü</w:t>
      </w:r>
    </w:p>
    <w:p w14:paraId="7F02CAEF" w14:textId="77777777" w:rsidR="00595D99" w:rsidRPr="00CC4271" w:rsidRDefault="00595D99" w:rsidP="00FC34AD">
      <w:pPr>
        <w:pStyle w:val="GvdeMetni"/>
        <w:rPr>
          <w:rStyle w:val="Kpr"/>
          <w:rFonts w:cs="Times New Roman"/>
          <w:color w:val="000000" w:themeColor="text1"/>
        </w:rPr>
      </w:pPr>
    </w:p>
    <w:p w14:paraId="20E4A996" w14:textId="61352D1A" w:rsidR="00960CDC" w:rsidRPr="00CC4271" w:rsidRDefault="008316FD" w:rsidP="005D117E">
      <w:pPr>
        <w:pStyle w:val="Balk3"/>
      </w:pPr>
      <w:bookmarkStart w:id="45" w:name="_Toc164292240"/>
      <w:r w:rsidRPr="00CC4271">
        <w:t>B.1.5. Programların İzlenmesi ve G</w:t>
      </w:r>
      <w:r w:rsidR="00710027" w:rsidRPr="00CC4271">
        <w:t>üncellenmesi</w:t>
      </w:r>
      <w:bookmarkEnd w:id="45"/>
    </w:p>
    <w:p w14:paraId="782E9938" w14:textId="333BD6E8" w:rsidR="00B1649D" w:rsidRPr="00CC4271" w:rsidRDefault="00B1649D" w:rsidP="00CC4271">
      <w:pPr>
        <w:tabs>
          <w:tab w:val="left" w:pos="142"/>
        </w:tabs>
        <w:jc w:val="both"/>
        <w:rPr>
          <w:rFonts w:ascii="Times New Roman" w:hAnsi="Times New Roman" w:cs="Times New Roman"/>
          <w:color w:val="000000" w:themeColor="text1"/>
          <w:sz w:val="24"/>
          <w:szCs w:val="24"/>
          <w:u w:val="single"/>
        </w:rPr>
      </w:pPr>
    </w:p>
    <w:p w14:paraId="3C73BA66" w14:textId="77777777" w:rsidR="00102AE3" w:rsidRDefault="00102AE3" w:rsidP="00CC4271">
      <w:p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 Bilim Dalımızda yer verilen derslerin</w:t>
      </w:r>
      <w:r w:rsidRPr="00102AE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istenildiği</w:t>
      </w:r>
      <w:r w:rsidRPr="00102AE3">
        <w:rPr>
          <w:rFonts w:ascii="Times New Roman" w:hAnsi="Times New Roman" w:cs="Times New Roman"/>
          <w:color w:val="000000" w:themeColor="text1"/>
          <w:sz w:val="24"/>
          <w:szCs w:val="24"/>
        </w:rPr>
        <w:t xml:space="preserve"> biçimde uygulanması dersi yürüten Öğretim </w:t>
      </w:r>
      <w:r>
        <w:rPr>
          <w:rFonts w:ascii="Times New Roman" w:hAnsi="Times New Roman" w:cs="Times New Roman"/>
          <w:color w:val="000000" w:themeColor="text1"/>
          <w:sz w:val="24"/>
          <w:szCs w:val="24"/>
        </w:rPr>
        <w:t xml:space="preserve">Elemanının </w:t>
      </w:r>
      <w:r w:rsidRPr="00102AE3">
        <w:rPr>
          <w:rFonts w:ascii="Times New Roman" w:hAnsi="Times New Roman" w:cs="Times New Roman"/>
          <w:color w:val="000000" w:themeColor="text1"/>
          <w:sz w:val="24"/>
          <w:szCs w:val="24"/>
        </w:rPr>
        <w:t xml:space="preserve">sorumluluğu altındadır. Öğretim </w:t>
      </w:r>
      <w:r>
        <w:rPr>
          <w:rFonts w:ascii="Times New Roman" w:hAnsi="Times New Roman" w:cs="Times New Roman"/>
          <w:color w:val="000000" w:themeColor="text1"/>
          <w:sz w:val="24"/>
          <w:szCs w:val="24"/>
        </w:rPr>
        <w:t>Elemanı</w:t>
      </w:r>
      <w:r w:rsidRPr="00102AE3">
        <w:rPr>
          <w:rFonts w:ascii="Times New Roman" w:hAnsi="Times New Roman" w:cs="Times New Roman"/>
          <w:color w:val="000000" w:themeColor="text1"/>
          <w:sz w:val="24"/>
          <w:szCs w:val="24"/>
        </w:rPr>
        <w:t xml:space="preserve"> eğitim planına dayalı olarak derslerin yürütülmesinden,</w:t>
      </w:r>
      <w:r>
        <w:rPr>
          <w:rFonts w:ascii="Times New Roman" w:hAnsi="Times New Roman" w:cs="Times New Roman"/>
          <w:color w:val="000000" w:themeColor="text1"/>
          <w:sz w:val="24"/>
          <w:szCs w:val="24"/>
        </w:rPr>
        <w:t xml:space="preserve"> </w:t>
      </w:r>
      <w:r w:rsidRPr="00102AE3">
        <w:rPr>
          <w:rFonts w:ascii="Times New Roman" w:hAnsi="Times New Roman" w:cs="Times New Roman"/>
          <w:color w:val="000000" w:themeColor="text1"/>
          <w:sz w:val="24"/>
          <w:szCs w:val="24"/>
        </w:rPr>
        <w:t xml:space="preserve">gelişiminin sağlanmasından bizzat sorumludur. </w:t>
      </w:r>
    </w:p>
    <w:p w14:paraId="4DD94FEA" w14:textId="77777777" w:rsidR="00102AE3" w:rsidRDefault="00102AE3" w:rsidP="00CC4271">
      <w:pPr>
        <w:tabs>
          <w:tab w:val="left" w:pos="142"/>
        </w:tabs>
        <w:jc w:val="both"/>
        <w:rPr>
          <w:rFonts w:ascii="Times New Roman" w:hAnsi="Times New Roman" w:cs="Times New Roman"/>
          <w:color w:val="000000" w:themeColor="text1"/>
          <w:sz w:val="24"/>
          <w:szCs w:val="24"/>
        </w:rPr>
      </w:pPr>
    </w:p>
    <w:p w14:paraId="684CCB1A" w14:textId="77777777" w:rsidR="00102AE3" w:rsidRDefault="00102AE3" w:rsidP="00CC4271">
      <w:pPr>
        <w:tabs>
          <w:tab w:val="left" w:pos="142"/>
        </w:tabs>
        <w:jc w:val="both"/>
        <w:rPr>
          <w:rFonts w:ascii="Times New Roman" w:hAnsi="Times New Roman" w:cs="Times New Roman"/>
          <w:color w:val="000000" w:themeColor="text1"/>
          <w:sz w:val="24"/>
          <w:szCs w:val="24"/>
        </w:rPr>
      </w:pPr>
      <w:r w:rsidRPr="00102AE3">
        <w:rPr>
          <w:rFonts w:ascii="Times New Roman" w:hAnsi="Times New Roman" w:cs="Times New Roman"/>
          <w:color w:val="000000" w:themeColor="text1"/>
          <w:sz w:val="24"/>
          <w:szCs w:val="24"/>
        </w:rPr>
        <w:lastRenderedPageBreak/>
        <w:t>Müfredatın güncellenmesi ve geleceğe yönelik</w:t>
      </w:r>
      <w:r>
        <w:rPr>
          <w:rFonts w:ascii="Times New Roman" w:hAnsi="Times New Roman" w:cs="Times New Roman"/>
          <w:color w:val="000000" w:themeColor="text1"/>
          <w:sz w:val="24"/>
          <w:szCs w:val="24"/>
        </w:rPr>
        <w:t xml:space="preserve"> </w:t>
      </w:r>
      <w:r w:rsidRPr="00102AE3">
        <w:rPr>
          <w:rFonts w:ascii="Times New Roman" w:hAnsi="Times New Roman" w:cs="Times New Roman"/>
          <w:color w:val="000000" w:themeColor="text1"/>
          <w:sz w:val="24"/>
          <w:szCs w:val="24"/>
        </w:rPr>
        <w:t>alınması gereken tedbirleri her dönem sonunda ilgili ders için hazırlamış olduğu ders</w:t>
      </w:r>
      <w:r>
        <w:rPr>
          <w:rFonts w:ascii="Times New Roman" w:hAnsi="Times New Roman" w:cs="Times New Roman"/>
          <w:color w:val="000000" w:themeColor="text1"/>
          <w:sz w:val="24"/>
          <w:szCs w:val="24"/>
        </w:rPr>
        <w:t xml:space="preserve"> </w:t>
      </w:r>
      <w:r w:rsidRPr="00102AE3">
        <w:rPr>
          <w:rFonts w:ascii="Times New Roman" w:hAnsi="Times New Roman" w:cs="Times New Roman"/>
          <w:color w:val="000000" w:themeColor="text1"/>
          <w:sz w:val="24"/>
          <w:szCs w:val="24"/>
        </w:rPr>
        <w:t>dosyasında belirtmektedir. Ders dosyasında hedeflenen ders kazanımlarına ne ölçüde</w:t>
      </w:r>
      <w:r>
        <w:rPr>
          <w:rFonts w:ascii="Times New Roman" w:hAnsi="Times New Roman" w:cs="Times New Roman"/>
          <w:color w:val="000000" w:themeColor="text1"/>
          <w:sz w:val="24"/>
          <w:szCs w:val="24"/>
        </w:rPr>
        <w:t xml:space="preserve"> </w:t>
      </w:r>
      <w:r w:rsidRPr="00102AE3">
        <w:rPr>
          <w:rFonts w:ascii="Times New Roman" w:hAnsi="Times New Roman" w:cs="Times New Roman"/>
          <w:color w:val="000000" w:themeColor="text1"/>
          <w:sz w:val="24"/>
          <w:szCs w:val="24"/>
        </w:rPr>
        <w:t>ulaşıldığını analiz etmek amacıyla ders değerlendirme formları kullanılmaktadır ((</w:t>
      </w:r>
      <w:proofErr w:type="gramStart"/>
      <w:r w:rsidRPr="00102AE3">
        <w:rPr>
          <w:rFonts w:ascii="Times New Roman" w:hAnsi="Times New Roman" w:cs="Times New Roman"/>
          <w:color w:val="000000" w:themeColor="text1"/>
          <w:sz w:val="24"/>
          <w:szCs w:val="24"/>
        </w:rPr>
        <w:t>2)B.</w:t>
      </w:r>
      <w:proofErr w:type="gramEnd"/>
      <w:r w:rsidRPr="00102AE3">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1</w:t>
      </w:r>
      <w:r w:rsidRPr="00102AE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102AE3">
        <w:rPr>
          <w:rFonts w:ascii="Times New Roman" w:hAnsi="Times New Roman" w:cs="Times New Roman"/>
          <w:color w:val="000000" w:themeColor="text1"/>
          <w:sz w:val="24"/>
          <w:szCs w:val="24"/>
        </w:rPr>
        <w:t>Ders Değerlendirme Formlarının kullanılmasının temel amacı, herhangi bir dersin program</w:t>
      </w:r>
      <w:r>
        <w:rPr>
          <w:rFonts w:ascii="Times New Roman" w:hAnsi="Times New Roman" w:cs="Times New Roman"/>
          <w:color w:val="000000" w:themeColor="text1"/>
          <w:sz w:val="24"/>
          <w:szCs w:val="24"/>
        </w:rPr>
        <w:t xml:space="preserve"> </w:t>
      </w:r>
      <w:r w:rsidRPr="00102AE3">
        <w:rPr>
          <w:rFonts w:ascii="Times New Roman" w:hAnsi="Times New Roman" w:cs="Times New Roman"/>
          <w:color w:val="000000" w:themeColor="text1"/>
          <w:sz w:val="24"/>
          <w:szCs w:val="24"/>
        </w:rPr>
        <w:t>çıktılarına katkısını ve buna bağlı olarak o derste başarılı olan öğrencinin program çıktıları</w:t>
      </w:r>
      <w:r>
        <w:rPr>
          <w:rFonts w:ascii="Times New Roman" w:hAnsi="Times New Roman" w:cs="Times New Roman"/>
          <w:color w:val="000000" w:themeColor="text1"/>
          <w:sz w:val="24"/>
          <w:szCs w:val="24"/>
        </w:rPr>
        <w:t xml:space="preserve"> </w:t>
      </w:r>
      <w:r w:rsidRPr="00102AE3">
        <w:rPr>
          <w:rFonts w:ascii="Times New Roman" w:hAnsi="Times New Roman" w:cs="Times New Roman"/>
          <w:color w:val="000000" w:themeColor="text1"/>
          <w:sz w:val="24"/>
          <w:szCs w:val="24"/>
        </w:rPr>
        <w:t>kazanımlarını somut verilere dayalı olarak, sistematik ve doğrudan ölçme imkânı sağlamaktır.</w:t>
      </w:r>
      <w:r>
        <w:rPr>
          <w:rFonts w:ascii="Times New Roman" w:hAnsi="Times New Roman" w:cs="Times New Roman"/>
          <w:color w:val="000000" w:themeColor="text1"/>
          <w:sz w:val="24"/>
          <w:szCs w:val="24"/>
        </w:rPr>
        <w:t xml:space="preserve"> </w:t>
      </w:r>
    </w:p>
    <w:p w14:paraId="7B353FB6" w14:textId="77777777" w:rsidR="00102AE3" w:rsidRDefault="00102AE3" w:rsidP="00CC4271">
      <w:pPr>
        <w:tabs>
          <w:tab w:val="left" w:pos="142"/>
        </w:tabs>
        <w:jc w:val="both"/>
        <w:rPr>
          <w:rFonts w:ascii="Times New Roman" w:hAnsi="Times New Roman" w:cs="Times New Roman"/>
          <w:color w:val="000000" w:themeColor="text1"/>
          <w:sz w:val="24"/>
          <w:szCs w:val="24"/>
        </w:rPr>
      </w:pPr>
    </w:p>
    <w:p w14:paraId="6D19D8F8" w14:textId="4810EE2C" w:rsidR="007201C9" w:rsidRPr="00102AE3" w:rsidRDefault="00102AE3" w:rsidP="00CC4271">
      <w:pPr>
        <w:tabs>
          <w:tab w:val="left" w:pos="142"/>
        </w:tabs>
        <w:jc w:val="both"/>
        <w:rPr>
          <w:rFonts w:ascii="Times New Roman" w:hAnsi="Times New Roman" w:cs="Times New Roman"/>
          <w:color w:val="000000" w:themeColor="text1"/>
          <w:sz w:val="24"/>
          <w:szCs w:val="24"/>
        </w:rPr>
      </w:pPr>
      <w:r w:rsidRPr="00102AE3">
        <w:rPr>
          <w:rFonts w:ascii="Times New Roman" w:hAnsi="Times New Roman" w:cs="Times New Roman"/>
          <w:color w:val="000000" w:themeColor="text1"/>
          <w:sz w:val="24"/>
          <w:szCs w:val="24"/>
        </w:rPr>
        <w:t xml:space="preserve">Öğretim </w:t>
      </w:r>
      <w:r>
        <w:rPr>
          <w:rFonts w:ascii="Times New Roman" w:hAnsi="Times New Roman" w:cs="Times New Roman"/>
          <w:color w:val="000000" w:themeColor="text1"/>
          <w:sz w:val="24"/>
          <w:szCs w:val="24"/>
        </w:rPr>
        <w:t>Elemanları</w:t>
      </w:r>
      <w:r w:rsidRPr="00102AE3">
        <w:rPr>
          <w:rFonts w:ascii="Times New Roman" w:hAnsi="Times New Roman" w:cs="Times New Roman"/>
          <w:color w:val="000000" w:themeColor="text1"/>
          <w:sz w:val="24"/>
          <w:szCs w:val="24"/>
        </w:rPr>
        <w:t>, ders tanımlama formu vasıtası ile ders çıktısına uygun gördükleri 1 ile 5</w:t>
      </w:r>
      <w:r>
        <w:rPr>
          <w:rFonts w:ascii="Times New Roman" w:hAnsi="Times New Roman" w:cs="Times New Roman"/>
          <w:color w:val="000000" w:themeColor="text1"/>
          <w:sz w:val="24"/>
          <w:szCs w:val="24"/>
        </w:rPr>
        <w:t xml:space="preserve"> </w:t>
      </w:r>
      <w:r w:rsidRPr="00102AE3">
        <w:rPr>
          <w:rFonts w:ascii="Times New Roman" w:hAnsi="Times New Roman" w:cs="Times New Roman"/>
          <w:color w:val="000000" w:themeColor="text1"/>
          <w:sz w:val="24"/>
          <w:szCs w:val="24"/>
        </w:rPr>
        <w:t>arasında değişen puanı, dönem içi ve dönem sonunda gerçekleştirdikleri sınavlar, öğrencilerin</w:t>
      </w:r>
      <w:r>
        <w:rPr>
          <w:rFonts w:ascii="Times New Roman" w:hAnsi="Times New Roman" w:cs="Times New Roman"/>
          <w:color w:val="000000" w:themeColor="text1"/>
          <w:sz w:val="24"/>
          <w:szCs w:val="24"/>
        </w:rPr>
        <w:t xml:space="preserve"> </w:t>
      </w:r>
      <w:r w:rsidRPr="00102AE3">
        <w:rPr>
          <w:rFonts w:ascii="Times New Roman" w:hAnsi="Times New Roman" w:cs="Times New Roman"/>
          <w:color w:val="000000" w:themeColor="text1"/>
          <w:sz w:val="24"/>
          <w:szCs w:val="24"/>
        </w:rPr>
        <w:t>hazırlamış oldukları ödevler, raporlar, sunumlar ve projeler ile doğrudan ilişkilendirme ve sınıf</w:t>
      </w:r>
      <w:r>
        <w:rPr>
          <w:rFonts w:ascii="Times New Roman" w:hAnsi="Times New Roman" w:cs="Times New Roman"/>
          <w:color w:val="000000" w:themeColor="text1"/>
          <w:sz w:val="24"/>
          <w:szCs w:val="24"/>
        </w:rPr>
        <w:t xml:space="preserve"> </w:t>
      </w:r>
      <w:r w:rsidRPr="00102AE3">
        <w:rPr>
          <w:rFonts w:ascii="Times New Roman" w:hAnsi="Times New Roman" w:cs="Times New Roman"/>
          <w:color w:val="000000" w:themeColor="text1"/>
          <w:sz w:val="24"/>
          <w:szCs w:val="24"/>
        </w:rPr>
        <w:t>ortalaması ile somut olarak ölçme imkânı bulmaktadırlar. Hazırlanan ders dosyaları, Eğitim</w:t>
      </w:r>
      <w:r>
        <w:rPr>
          <w:rFonts w:ascii="Times New Roman" w:hAnsi="Times New Roman" w:cs="Times New Roman"/>
          <w:color w:val="000000" w:themeColor="text1"/>
          <w:sz w:val="24"/>
          <w:szCs w:val="24"/>
        </w:rPr>
        <w:t xml:space="preserve"> </w:t>
      </w:r>
      <w:r w:rsidRPr="00102AE3">
        <w:rPr>
          <w:rFonts w:ascii="Times New Roman" w:hAnsi="Times New Roman" w:cs="Times New Roman"/>
          <w:color w:val="000000" w:themeColor="text1"/>
          <w:sz w:val="24"/>
          <w:szCs w:val="24"/>
        </w:rPr>
        <w:t>Programını Geliştirme Komisyonu tarafından incelenerek, öneriler Program Akreditasyon</w:t>
      </w:r>
      <w:r>
        <w:rPr>
          <w:rFonts w:ascii="Times New Roman" w:hAnsi="Times New Roman" w:cs="Times New Roman"/>
          <w:color w:val="000000" w:themeColor="text1"/>
          <w:sz w:val="24"/>
          <w:szCs w:val="24"/>
        </w:rPr>
        <w:t xml:space="preserve"> </w:t>
      </w:r>
      <w:r w:rsidRPr="00102AE3">
        <w:rPr>
          <w:rFonts w:ascii="Times New Roman" w:hAnsi="Times New Roman" w:cs="Times New Roman"/>
          <w:color w:val="000000" w:themeColor="text1"/>
          <w:sz w:val="24"/>
          <w:szCs w:val="24"/>
        </w:rPr>
        <w:t>Komisyonuna iletilmektedir. Program Akreditasyon Komisyonu, kendisine iletilen önerileri</w:t>
      </w:r>
      <w:r>
        <w:rPr>
          <w:rFonts w:ascii="Times New Roman" w:hAnsi="Times New Roman" w:cs="Times New Roman"/>
          <w:color w:val="000000" w:themeColor="text1"/>
          <w:sz w:val="24"/>
          <w:szCs w:val="24"/>
        </w:rPr>
        <w:t xml:space="preserve"> </w:t>
      </w:r>
      <w:r w:rsidRPr="00102AE3">
        <w:rPr>
          <w:rFonts w:ascii="Times New Roman" w:hAnsi="Times New Roman" w:cs="Times New Roman"/>
          <w:color w:val="000000" w:themeColor="text1"/>
          <w:sz w:val="24"/>
          <w:szCs w:val="24"/>
        </w:rPr>
        <w:t>mezun ve işveren anketleri, mezun ve öğrenci temsilcileri toplantıları, Akreditasyon Danışma</w:t>
      </w:r>
      <w:r>
        <w:rPr>
          <w:rFonts w:ascii="Times New Roman" w:hAnsi="Times New Roman" w:cs="Times New Roman"/>
          <w:color w:val="000000" w:themeColor="text1"/>
          <w:sz w:val="24"/>
          <w:szCs w:val="24"/>
        </w:rPr>
        <w:t xml:space="preserve"> </w:t>
      </w:r>
      <w:r w:rsidRPr="00102AE3">
        <w:rPr>
          <w:rFonts w:ascii="Times New Roman" w:hAnsi="Times New Roman" w:cs="Times New Roman"/>
          <w:color w:val="000000" w:themeColor="text1"/>
          <w:sz w:val="24"/>
          <w:szCs w:val="24"/>
        </w:rPr>
        <w:t>Kurulu ile yapılan toplantılarda ortaya çıkan istek ve önerileri de dikkate alarak, Eğitim Planına</w:t>
      </w:r>
      <w:r>
        <w:rPr>
          <w:rFonts w:ascii="Times New Roman" w:hAnsi="Times New Roman" w:cs="Times New Roman"/>
          <w:color w:val="000000" w:themeColor="text1"/>
          <w:sz w:val="24"/>
          <w:szCs w:val="24"/>
        </w:rPr>
        <w:t xml:space="preserve"> </w:t>
      </w:r>
      <w:r w:rsidRPr="00102AE3">
        <w:rPr>
          <w:rFonts w:ascii="Times New Roman" w:hAnsi="Times New Roman" w:cs="Times New Roman"/>
          <w:color w:val="000000" w:themeColor="text1"/>
          <w:sz w:val="24"/>
          <w:szCs w:val="24"/>
        </w:rPr>
        <w:t>ilişkin iyileştirmeleri ilgili Akademik Kurula sunmaktadır.</w:t>
      </w:r>
    </w:p>
    <w:p w14:paraId="568F904B" w14:textId="12157D91" w:rsidR="000C4D58" w:rsidRPr="00CC4271" w:rsidRDefault="000C4D58" w:rsidP="00102AE3">
      <w:pPr>
        <w:tabs>
          <w:tab w:val="left" w:pos="142"/>
        </w:tabs>
        <w:rPr>
          <w:rFonts w:ascii="Times New Roman" w:hAnsi="Times New Roman" w:cs="Times New Roman"/>
          <w:color w:val="000000" w:themeColor="text1"/>
          <w:sz w:val="24"/>
          <w:szCs w:val="24"/>
          <w:u w:val="single"/>
        </w:rPr>
      </w:pPr>
    </w:p>
    <w:p w14:paraId="7376EADF" w14:textId="77777777" w:rsidR="00EC642E" w:rsidRPr="00CC4271" w:rsidRDefault="00EC642E" w:rsidP="00CC4271">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p>
    <w:p w14:paraId="01EA23E2" w14:textId="5317BA91" w:rsidR="000C4D58" w:rsidRPr="00102AE3" w:rsidRDefault="00102AE3" w:rsidP="00102AE3">
      <w:pPr>
        <w:pStyle w:val="ListeParagraf"/>
        <w:numPr>
          <w:ilvl w:val="0"/>
          <w:numId w:val="49"/>
        </w:numPr>
        <w:tabs>
          <w:tab w:val="left" w:pos="142"/>
        </w:tabs>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w:t>
      </w:r>
      <w:proofErr w:type="gramStart"/>
      <w:r>
        <w:rPr>
          <w:rFonts w:ascii="Times New Roman" w:hAnsi="Times New Roman" w:cs="Times New Roman"/>
          <w:color w:val="000000" w:themeColor="text1"/>
          <w:sz w:val="24"/>
          <w:szCs w:val="24"/>
          <w:u w:val="single"/>
        </w:rPr>
        <w:t>2)B.</w:t>
      </w:r>
      <w:proofErr w:type="gramEnd"/>
      <w:r>
        <w:rPr>
          <w:rFonts w:ascii="Times New Roman" w:hAnsi="Times New Roman" w:cs="Times New Roman"/>
          <w:color w:val="000000" w:themeColor="text1"/>
          <w:sz w:val="24"/>
          <w:szCs w:val="24"/>
          <w:u w:val="single"/>
        </w:rPr>
        <w:t>1.5.1.Biyoloji_Eğitimi_Ders_Değerlendirme_Formları</w:t>
      </w:r>
    </w:p>
    <w:p w14:paraId="6070AE38" w14:textId="77777777" w:rsidR="000C4D58" w:rsidRPr="00CC4271" w:rsidRDefault="000C4D58" w:rsidP="00CC4271">
      <w:pPr>
        <w:tabs>
          <w:tab w:val="left" w:pos="142"/>
        </w:tabs>
        <w:jc w:val="both"/>
        <w:rPr>
          <w:rFonts w:ascii="Times New Roman" w:hAnsi="Times New Roman" w:cs="Times New Roman"/>
          <w:color w:val="000000" w:themeColor="text1"/>
          <w:sz w:val="24"/>
          <w:szCs w:val="24"/>
          <w:u w:val="single"/>
        </w:rPr>
      </w:pPr>
    </w:p>
    <w:p w14:paraId="3121B8D0" w14:textId="48BE9A0C" w:rsidR="00710027" w:rsidRPr="00CC4271" w:rsidRDefault="008316FD" w:rsidP="005D117E">
      <w:pPr>
        <w:pStyle w:val="Balk3"/>
      </w:pPr>
      <w:bookmarkStart w:id="46" w:name="_Toc164292241"/>
      <w:r w:rsidRPr="00CC4271">
        <w:t>B.1.6. Eğitim ve Öğretim Süreçlerinin Y</w:t>
      </w:r>
      <w:r w:rsidR="00710027" w:rsidRPr="00CC4271">
        <w:t>önetimi</w:t>
      </w:r>
      <w:bookmarkEnd w:id="46"/>
    </w:p>
    <w:p w14:paraId="08DCE81C" w14:textId="77777777" w:rsidR="000C4D58" w:rsidRPr="00CC4271" w:rsidRDefault="000C4D58" w:rsidP="00F30DC1">
      <w:pPr>
        <w:pStyle w:val="GvdeMetni"/>
      </w:pPr>
    </w:p>
    <w:p w14:paraId="0EC0A095" w14:textId="7B54D7FE" w:rsidR="007201C9" w:rsidRDefault="008F74E2" w:rsidP="008F74E2">
      <w:pPr>
        <w:pStyle w:val="GvdeMetni"/>
        <w:jc w:val="both"/>
      </w:pPr>
      <w:r>
        <w:t>Ana Bilim Dalımızdaki eğitim ve öğretim faaliyetlerini verimli bir şekilde yürütmek üzere iş akış şemaları tanımlanmıştır ((</w:t>
      </w:r>
      <w:proofErr w:type="gramStart"/>
      <w:r>
        <w:t>4)B.</w:t>
      </w:r>
      <w:proofErr w:type="gramEnd"/>
      <w:r>
        <w:t>1.6.1, (3)B.1.6.2., (2)B.1.6.3). Eğitim ve öğretim programlarının tasarlanması, yürütülmesi, değerlendirilmesi ve güncellenmesi faaliyetler akademik takvime göre yürütülmektedir (</w:t>
      </w:r>
      <w:proofErr w:type="gramStart"/>
      <w:r>
        <w:t>3)(</w:t>
      </w:r>
      <w:proofErr w:type="gramEnd"/>
      <w:r>
        <w:t>B.1.6.4). Birimdeki eğitim-öğretim süreçleri Eğitim Komisyonları tarafından planlanmakta, izlenmekte ve değerlendirilmektedir. Kurumda eğitim ve öğretim yönetim sistemine ilişkin uygulamalar izlenmekte ve izlem sonuçlarına göre iyileştirmeler yapılmaktadır (4).</w:t>
      </w:r>
    </w:p>
    <w:p w14:paraId="3A2ED58A" w14:textId="64BE969E" w:rsidR="00EC642E" w:rsidRPr="00CC4271" w:rsidRDefault="00EC642E" w:rsidP="008F74E2">
      <w:pPr>
        <w:pStyle w:val="GvdeMetni"/>
      </w:pPr>
    </w:p>
    <w:p w14:paraId="7577D49F" w14:textId="77777777" w:rsidR="00EC642E" w:rsidRPr="00CC4271" w:rsidRDefault="00EC642E" w:rsidP="00CC4271">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p>
    <w:p w14:paraId="19D84A42" w14:textId="28FB390D" w:rsidR="000C4D58" w:rsidRDefault="008F74E2" w:rsidP="008F74E2">
      <w:pPr>
        <w:pStyle w:val="GvdeMetni"/>
        <w:numPr>
          <w:ilvl w:val="0"/>
          <w:numId w:val="50"/>
        </w:numPr>
      </w:pPr>
      <w:r>
        <w:t>(</w:t>
      </w:r>
      <w:proofErr w:type="gramStart"/>
      <w:r>
        <w:t>4)B.</w:t>
      </w:r>
      <w:proofErr w:type="gramEnd"/>
      <w:r>
        <w:t>1.6.1.</w:t>
      </w:r>
      <w:r w:rsidR="001A0D27">
        <w:t>İş_Akış_Şeması</w:t>
      </w:r>
    </w:p>
    <w:p w14:paraId="53E1256D" w14:textId="5477A91F" w:rsidR="008F74E2" w:rsidRDefault="008F74E2" w:rsidP="008F74E2">
      <w:pPr>
        <w:pStyle w:val="GvdeMetni"/>
        <w:numPr>
          <w:ilvl w:val="0"/>
          <w:numId w:val="50"/>
        </w:numPr>
      </w:pPr>
      <w:r>
        <w:t>(</w:t>
      </w:r>
      <w:proofErr w:type="gramStart"/>
      <w:r>
        <w:t>3)B.</w:t>
      </w:r>
      <w:proofErr w:type="gramEnd"/>
      <w:r>
        <w:t>1.6.2.</w:t>
      </w:r>
      <w:r w:rsidR="001A0D27">
        <w:t>Yönetmelik_yönerge_usul_ve_esaslar</w:t>
      </w:r>
    </w:p>
    <w:p w14:paraId="7BCBBA02" w14:textId="37E2B41C" w:rsidR="008F74E2" w:rsidRDefault="008F74E2" w:rsidP="008F74E2">
      <w:pPr>
        <w:pStyle w:val="GvdeMetni"/>
        <w:numPr>
          <w:ilvl w:val="0"/>
          <w:numId w:val="50"/>
        </w:numPr>
      </w:pPr>
      <w:r>
        <w:t>(</w:t>
      </w:r>
      <w:proofErr w:type="gramStart"/>
      <w:r>
        <w:t>2)B.</w:t>
      </w:r>
      <w:proofErr w:type="gramEnd"/>
      <w:r>
        <w:t>1.6.3.</w:t>
      </w:r>
      <w:r w:rsidR="001A0D27">
        <w:t>Aday_Öğrenci</w:t>
      </w:r>
    </w:p>
    <w:p w14:paraId="26DCC17F" w14:textId="743BD6D9" w:rsidR="008F74E2" w:rsidRDefault="008F74E2" w:rsidP="008F74E2">
      <w:pPr>
        <w:pStyle w:val="GvdeMetni"/>
        <w:numPr>
          <w:ilvl w:val="0"/>
          <w:numId w:val="50"/>
        </w:numPr>
      </w:pPr>
      <w:r>
        <w:t>(</w:t>
      </w:r>
      <w:proofErr w:type="gramStart"/>
      <w:r>
        <w:t>3)B.</w:t>
      </w:r>
      <w:proofErr w:type="gramEnd"/>
      <w:r>
        <w:t>1.6.4.BAUN_Akademik_Takvim_2023-2024</w:t>
      </w:r>
    </w:p>
    <w:p w14:paraId="2F8CC573" w14:textId="77777777" w:rsidR="00943892" w:rsidRPr="00CC4271" w:rsidRDefault="00943892" w:rsidP="00F30DC1">
      <w:pPr>
        <w:pStyle w:val="GvdeMetni"/>
      </w:pPr>
    </w:p>
    <w:p w14:paraId="2C23D795" w14:textId="1DC1409B" w:rsidR="00710027" w:rsidRPr="00CC4271" w:rsidRDefault="00710027" w:rsidP="00695B65">
      <w:pPr>
        <w:pStyle w:val="Balk2"/>
      </w:pPr>
      <w:bookmarkStart w:id="47" w:name="_Toc164292242"/>
      <w:r w:rsidRPr="00CC4271">
        <w:t>B.2. Programların Yürütülmesi (Öğrenci Merkezli Öğrenme, Öğretme ve Değerlendirme)</w:t>
      </w:r>
      <w:bookmarkEnd w:id="40"/>
      <w:bookmarkEnd w:id="47"/>
    </w:p>
    <w:p w14:paraId="76123FD3" w14:textId="5F619D0A" w:rsidR="00710027" w:rsidRPr="00CC4271" w:rsidRDefault="00710027" w:rsidP="003D78D5">
      <w:pPr>
        <w:pStyle w:val="Balk3"/>
      </w:pPr>
      <w:bookmarkStart w:id="48" w:name="_Toc164292243"/>
      <w:r w:rsidRPr="00CC4271">
        <w:t>B</w:t>
      </w:r>
      <w:r w:rsidR="008316FD" w:rsidRPr="00CC4271">
        <w:t>.2.1. Öğretim Yöntem ve T</w:t>
      </w:r>
      <w:r w:rsidRPr="00CC4271">
        <w:t>eknikleri</w:t>
      </w:r>
      <w:bookmarkEnd w:id="48"/>
    </w:p>
    <w:p w14:paraId="5B846FCB" w14:textId="64A3062B" w:rsidR="002D4E86" w:rsidRPr="00CC4271" w:rsidRDefault="002D4E86" w:rsidP="00CC4271">
      <w:pPr>
        <w:tabs>
          <w:tab w:val="left" w:pos="142"/>
        </w:tabs>
        <w:jc w:val="both"/>
        <w:rPr>
          <w:rStyle w:val="Kpr"/>
          <w:rFonts w:ascii="Times New Roman" w:hAnsi="Times New Roman" w:cs="Times New Roman"/>
          <w:color w:val="000000" w:themeColor="text1"/>
          <w:sz w:val="24"/>
          <w:szCs w:val="24"/>
        </w:rPr>
      </w:pPr>
    </w:p>
    <w:p w14:paraId="083DEEB9" w14:textId="7D8272C1" w:rsidR="00595E21" w:rsidRPr="00595E21" w:rsidRDefault="00595E21" w:rsidP="00595E21">
      <w:pPr>
        <w:tabs>
          <w:tab w:val="left" w:pos="142"/>
        </w:tabs>
        <w:jc w:val="both"/>
        <w:rPr>
          <w:rStyle w:val="Kpr"/>
          <w:rFonts w:ascii="Times New Roman" w:hAnsi="Times New Roman" w:cs="Times New Roman"/>
          <w:color w:val="000000" w:themeColor="text1"/>
          <w:sz w:val="24"/>
          <w:szCs w:val="24"/>
          <w:u w:val="none"/>
        </w:rPr>
      </w:pPr>
      <w:r>
        <w:rPr>
          <w:rStyle w:val="Kpr"/>
          <w:rFonts w:ascii="Times New Roman" w:hAnsi="Times New Roman" w:cs="Times New Roman"/>
          <w:color w:val="000000" w:themeColor="text1"/>
          <w:sz w:val="24"/>
          <w:szCs w:val="24"/>
          <w:u w:val="none"/>
        </w:rPr>
        <w:t>Ana Bilim Dalımız</w:t>
      </w:r>
      <w:r w:rsidRPr="00595E21">
        <w:rPr>
          <w:rStyle w:val="Kpr"/>
          <w:rFonts w:ascii="Times New Roman" w:hAnsi="Times New Roman" w:cs="Times New Roman"/>
          <w:color w:val="000000" w:themeColor="text1"/>
          <w:sz w:val="24"/>
          <w:szCs w:val="24"/>
          <w:u w:val="none"/>
        </w:rPr>
        <w:t xml:space="preserve"> program çıktıları, program eğitim amaçlarına ulaşabilmek için</w:t>
      </w:r>
      <w:r>
        <w:rPr>
          <w:rStyle w:val="Kpr"/>
          <w:rFonts w:ascii="Times New Roman" w:hAnsi="Times New Roman" w:cs="Times New Roman"/>
          <w:color w:val="000000" w:themeColor="text1"/>
          <w:sz w:val="24"/>
          <w:szCs w:val="24"/>
          <w:u w:val="none"/>
        </w:rPr>
        <w:t xml:space="preserve"> </w:t>
      </w:r>
      <w:r w:rsidRPr="00595E21">
        <w:rPr>
          <w:rStyle w:val="Kpr"/>
          <w:rFonts w:ascii="Times New Roman" w:hAnsi="Times New Roman" w:cs="Times New Roman"/>
          <w:color w:val="000000" w:themeColor="text1"/>
          <w:sz w:val="24"/>
          <w:szCs w:val="24"/>
          <w:u w:val="none"/>
        </w:rPr>
        <w:t>gerekli olan bilgi, beceri ve davranışları tanımlayan bileşenlerinin tümünü kapsayacak ve asgari</w:t>
      </w:r>
      <w:r>
        <w:rPr>
          <w:rStyle w:val="Kpr"/>
          <w:rFonts w:ascii="Times New Roman" w:hAnsi="Times New Roman" w:cs="Times New Roman"/>
          <w:color w:val="000000" w:themeColor="text1"/>
          <w:sz w:val="24"/>
          <w:szCs w:val="24"/>
          <w:u w:val="none"/>
        </w:rPr>
        <w:t xml:space="preserve"> </w:t>
      </w:r>
      <w:r w:rsidRPr="00595E21">
        <w:rPr>
          <w:rStyle w:val="Kpr"/>
          <w:rFonts w:ascii="Times New Roman" w:hAnsi="Times New Roman" w:cs="Times New Roman"/>
          <w:color w:val="000000" w:themeColor="text1"/>
          <w:sz w:val="24"/>
          <w:szCs w:val="24"/>
          <w:u w:val="none"/>
        </w:rPr>
        <w:t>olarak EPDAD tarafından belirtilen nitelikleri içerecek biçimde seçilmiştir. Program eğitim</w:t>
      </w:r>
      <w:r>
        <w:rPr>
          <w:rStyle w:val="Kpr"/>
          <w:rFonts w:ascii="Times New Roman" w:hAnsi="Times New Roman" w:cs="Times New Roman"/>
          <w:color w:val="000000" w:themeColor="text1"/>
          <w:sz w:val="24"/>
          <w:szCs w:val="24"/>
          <w:u w:val="none"/>
        </w:rPr>
        <w:t xml:space="preserve"> </w:t>
      </w:r>
      <w:r w:rsidRPr="00595E21">
        <w:rPr>
          <w:rStyle w:val="Kpr"/>
          <w:rFonts w:ascii="Times New Roman" w:hAnsi="Times New Roman" w:cs="Times New Roman"/>
          <w:color w:val="000000" w:themeColor="text1"/>
          <w:sz w:val="24"/>
          <w:szCs w:val="24"/>
          <w:u w:val="none"/>
        </w:rPr>
        <w:t>amaçlarını gerçekleştirmek için olabildiğince öğrencinin aktif katılımını sağlayacağı ve</w:t>
      </w:r>
      <w:r>
        <w:rPr>
          <w:rStyle w:val="Kpr"/>
          <w:rFonts w:ascii="Times New Roman" w:hAnsi="Times New Roman" w:cs="Times New Roman"/>
          <w:color w:val="000000" w:themeColor="text1"/>
          <w:sz w:val="24"/>
          <w:szCs w:val="24"/>
          <w:u w:val="none"/>
        </w:rPr>
        <w:t xml:space="preserve"> </w:t>
      </w:r>
      <w:r w:rsidRPr="00595E21">
        <w:rPr>
          <w:rStyle w:val="Kpr"/>
          <w:rFonts w:ascii="Times New Roman" w:hAnsi="Times New Roman" w:cs="Times New Roman"/>
          <w:color w:val="000000" w:themeColor="text1"/>
          <w:sz w:val="24"/>
          <w:szCs w:val="24"/>
          <w:u w:val="none"/>
        </w:rPr>
        <w:t>etkileşim içerisinde olacağı proje, seminer, sunum vb. uygulamaların yapılması ve ders</w:t>
      </w:r>
      <w:r>
        <w:rPr>
          <w:rStyle w:val="Kpr"/>
          <w:rFonts w:ascii="Times New Roman" w:hAnsi="Times New Roman" w:cs="Times New Roman"/>
          <w:color w:val="000000" w:themeColor="text1"/>
          <w:sz w:val="24"/>
          <w:szCs w:val="24"/>
          <w:u w:val="none"/>
        </w:rPr>
        <w:t xml:space="preserve"> </w:t>
      </w:r>
      <w:r w:rsidRPr="00595E21">
        <w:rPr>
          <w:rStyle w:val="Kpr"/>
          <w:rFonts w:ascii="Times New Roman" w:hAnsi="Times New Roman" w:cs="Times New Roman"/>
          <w:color w:val="000000" w:themeColor="text1"/>
          <w:sz w:val="24"/>
          <w:szCs w:val="24"/>
          <w:u w:val="none"/>
        </w:rPr>
        <w:t>dosyalarında çıktı kazanım düzeylerinin belirlenmesinde bu faaliyetlerin ağırlıklı ölçüt olarak</w:t>
      </w:r>
      <w:r>
        <w:rPr>
          <w:rStyle w:val="Kpr"/>
          <w:rFonts w:ascii="Times New Roman" w:hAnsi="Times New Roman" w:cs="Times New Roman"/>
          <w:color w:val="000000" w:themeColor="text1"/>
          <w:sz w:val="24"/>
          <w:szCs w:val="24"/>
          <w:u w:val="none"/>
        </w:rPr>
        <w:t xml:space="preserve"> </w:t>
      </w:r>
      <w:r w:rsidRPr="00595E21">
        <w:rPr>
          <w:rStyle w:val="Kpr"/>
          <w:rFonts w:ascii="Times New Roman" w:hAnsi="Times New Roman" w:cs="Times New Roman"/>
          <w:color w:val="000000" w:themeColor="text1"/>
          <w:sz w:val="24"/>
          <w:szCs w:val="24"/>
          <w:u w:val="none"/>
        </w:rPr>
        <w:t>belirlenmesi istenmektedir ((</w:t>
      </w:r>
      <w:proofErr w:type="gramStart"/>
      <w:r w:rsidRPr="00595E21">
        <w:rPr>
          <w:rStyle w:val="Kpr"/>
          <w:rFonts w:ascii="Times New Roman" w:hAnsi="Times New Roman" w:cs="Times New Roman"/>
          <w:color w:val="000000" w:themeColor="text1"/>
          <w:sz w:val="24"/>
          <w:szCs w:val="24"/>
          <w:u w:val="none"/>
        </w:rPr>
        <w:t>4)B.</w:t>
      </w:r>
      <w:proofErr w:type="gramEnd"/>
      <w:r w:rsidRPr="00595E21">
        <w:rPr>
          <w:rStyle w:val="Kpr"/>
          <w:rFonts w:ascii="Times New Roman" w:hAnsi="Times New Roman" w:cs="Times New Roman"/>
          <w:color w:val="000000" w:themeColor="text1"/>
          <w:sz w:val="24"/>
          <w:szCs w:val="24"/>
          <w:u w:val="none"/>
        </w:rPr>
        <w:t>2.2.1., (4)B.2.2.2.).</w:t>
      </w:r>
    </w:p>
    <w:p w14:paraId="4EA0ABE9" w14:textId="77777777" w:rsidR="00595E21" w:rsidRDefault="00595E21" w:rsidP="00595E21">
      <w:pPr>
        <w:tabs>
          <w:tab w:val="left" w:pos="142"/>
        </w:tabs>
        <w:jc w:val="both"/>
        <w:rPr>
          <w:rStyle w:val="Kpr"/>
          <w:rFonts w:ascii="Times New Roman" w:hAnsi="Times New Roman" w:cs="Times New Roman"/>
          <w:color w:val="000000" w:themeColor="text1"/>
          <w:sz w:val="24"/>
          <w:szCs w:val="24"/>
          <w:u w:val="none"/>
        </w:rPr>
      </w:pPr>
    </w:p>
    <w:p w14:paraId="3E09E06E" w14:textId="68115BF8" w:rsidR="00595E21" w:rsidRDefault="00595E21" w:rsidP="00595E21">
      <w:pPr>
        <w:tabs>
          <w:tab w:val="left" w:pos="142"/>
        </w:tabs>
        <w:jc w:val="both"/>
        <w:rPr>
          <w:rStyle w:val="Kpr"/>
          <w:rFonts w:ascii="Times New Roman" w:hAnsi="Times New Roman" w:cs="Times New Roman"/>
          <w:color w:val="000000" w:themeColor="text1"/>
          <w:sz w:val="24"/>
          <w:szCs w:val="24"/>
          <w:u w:val="none"/>
        </w:rPr>
      </w:pPr>
      <w:r>
        <w:rPr>
          <w:rStyle w:val="Kpr"/>
          <w:rFonts w:ascii="Times New Roman" w:hAnsi="Times New Roman" w:cs="Times New Roman"/>
          <w:color w:val="000000" w:themeColor="text1"/>
          <w:sz w:val="24"/>
          <w:szCs w:val="24"/>
          <w:u w:val="none"/>
        </w:rPr>
        <w:t>Öğrenciye direkt olarak b</w:t>
      </w:r>
      <w:r w:rsidRPr="00595E21">
        <w:rPr>
          <w:rStyle w:val="Kpr"/>
          <w:rFonts w:ascii="Times New Roman" w:hAnsi="Times New Roman" w:cs="Times New Roman"/>
          <w:color w:val="000000" w:themeColor="text1"/>
          <w:sz w:val="24"/>
          <w:szCs w:val="24"/>
          <w:u w:val="none"/>
        </w:rPr>
        <w:t>ilgi aktarımından çok</w:t>
      </w:r>
      <w:r>
        <w:rPr>
          <w:rStyle w:val="Kpr"/>
          <w:rFonts w:ascii="Times New Roman" w:hAnsi="Times New Roman" w:cs="Times New Roman"/>
          <w:color w:val="000000" w:themeColor="text1"/>
          <w:sz w:val="24"/>
          <w:szCs w:val="24"/>
          <w:u w:val="none"/>
        </w:rPr>
        <w:t>,</w:t>
      </w:r>
      <w:r w:rsidRPr="00595E21">
        <w:rPr>
          <w:rStyle w:val="Kpr"/>
          <w:rFonts w:ascii="Times New Roman" w:hAnsi="Times New Roman" w:cs="Times New Roman"/>
          <w:color w:val="000000" w:themeColor="text1"/>
          <w:sz w:val="24"/>
          <w:szCs w:val="24"/>
          <w:u w:val="none"/>
        </w:rPr>
        <w:t xml:space="preserve"> derin</w:t>
      </w:r>
      <w:r>
        <w:rPr>
          <w:rStyle w:val="Kpr"/>
          <w:rFonts w:ascii="Times New Roman" w:hAnsi="Times New Roman" w:cs="Times New Roman"/>
          <w:color w:val="000000" w:themeColor="text1"/>
          <w:sz w:val="24"/>
          <w:szCs w:val="24"/>
          <w:u w:val="none"/>
        </w:rPr>
        <w:t xml:space="preserve"> </w:t>
      </w:r>
      <w:r w:rsidRPr="00595E21">
        <w:rPr>
          <w:rStyle w:val="Kpr"/>
          <w:rFonts w:ascii="Times New Roman" w:hAnsi="Times New Roman" w:cs="Times New Roman"/>
          <w:color w:val="000000" w:themeColor="text1"/>
          <w:sz w:val="24"/>
          <w:szCs w:val="24"/>
          <w:u w:val="none"/>
        </w:rPr>
        <w:t>öğrenmeye, öğrenci ilgi, isteklendirme ve bağlılığına odaklanılmıştır</w:t>
      </w:r>
      <w:r w:rsidR="00F048C4">
        <w:rPr>
          <w:rStyle w:val="Kpr"/>
          <w:rFonts w:ascii="Times New Roman" w:hAnsi="Times New Roman" w:cs="Times New Roman"/>
          <w:color w:val="000000" w:themeColor="text1"/>
          <w:sz w:val="24"/>
          <w:szCs w:val="24"/>
          <w:u w:val="none"/>
        </w:rPr>
        <w:t xml:space="preserve">. </w:t>
      </w:r>
      <w:r w:rsidRPr="00595E21">
        <w:rPr>
          <w:rStyle w:val="Kpr"/>
          <w:rFonts w:ascii="Times New Roman" w:hAnsi="Times New Roman" w:cs="Times New Roman"/>
          <w:color w:val="000000" w:themeColor="text1"/>
          <w:sz w:val="24"/>
          <w:szCs w:val="24"/>
          <w:u w:val="none"/>
        </w:rPr>
        <w:t xml:space="preserve">Örgün eğitim süreçleri lisans ve yüksek lisans öğrencilerini </w:t>
      </w:r>
      <w:r w:rsidRPr="00595E21">
        <w:rPr>
          <w:rStyle w:val="Kpr"/>
          <w:rFonts w:ascii="Times New Roman" w:hAnsi="Times New Roman" w:cs="Times New Roman"/>
          <w:color w:val="000000" w:themeColor="text1"/>
          <w:sz w:val="24"/>
          <w:szCs w:val="24"/>
          <w:u w:val="none"/>
        </w:rPr>
        <w:lastRenderedPageBreak/>
        <w:t>kapsayan; teknolojinin sunduğu</w:t>
      </w:r>
      <w:r>
        <w:rPr>
          <w:rStyle w:val="Kpr"/>
          <w:rFonts w:ascii="Times New Roman" w:hAnsi="Times New Roman" w:cs="Times New Roman"/>
          <w:color w:val="000000" w:themeColor="text1"/>
          <w:sz w:val="24"/>
          <w:szCs w:val="24"/>
          <w:u w:val="none"/>
        </w:rPr>
        <w:t xml:space="preserve"> </w:t>
      </w:r>
      <w:r w:rsidRPr="00595E21">
        <w:rPr>
          <w:rStyle w:val="Kpr"/>
          <w:rFonts w:ascii="Times New Roman" w:hAnsi="Times New Roman" w:cs="Times New Roman"/>
          <w:color w:val="000000" w:themeColor="text1"/>
          <w:sz w:val="24"/>
          <w:szCs w:val="24"/>
          <w:u w:val="none"/>
        </w:rPr>
        <w:t>olanaklar ve ters yüz öğrenme, proje temelli öğrenme gibi yaklaşımlarla zenginleştirilmektedir.</w:t>
      </w:r>
      <w:r>
        <w:rPr>
          <w:rStyle w:val="Kpr"/>
          <w:rFonts w:ascii="Times New Roman" w:hAnsi="Times New Roman" w:cs="Times New Roman"/>
          <w:color w:val="000000" w:themeColor="text1"/>
          <w:sz w:val="24"/>
          <w:szCs w:val="24"/>
          <w:u w:val="none"/>
        </w:rPr>
        <w:t xml:space="preserve"> </w:t>
      </w:r>
      <w:r w:rsidRPr="00595E21">
        <w:rPr>
          <w:rStyle w:val="Kpr"/>
          <w:rFonts w:ascii="Times New Roman" w:hAnsi="Times New Roman" w:cs="Times New Roman"/>
          <w:color w:val="000000" w:themeColor="text1"/>
          <w:sz w:val="24"/>
          <w:szCs w:val="24"/>
          <w:u w:val="none"/>
        </w:rPr>
        <w:t>Öğrencilerin araştırma süreçlerine katılımı müfredat, yöntem ve yaklaşımlarla</w:t>
      </w:r>
      <w:r>
        <w:rPr>
          <w:rStyle w:val="Kpr"/>
          <w:rFonts w:ascii="Times New Roman" w:hAnsi="Times New Roman" w:cs="Times New Roman"/>
          <w:color w:val="000000" w:themeColor="text1"/>
          <w:sz w:val="24"/>
          <w:szCs w:val="24"/>
          <w:u w:val="none"/>
        </w:rPr>
        <w:t xml:space="preserve"> </w:t>
      </w:r>
      <w:r w:rsidRPr="00595E21">
        <w:rPr>
          <w:rStyle w:val="Kpr"/>
          <w:rFonts w:ascii="Times New Roman" w:hAnsi="Times New Roman" w:cs="Times New Roman"/>
          <w:color w:val="000000" w:themeColor="text1"/>
          <w:sz w:val="24"/>
          <w:szCs w:val="24"/>
          <w:u w:val="none"/>
        </w:rPr>
        <w:t>desteklenmektedir. Bu süreçlerin uygulanması, kontrol edilmesi ve gereken önlemlerin</w:t>
      </w:r>
      <w:r>
        <w:rPr>
          <w:rStyle w:val="Kpr"/>
          <w:rFonts w:ascii="Times New Roman" w:hAnsi="Times New Roman" w:cs="Times New Roman"/>
          <w:color w:val="000000" w:themeColor="text1"/>
          <w:sz w:val="24"/>
          <w:szCs w:val="24"/>
          <w:u w:val="none"/>
        </w:rPr>
        <w:t xml:space="preserve"> </w:t>
      </w:r>
      <w:r w:rsidRPr="00595E21">
        <w:rPr>
          <w:rStyle w:val="Kpr"/>
          <w:rFonts w:ascii="Times New Roman" w:hAnsi="Times New Roman" w:cs="Times New Roman"/>
          <w:color w:val="000000" w:themeColor="text1"/>
          <w:sz w:val="24"/>
          <w:szCs w:val="24"/>
          <w:u w:val="none"/>
        </w:rPr>
        <w:t>alınması sistematik olarak değerlendirilmektedir. ((</w:t>
      </w:r>
      <w:proofErr w:type="gramStart"/>
      <w:r w:rsidRPr="00595E21">
        <w:rPr>
          <w:rStyle w:val="Kpr"/>
          <w:rFonts w:ascii="Times New Roman" w:hAnsi="Times New Roman" w:cs="Times New Roman"/>
          <w:color w:val="000000" w:themeColor="text1"/>
          <w:sz w:val="24"/>
          <w:szCs w:val="24"/>
          <w:u w:val="none"/>
        </w:rPr>
        <w:t>2)B.</w:t>
      </w:r>
      <w:proofErr w:type="gramEnd"/>
      <w:r w:rsidRPr="00595E21">
        <w:rPr>
          <w:rStyle w:val="Kpr"/>
          <w:rFonts w:ascii="Times New Roman" w:hAnsi="Times New Roman" w:cs="Times New Roman"/>
          <w:color w:val="000000" w:themeColor="text1"/>
          <w:sz w:val="24"/>
          <w:szCs w:val="24"/>
          <w:u w:val="none"/>
        </w:rPr>
        <w:t>2.</w:t>
      </w:r>
      <w:r w:rsidR="00C33C3F">
        <w:rPr>
          <w:rStyle w:val="Kpr"/>
          <w:rFonts w:ascii="Times New Roman" w:hAnsi="Times New Roman" w:cs="Times New Roman"/>
          <w:color w:val="000000" w:themeColor="text1"/>
          <w:sz w:val="24"/>
          <w:szCs w:val="24"/>
          <w:u w:val="none"/>
        </w:rPr>
        <w:t>2</w:t>
      </w:r>
      <w:r w:rsidRPr="00595E21">
        <w:rPr>
          <w:rStyle w:val="Kpr"/>
          <w:rFonts w:ascii="Times New Roman" w:hAnsi="Times New Roman" w:cs="Times New Roman"/>
          <w:color w:val="000000" w:themeColor="text1"/>
          <w:sz w:val="24"/>
          <w:szCs w:val="24"/>
          <w:u w:val="none"/>
        </w:rPr>
        <w:t>.</w:t>
      </w:r>
      <w:r w:rsidR="00F048C4">
        <w:rPr>
          <w:rStyle w:val="Kpr"/>
          <w:rFonts w:ascii="Times New Roman" w:hAnsi="Times New Roman" w:cs="Times New Roman"/>
          <w:color w:val="000000" w:themeColor="text1"/>
          <w:sz w:val="24"/>
          <w:szCs w:val="24"/>
          <w:u w:val="none"/>
        </w:rPr>
        <w:t>3</w:t>
      </w:r>
      <w:r w:rsidRPr="00595E21">
        <w:rPr>
          <w:rStyle w:val="Kpr"/>
          <w:rFonts w:ascii="Times New Roman" w:hAnsi="Times New Roman" w:cs="Times New Roman"/>
          <w:color w:val="000000" w:themeColor="text1"/>
          <w:sz w:val="24"/>
          <w:szCs w:val="24"/>
          <w:u w:val="none"/>
        </w:rPr>
        <w:t>).</w:t>
      </w:r>
    </w:p>
    <w:p w14:paraId="7E91D5FA" w14:textId="77777777" w:rsidR="00595E21" w:rsidRPr="00595E21" w:rsidRDefault="00595E21" w:rsidP="00595E21">
      <w:pPr>
        <w:tabs>
          <w:tab w:val="left" w:pos="142"/>
        </w:tabs>
        <w:jc w:val="both"/>
        <w:rPr>
          <w:rStyle w:val="Kpr"/>
          <w:rFonts w:ascii="Times New Roman" w:hAnsi="Times New Roman" w:cs="Times New Roman"/>
          <w:color w:val="000000" w:themeColor="text1"/>
          <w:sz w:val="24"/>
          <w:szCs w:val="24"/>
          <w:u w:val="none"/>
        </w:rPr>
      </w:pPr>
    </w:p>
    <w:p w14:paraId="1BF3B4AE" w14:textId="77777777" w:rsidR="00595E21" w:rsidRPr="00595E21" w:rsidRDefault="00595E21" w:rsidP="00595E21">
      <w:pPr>
        <w:tabs>
          <w:tab w:val="left" w:pos="142"/>
        </w:tabs>
        <w:jc w:val="both"/>
        <w:rPr>
          <w:rStyle w:val="Kpr"/>
          <w:rFonts w:ascii="Times New Roman" w:hAnsi="Times New Roman" w:cs="Times New Roman"/>
          <w:color w:val="000000" w:themeColor="text1"/>
          <w:sz w:val="24"/>
          <w:szCs w:val="24"/>
          <w:u w:val="none"/>
        </w:rPr>
      </w:pPr>
      <w:r w:rsidRPr="00595E21">
        <w:rPr>
          <w:rStyle w:val="Kpr"/>
          <w:rFonts w:ascii="Times New Roman" w:hAnsi="Times New Roman" w:cs="Times New Roman"/>
          <w:color w:val="000000" w:themeColor="text1"/>
          <w:sz w:val="24"/>
          <w:szCs w:val="24"/>
          <w:u w:val="none"/>
        </w:rPr>
        <w:t>Öğrenci merkezli uygulamalar izlenmekte ve ilgili iç paydaşların katılımıyla iyileştirilmektedir</w:t>
      </w:r>
    </w:p>
    <w:p w14:paraId="5DD3B519" w14:textId="6F672D15" w:rsidR="000C4D58" w:rsidRPr="00595E21" w:rsidRDefault="00595E21" w:rsidP="00595E21">
      <w:pPr>
        <w:tabs>
          <w:tab w:val="left" w:pos="142"/>
        </w:tabs>
        <w:jc w:val="both"/>
        <w:rPr>
          <w:rStyle w:val="Kpr"/>
          <w:rFonts w:ascii="Times New Roman" w:hAnsi="Times New Roman" w:cs="Times New Roman"/>
          <w:color w:val="000000" w:themeColor="text1"/>
          <w:sz w:val="24"/>
          <w:szCs w:val="24"/>
          <w:u w:val="none"/>
        </w:rPr>
      </w:pPr>
      <w:r w:rsidRPr="00595E21">
        <w:rPr>
          <w:rStyle w:val="Kpr"/>
          <w:rFonts w:ascii="Times New Roman" w:hAnsi="Times New Roman" w:cs="Times New Roman"/>
          <w:color w:val="000000" w:themeColor="text1"/>
          <w:sz w:val="24"/>
          <w:szCs w:val="24"/>
          <w:u w:val="none"/>
        </w:rPr>
        <w:t>(4).</w:t>
      </w:r>
    </w:p>
    <w:p w14:paraId="6B481165" w14:textId="77777777" w:rsidR="000C4D58" w:rsidRPr="00CC4271" w:rsidRDefault="000C4D58" w:rsidP="00CC4271">
      <w:pPr>
        <w:tabs>
          <w:tab w:val="left" w:pos="142"/>
        </w:tabs>
        <w:jc w:val="both"/>
        <w:rPr>
          <w:rStyle w:val="Kpr"/>
          <w:rFonts w:ascii="Times New Roman" w:hAnsi="Times New Roman" w:cs="Times New Roman"/>
          <w:color w:val="000000" w:themeColor="text1"/>
          <w:sz w:val="24"/>
          <w:szCs w:val="24"/>
        </w:rPr>
      </w:pPr>
    </w:p>
    <w:p w14:paraId="4EA6FC80" w14:textId="77777777" w:rsidR="00EC642E" w:rsidRPr="00CC4271" w:rsidRDefault="00EC642E" w:rsidP="00CC4271">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p>
    <w:p w14:paraId="40E3EFBC" w14:textId="5D999DCC" w:rsidR="000C4D58" w:rsidRDefault="00C33C3F" w:rsidP="00C33C3F">
      <w:pPr>
        <w:pStyle w:val="ListeParagraf"/>
        <w:numPr>
          <w:ilvl w:val="0"/>
          <w:numId w:val="51"/>
        </w:numPr>
        <w:tabs>
          <w:tab w:val="left" w:pos="142"/>
        </w:tabs>
        <w:jc w:val="both"/>
        <w:rPr>
          <w:rStyle w:val="Kpr"/>
          <w:rFonts w:ascii="Times New Roman" w:hAnsi="Times New Roman" w:cs="Times New Roman"/>
          <w:color w:val="000000" w:themeColor="text1"/>
          <w:sz w:val="24"/>
          <w:szCs w:val="24"/>
        </w:rPr>
      </w:pPr>
      <w:r>
        <w:rPr>
          <w:rStyle w:val="Kpr"/>
          <w:rFonts w:ascii="Times New Roman" w:hAnsi="Times New Roman" w:cs="Times New Roman"/>
          <w:color w:val="000000" w:themeColor="text1"/>
          <w:sz w:val="24"/>
          <w:szCs w:val="24"/>
        </w:rPr>
        <w:t>(</w:t>
      </w:r>
      <w:proofErr w:type="gramStart"/>
      <w:r>
        <w:rPr>
          <w:rStyle w:val="Kpr"/>
          <w:rFonts w:ascii="Times New Roman" w:hAnsi="Times New Roman" w:cs="Times New Roman"/>
          <w:color w:val="000000" w:themeColor="text1"/>
          <w:sz w:val="24"/>
          <w:szCs w:val="24"/>
        </w:rPr>
        <w:t>4)B.</w:t>
      </w:r>
      <w:proofErr w:type="gramEnd"/>
      <w:r>
        <w:rPr>
          <w:rStyle w:val="Kpr"/>
          <w:rFonts w:ascii="Times New Roman" w:hAnsi="Times New Roman" w:cs="Times New Roman"/>
          <w:color w:val="000000" w:themeColor="text1"/>
          <w:sz w:val="24"/>
          <w:szCs w:val="24"/>
        </w:rPr>
        <w:t>2.2.1.</w:t>
      </w:r>
      <w:r w:rsidR="00F048C4">
        <w:rPr>
          <w:rStyle w:val="Kpr"/>
          <w:rFonts w:ascii="Times New Roman" w:hAnsi="Times New Roman" w:cs="Times New Roman"/>
          <w:color w:val="000000" w:themeColor="text1"/>
          <w:sz w:val="24"/>
          <w:szCs w:val="24"/>
        </w:rPr>
        <w:t>Biyoloji_Öğretimi_1_Ders_Planı</w:t>
      </w:r>
    </w:p>
    <w:p w14:paraId="24CB3B8C" w14:textId="7D1850A8" w:rsidR="00C33C3F" w:rsidRDefault="00C33C3F" w:rsidP="00C33C3F">
      <w:pPr>
        <w:pStyle w:val="ListeParagraf"/>
        <w:numPr>
          <w:ilvl w:val="0"/>
          <w:numId w:val="51"/>
        </w:numPr>
        <w:tabs>
          <w:tab w:val="left" w:pos="142"/>
        </w:tabs>
        <w:jc w:val="both"/>
        <w:rPr>
          <w:rStyle w:val="Kpr"/>
          <w:rFonts w:ascii="Times New Roman" w:hAnsi="Times New Roman" w:cs="Times New Roman"/>
          <w:color w:val="000000" w:themeColor="text1"/>
          <w:sz w:val="24"/>
          <w:szCs w:val="24"/>
        </w:rPr>
      </w:pPr>
      <w:r>
        <w:rPr>
          <w:rStyle w:val="Kpr"/>
          <w:rFonts w:ascii="Times New Roman" w:hAnsi="Times New Roman" w:cs="Times New Roman"/>
          <w:color w:val="000000" w:themeColor="text1"/>
          <w:sz w:val="24"/>
          <w:szCs w:val="24"/>
        </w:rPr>
        <w:t>(</w:t>
      </w:r>
      <w:proofErr w:type="gramStart"/>
      <w:r>
        <w:rPr>
          <w:rStyle w:val="Kpr"/>
          <w:rFonts w:ascii="Times New Roman" w:hAnsi="Times New Roman" w:cs="Times New Roman"/>
          <w:color w:val="000000" w:themeColor="text1"/>
          <w:sz w:val="24"/>
          <w:szCs w:val="24"/>
        </w:rPr>
        <w:t>4)B.</w:t>
      </w:r>
      <w:proofErr w:type="gramEnd"/>
      <w:r>
        <w:rPr>
          <w:rStyle w:val="Kpr"/>
          <w:rFonts w:ascii="Times New Roman" w:hAnsi="Times New Roman" w:cs="Times New Roman"/>
          <w:color w:val="000000" w:themeColor="text1"/>
          <w:sz w:val="24"/>
          <w:szCs w:val="24"/>
        </w:rPr>
        <w:t>2.2.2.</w:t>
      </w:r>
      <w:r w:rsidR="00F048C4">
        <w:rPr>
          <w:rStyle w:val="Kpr"/>
          <w:rFonts w:ascii="Times New Roman" w:hAnsi="Times New Roman" w:cs="Times New Roman"/>
          <w:color w:val="000000" w:themeColor="text1"/>
          <w:sz w:val="24"/>
          <w:szCs w:val="24"/>
        </w:rPr>
        <w:t>Biyoloji_Öğretimi_2_Ders_Planı</w:t>
      </w:r>
    </w:p>
    <w:p w14:paraId="0599FAAA" w14:textId="5530A009" w:rsidR="00C33C3F" w:rsidRPr="00F048C4" w:rsidRDefault="00C33C3F" w:rsidP="00F048C4">
      <w:pPr>
        <w:pStyle w:val="ListeParagraf"/>
        <w:numPr>
          <w:ilvl w:val="0"/>
          <w:numId w:val="51"/>
        </w:numPr>
        <w:tabs>
          <w:tab w:val="left" w:pos="142"/>
        </w:tabs>
        <w:jc w:val="both"/>
        <w:rPr>
          <w:rStyle w:val="Kpr"/>
          <w:rFonts w:ascii="Times New Roman" w:hAnsi="Times New Roman" w:cs="Times New Roman"/>
          <w:color w:val="000000" w:themeColor="text1"/>
          <w:sz w:val="24"/>
          <w:szCs w:val="24"/>
        </w:rPr>
      </w:pPr>
      <w:r>
        <w:rPr>
          <w:rStyle w:val="Kpr"/>
          <w:rFonts w:ascii="Times New Roman" w:hAnsi="Times New Roman" w:cs="Times New Roman"/>
          <w:color w:val="000000" w:themeColor="text1"/>
          <w:sz w:val="24"/>
          <w:szCs w:val="24"/>
        </w:rPr>
        <w:t>(</w:t>
      </w:r>
      <w:proofErr w:type="gramStart"/>
      <w:r>
        <w:rPr>
          <w:rStyle w:val="Kpr"/>
          <w:rFonts w:ascii="Times New Roman" w:hAnsi="Times New Roman" w:cs="Times New Roman"/>
          <w:color w:val="000000" w:themeColor="text1"/>
          <w:sz w:val="24"/>
          <w:szCs w:val="24"/>
        </w:rPr>
        <w:t>3)B.</w:t>
      </w:r>
      <w:proofErr w:type="gramEnd"/>
      <w:r>
        <w:rPr>
          <w:rStyle w:val="Kpr"/>
          <w:rFonts w:ascii="Times New Roman" w:hAnsi="Times New Roman" w:cs="Times New Roman"/>
          <w:color w:val="000000" w:themeColor="text1"/>
          <w:sz w:val="24"/>
          <w:szCs w:val="24"/>
        </w:rPr>
        <w:t>2.2.3.</w:t>
      </w:r>
      <w:r w:rsidR="00F048C4">
        <w:rPr>
          <w:rStyle w:val="Kpr"/>
          <w:rFonts w:ascii="Times New Roman" w:hAnsi="Times New Roman" w:cs="Times New Roman"/>
          <w:color w:val="000000" w:themeColor="text1"/>
          <w:sz w:val="24"/>
          <w:szCs w:val="24"/>
        </w:rPr>
        <w:t>Biyoloji_Eğitimi_Programı_Amaç_ve_Hedefleri</w:t>
      </w:r>
    </w:p>
    <w:p w14:paraId="096C5C5E" w14:textId="77777777" w:rsidR="00C33C3F" w:rsidRPr="00C33C3F" w:rsidRDefault="00C33C3F" w:rsidP="00C33C3F">
      <w:pPr>
        <w:tabs>
          <w:tab w:val="left" w:pos="142"/>
        </w:tabs>
        <w:jc w:val="both"/>
        <w:rPr>
          <w:rStyle w:val="Kpr"/>
          <w:rFonts w:ascii="Times New Roman" w:hAnsi="Times New Roman" w:cs="Times New Roman"/>
          <w:color w:val="000000" w:themeColor="text1"/>
          <w:sz w:val="24"/>
          <w:szCs w:val="24"/>
        </w:rPr>
      </w:pPr>
    </w:p>
    <w:p w14:paraId="186BA6E5" w14:textId="1A77318D" w:rsidR="00710027" w:rsidRPr="00CC4271" w:rsidRDefault="008316FD" w:rsidP="003D78D5">
      <w:pPr>
        <w:pStyle w:val="Balk3"/>
      </w:pPr>
      <w:bookmarkStart w:id="49" w:name="_Toc164292244"/>
      <w:proofErr w:type="gramStart"/>
      <w:r w:rsidRPr="00CC4271">
        <w:t>B.2.2.  Ölçme</w:t>
      </w:r>
      <w:proofErr w:type="gramEnd"/>
      <w:r w:rsidRPr="00CC4271">
        <w:t xml:space="preserve"> ve D</w:t>
      </w:r>
      <w:r w:rsidR="00710027" w:rsidRPr="00CC4271">
        <w:t>eğerlendirme</w:t>
      </w:r>
      <w:bookmarkEnd w:id="49"/>
    </w:p>
    <w:p w14:paraId="194611C8" w14:textId="6007C10D" w:rsidR="006F6070" w:rsidRPr="00CC4271" w:rsidRDefault="006F6070" w:rsidP="00CC4271">
      <w:pPr>
        <w:tabs>
          <w:tab w:val="left" w:pos="142"/>
        </w:tabs>
        <w:jc w:val="both"/>
        <w:rPr>
          <w:rStyle w:val="Kpr"/>
          <w:rFonts w:ascii="Times New Roman" w:hAnsi="Times New Roman" w:cs="Times New Roman"/>
          <w:color w:val="000000" w:themeColor="text1"/>
          <w:sz w:val="24"/>
          <w:szCs w:val="24"/>
        </w:rPr>
      </w:pPr>
    </w:p>
    <w:p w14:paraId="1DCE44D0" w14:textId="334B69F5" w:rsidR="00264D02" w:rsidRPr="00CC4271" w:rsidRDefault="00C53C8F" w:rsidP="00C53C8F">
      <w:pPr>
        <w:pStyle w:val="GvdeMetni"/>
        <w:jc w:val="both"/>
        <w:rPr>
          <w:color w:val="000000" w:themeColor="text1"/>
        </w:rPr>
      </w:pPr>
      <w:r>
        <w:rPr>
          <w:color w:val="000000" w:themeColor="text1"/>
        </w:rPr>
        <w:t xml:space="preserve">Balıkesir Üniversitesi </w:t>
      </w:r>
      <w:r w:rsidRPr="00C53C8F">
        <w:rPr>
          <w:color w:val="000000" w:themeColor="text1"/>
        </w:rPr>
        <w:t xml:space="preserve">bünyesinde her türlü Eğitim ve Öğretim süreçleri “Balıkesir Üniversitesi </w:t>
      </w:r>
      <w:proofErr w:type="spellStart"/>
      <w:r w:rsidRPr="00C53C8F">
        <w:rPr>
          <w:color w:val="000000" w:themeColor="text1"/>
        </w:rPr>
        <w:t>Önlisans</w:t>
      </w:r>
      <w:proofErr w:type="spellEnd"/>
      <w:r>
        <w:rPr>
          <w:color w:val="000000" w:themeColor="text1"/>
        </w:rPr>
        <w:t xml:space="preserve"> </w:t>
      </w:r>
      <w:r w:rsidRPr="00C53C8F">
        <w:rPr>
          <w:color w:val="000000" w:themeColor="text1"/>
        </w:rPr>
        <w:t>ve Lisans Eğitim-Öğretim ve Sınav Yönetmeliği”, “Yaz Okul Yönergesi” gibi ilgili</w:t>
      </w:r>
      <w:r>
        <w:rPr>
          <w:color w:val="000000" w:themeColor="text1"/>
        </w:rPr>
        <w:t xml:space="preserve"> </w:t>
      </w:r>
      <w:r w:rsidRPr="00C53C8F">
        <w:rPr>
          <w:color w:val="000000" w:themeColor="text1"/>
        </w:rPr>
        <w:t>yönergelerle tanımlanmıştır ((</w:t>
      </w:r>
      <w:proofErr w:type="gramStart"/>
      <w:r w:rsidRPr="00C53C8F">
        <w:rPr>
          <w:color w:val="000000" w:themeColor="text1"/>
        </w:rPr>
        <w:t>3)B.</w:t>
      </w:r>
      <w:proofErr w:type="gramEnd"/>
      <w:r w:rsidRPr="00C53C8F">
        <w:rPr>
          <w:color w:val="000000" w:themeColor="text1"/>
        </w:rPr>
        <w:t xml:space="preserve">2.2.1.). </w:t>
      </w:r>
      <w:r>
        <w:rPr>
          <w:color w:val="000000" w:themeColor="text1"/>
        </w:rPr>
        <w:t>Biyoloji Eğitimi Ana Bilim Dalı</w:t>
      </w:r>
      <w:r w:rsidRPr="00C53C8F">
        <w:rPr>
          <w:color w:val="000000" w:themeColor="text1"/>
        </w:rPr>
        <w:t xml:space="preserve"> olarak öğrenci başarısını ölçme ve</w:t>
      </w:r>
      <w:r>
        <w:rPr>
          <w:color w:val="000000" w:themeColor="text1"/>
        </w:rPr>
        <w:t xml:space="preserve"> </w:t>
      </w:r>
      <w:r w:rsidRPr="00C53C8F">
        <w:rPr>
          <w:color w:val="000000" w:themeColor="text1"/>
        </w:rPr>
        <w:t>değerlendirmede süreçleri tanımlayan ilgili belgeler takip edilmektedir.</w:t>
      </w:r>
      <w:r>
        <w:rPr>
          <w:color w:val="000000" w:themeColor="text1"/>
        </w:rPr>
        <w:t xml:space="preserve"> </w:t>
      </w:r>
      <w:r w:rsidRPr="00C53C8F">
        <w:rPr>
          <w:color w:val="000000" w:themeColor="text1"/>
        </w:rPr>
        <w:t>Ölçme ve</w:t>
      </w:r>
      <w:r>
        <w:rPr>
          <w:color w:val="000000" w:themeColor="text1"/>
        </w:rPr>
        <w:t xml:space="preserve"> </w:t>
      </w:r>
      <w:r w:rsidRPr="00C53C8F">
        <w:rPr>
          <w:color w:val="000000" w:themeColor="text1"/>
        </w:rPr>
        <w:t>değerlendirmenin sürekliliği çoklu sınav olanakları ve bazıları süreç̧</w:t>
      </w:r>
      <w:r>
        <w:rPr>
          <w:color w:val="000000" w:themeColor="text1"/>
        </w:rPr>
        <w:t xml:space="preserve"> </w:t>
      </w:r>
      <w:r w:rsidRPr="00C53C8F">
        <w:rPr>
          <w:color w:val="000000" w:themeColor="text1"/>
        </w:rPr>
        <w:t>odaklı (normatif)</w:t>
      </w:r>
      <w:r>
        <w:rPr>
          <w:color w:val="000000" w:themeColor="text1"/>
        </w:rPr>
        <w:t xml:space="preserve"> </w:t>
      </w:r>
      <w:r w:rsidRPr="00C53C8F">
        <w:rPr>
          <w:color w:val="000000" w:themeColor="text1"/>
        </w:rPr>
        <w:t>ödev,</w:t>
      </w:r>
      <w:r>
        <w:rPr>
          <w:color w:val="000000" w:themeColor="text1"/>
        </w:rPr>
        <w:t xml:space="preserve"> </w:t>
      </w:r>
      <w:r w:rsidRPr="00C53C8F">
        <w:rPr>
          <w:color w:val="000000" w:themeColor="text1"/>
        </w:rPr>
        <w:t>proje, port folyo gibi yöntemlerle sağlanmaktadır. Ders kazanımlarına ve eğitim türlerine</w:t>
      </w:r>
      <w:r>
        <w:rPr>
          <w:color w:val="000000" w:themeColor="text1"/>
        </w:rPr>
        <w:t xml:space="preserve"> </w:t>
      </w:r>
      <w:r w:rsidRPr="00C53C8F">
        <w:rPr>
          <w:color w:val="000000" w:themeColor="text1"/>
        </w:rPr>
        <w:t>(örgün, uzaktan, karma) uygun sınav yöntemleri planlamakta ve uygulanmaktadır.</w:t>
      </w:r>
      <w:r>
        <w:rPr>
          <w:color w:val="000000" w:themeColor="text1"/>
        </w:rPr>
        <w:t xml:space="preserve"> </w:t>
      </w:r>
      <w:r w:rsidRPr="00C53C8F">
        <w:rPr>
          <w:color w:val="000000" w:themeColor="text1"/>
        </w:rPr>
        <w:t>Programların genelinde öğrenci merkezli ve çeşitlendirilmiş ölçme ve değerlendirme</w:t>
      </w:r>
      <w:r>
        <w:rPr>
          <w:color w:val="000000" w:themeColor="text1"/>
        </w:rPr>
        <w:t xml:space="preserve"> </w:t>
      </w:r>
      <w:r w:rsidRPr="00C53C8F">
        <w:rPr>
          <w:color w:val="000000" w:themeColor="text1"/>
        </w:rPr>
        <w:t>uygulamaları bulunmaktadır.</w:t>
      </w:r>
    </w:p>
    <w:p w14:paraId="36A14C8D" w14:textId="77777777" w:rsidR="00FC34AD" w:rsidRPr="00FC34AD" w:rsidRDefault="00FC34AD" w:rsidP="00FC34AD">
      <w:pPr>
        <w:pStyle w:val="GvdeMetni"/>
      </w:pPr>
    </w:p>
    <w:p w14:paraId="2191F782" w14:textId="544FB484" w:rsidR="00264D02" w:rsidRPr="00CC4271" w:rsidRDefault="00264D02" w:rsidP="00CC4271">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p>
    <w:p w14:paraId="18A7FCE6" w14:textId="3CD8CC52" w:rsidR="00F713E7" w:rsidRPr="00CC4271" w:rsidRDefault="00424279" w:rsidP="00424279">
      <w:pPr>
        <w:pStyle w:val="GvdeMetni"/>
        <w:numPr>
          <w:ilvl w:val="0"/>
          <w:numId w:val="52"/>
        </w:numPr>
      </w:pPr>
      <w:r>
        <w:t>(</w:t>
      </w:r>
      <w:proofErr w:type="gramStart"/>
      <w:r>
        <w:t>3)B.</w:t>
      </w:r>
      <w:proofErr w:type="gramEnd"/>
      <w:r>
        <w:t>2.2.1_BAUN_Öğrenci_İşleri_Daire_Başkanlığı</w:t>
      </w:r>
    </w:p>
    <w:p w14:paraId="7F4F1D31" w14:textId="77777777" w:rsidR="00264D02" w:rsidRPr="00CC4271" w:rsidRDefault="00264D02" w:rsidP="00387B26">
      <w:pPr>
        <w:pStyle w:val="GvdeMetni"/>
      </w:pPr>
    </w:p>
    <w:p w14:paraId="0FC34508" w14:textId="7349A59C" w:rsidR="00710027" w:rsidRPr="00CC4271" w:rsidRDefault="00C075EC" w:rsidP="003D78D5">
      <w:pPr>
        <w:pStyle w:val="Balk3"/>
      </w:pPr>
      <w:bookmarkStart w:id="50" w:name="_Toc164292245"/>
      <w:r w:rsidRPr="00CC4271">
        <w:t>B.2.3. Öğrenci Kab</w:t>
      </w:r>
      <w:r w:rsidR="008316FD" w:rsidRPr="00CC4271">
        <w:t>ulü, Önceki Öğrenmenin Tanınması ve K</w:t>
      </w:r>
      <w:r w:rsidR="00710027" w:rsidRPr="00CC4271">
        <w:t>re</w:t>
      </w:r>
      <w:r w:rsidR="00D13760" w:rsidRPr="00CC4271">
        <w:t>dilendirilmesi</w:t>
      </w:r>
      <w:bookmarkEnd w:id="50"/>
    </w:p>
    <w:p w14:paraId="0A5FD9C6" w14:textId="40BCE6B8" w:rsidR="00093041" w:rsidRPr="00424279" w:rsidRDefault="00093041" w:rsidP="00CC4271">
      <w:pPr>
        <w:tabs>
          <w:tab w:val="left" w:pos="142"/>
        </w:tabs>
        <w:jc w:val="both"/>
        <w:rPr>
          <w:rFonts w:ascii="Times New Roman" w:hAnsi="Times New Roman" w:cs="Times New Roman"/>
          <w:color w:val="000000" w:themeColor="text1"/>
          <w:sz w:val="24"/>
          <w:szCs w:val="24"/>
        </w:rPr>
      </w:pPr>
    </w:p>
    <w:p w14:paraId="02230426" w14:textId="77777777" w:rsidR="00424279" w:rsidRDefault="00424279" w:rsidP="00424279">
      <w:pPr>
        <w:tabs>
          <w:tab w:val="left" w:pos="142"/>
        </w:tabs>
        <w:jc w:val="both"/>
        <w:rPr>
          <w:rFonts w:ascii="Times New Roman" w:hAnsi="Times New Roman" w:cs="Times New Roman"/>
          <w:color w:val="000000" w:themeColor="text1"/>
          <w:sz w:val="24"/>
          <w:szCs w:val="24"/>
        </w:rPr>
      </w:pPr>
      <w:r w:rsidRPr="00424279">
        <w:rPr>
          <w:rFonts w:ascii="Times New Roman" w:hAnsi="Times New Roman" w:cs="Times New Roman"/>
          <w:color w:val="000000" w:themeColor="text1"/>
          <w:sz w:val="24"/>
          <w:szCs w:val="24"/>
        </w:rPr>
        <w:t>Birim lisans programlarına öğrenci kabulü aşağıdaki yollardan olabilmektedir:</w:t>
      </w:r>
    </w:p>
    <w:p w14:paraId="0322327C" w14:textId="77777777" w:rsidR="00424279" w:rsidRPr="00424279" w:rsidRDefault="00424279" w:rsidP="00424279">
      <w:pPr>
        <w:tabs>
          <w:tab w:val="left" w:pos="142"/>
        </w:tabs>
        <w:jc w:val="both"/>
        <w:rPr>
          <w:rFonts w:ascii="Times New Roman" w:hAnsi="Times New Roman" w:cs="Times New Roman"/>
          <w:color w:val="000000" w:themeColor="text1"/>
          <w:sz w:val="24"/>
          <w:szCs w:val="24"/>
        </w:rPr>
      </w:pPr>
    </w:p>
    <w:p w14:paraId="1462E68C" w14:textId="77777777" w:rsidR="00424279" w:rsidRPr="00424279" w:rsidRDefault="00424279" w:rsidP="00424279">
      <w:pPr>
        <w:tabs>
          <w:tab w:val="left" w:pos="142"/>
        </w:tabs>
        <w:jc w:val="both"/>
        <w:rPr>
          <w:rFonts w:ascii="Times New Roman" w:hAnsi="Times New Roman" w:cs="Times New Roman"/>
          <w:color w:val="000000" w:themeColor="text1"/>
          <w:sz w:val="24"/>
          <w:szCs w:val="24"/>
        </w:rPr>
      </w:pPr>
      <w:r w:rsidRPr="00424279">
        <w:rPr>
          <w:rFonts w:ascii="Times New Roman" w:hAnsi="Times New Roman" w:cs="Times New Roman"/>
          <w:color w:val="000000" w:themeColor="text1"/>
          <w:sz w:val="24"/>
          <w:szCs w:val="24"/>
        </w:rPr>
        <w:t>• ÖSYM tarafından yapılan merkezi sınavla</w:t>
      </w:r>
    </w:p>
    <w:p w14:paraId="313339F1" w14:textId="77777777" w:rsidR="00424279" w:rsidRPr="00424279" w:rsidRDefault="00424279" w:rsidP="00424279">
      <w:pPr>
        <w:tabs>
          <w:tab w:val="left" w:pos="142"/>
        </w:tabs>
        <w:jc w:val="both"/>
        <w:rPr>
          <w:rFonts w:ascii="Times New Roman" w:hAnsi="Times New Roman" w:cs="Times New Roman"/>
          <w:color w:val="000000" w:themeColor="text1"/>
          <w:sz w:val="24"/>
          <w:szCs w:val="24"/>
        </w:rPr>
      </w:pPr>
      <w:r w:rsidRPr="00424279">
        <w:rPr>
          <w:rFonts w:ascii="Times New Roman" w:hAnsi="Times New Roman" w:cs="Times New Roman"/>
          <w:color w:val="000000" w:themeColor="text1"/>
          <w:sz w:val="24"/>
          <w:szCs w:val="24"/>
        </w:rPr>
        <w:t>• Yatay geçişle</w:t>
      </w:r>
    </w:p>
    <w:p w14:paraId="15429C0F" w14:textId="77777777" w:rsidR="00424279" w:rsidRDefault="00424279" w:rsidP="00424279">
      <w:pPr>
        <w:tabs>
          <w:tab w:val="left" w:pos="142"/>
        </w:tabs>
        <w:jc w:val="both"/>
        <w:rPr>
          <w:rFonts w:ascii="Times New Roman" w:hAnsi="Times New Roman" w:cs="Times New Roman"/>
          <w:color w:val="000000" w:themeColor="text1"/>
          <w:sz w:val="24"/>
          <w:szCs w:val="24"/>
        </w:rPr>
      </w:pPr>
      <w:r w:rsidRPr="00424279">
        <w:rPr>
          <w:rFonts w:ascii="Times New Roman" w:hAnsi="Times New Roman" w:cs="Times New Roman"/>
          <w:color w:val="000000" w:themeColor="text1"/>
          <w:sz w:val="24"/>
          <w:szCs w:val="24"/>
        </w:rPr>
        <w:t>• Dikey geçişle</w:t>
      </w:r>
    </w:p>
    <w:p w14:paraId="1DE2C57E" w14:textId="77777777" w:rsidR="00424279" w:rsidRPr="00424279" w:rsidRDefault="00424279" w:rsidP="00424279">
      <w:pPr>
        <w:tabs>
          <w:tab w:val="left" w:pos="142"/>
        </w:tabs>
        <w:jc w:val="both"/>
        <w:rPr>
          <w:rFonts w:ascii="Times New Roman" w:hAnsi="Times New Roman" w:cs="Times New Roman"/>
          <w:color w:val="000000" w:themeColor="text1"/>
          <w:sz w:val="24"/>
          <w:szCs w:val="24"/>
        </w:rPr>
      </w:pPr>
    </w:p>
    <w:p w14:paraId="4B2BA51C" w14:textId="77777777" w:rsidR="00424279" w:rsidRDefault="00424279" w:rsidP="00424279">
      <w:pPr>
        <w:tabs>
          <w:tab w:val="left" w:pos="142"/>
        </w:tabs>
        <w:jc w:val="both"/>
        <w:rPr>
          <w:rFonts w:ascii="Times New Roman" w:hAnsi="Times New Roman" w:cs="Times New Roman"/>
          <w:color w:val="000000" w:themeColor="text1"/>
          <w:sz w:val="24"/>
          <w:szCs w:val="24"/>
        </w:rPr>
      </w:pPr>
      <w:r w:rsidRPr="00424279">
        <w:rPr>
          <w:rFonts w:ascii="Times New Roman" w:hAnsi="Times New Roman" w:cs="Times New Roman"/>
          <w:color w:val="000000" w:themeColor="text1"/>
          <w:sz w:val="24"/>
          <w:szCs w:val="24"/>
        </w:rPr>
        <w:t>Yukarıda tanımlanan her bir kabul şekli ile ilgili açık kriter ve kuralların tanımlanması ve</w:t>
      </w:r>
      <w:r>
        <w:rPr>
          <w:rFonts w:ascii="Times New Roman" w:hAnsi="Times New Roman" w:cs="Times New Roman"/>
          <w:color w:val="000000" w:themeColor="text1"/>
          <w:sz w:val="24"/>
          <w:szCs w:val="24"/>
        </w:rPr>
        <w:t xml:space="preserve"> </w:t>
      </w:r>
      <w:r w:rsidRPr="00424279">
        <w:rPr>
          <w:rFonts w:ascii="Times New Roman" w:hAnsi="Times New Roman" w:cs="Times New Roman"/>
          <w:color w:val="000000" w:themeColor="text1"/>
          <w:sz w:val="24"/>
          <w:szCs w:val="24"/>
        </w:rPr>
        <w:t>yayınlanması çerçeve düzenlemelere göre Kurum bünyesinde çıkarılan yönergelerle</w:t>
      </w:r>
      <w:r>
        <w:rPr>
          <w:rFonts w:ascii="Times New Roman" w:hAnsi="Times New Roman" w:cs="Times New Roman"/>
          <w:color w:val="000000" w:themeColor="text1"/>
          <w:sz w:val="24"/>
          <w:szCs w:val="24"/>
        </w:rPr>
        <w:t xml:space="preserve"> </w:t>
      </w:r>
      <w:r w:rsidRPr="00424279">
        <w:rPr>
          <w:rFonts w:ascii="Times New Roman" w:hAnsi="Times New Roman" w:cs="Times New Roman"/>
          <w:color w:val="000000" w:themeColor="text1"/>
          <w:sz w:val="24"/>
          <w:szCs w:val="24"/>
        </w:rPr>
        <w:t>yapılmaktadır ((</w:t>
      </w:r>
      <w:proofErr w:type="gramStart"/>
      <w:r w:rsidRPr="00424279">
        <w:rPr>
          <w:rFonts w:ascii="Times New Roman" w:hAnsi="Times New Roman" w:cs="Times New Roman"/>
          <w:color w:val="000000" w:themeColor="text1"/>
          <w:sz w:val="24"/>
          <w:szCs w:val="24"/>
        </w:rPr>
        <w:t>4)B.</w:t>
      </w:r>
      <w:proofErr w:type="gramEnd"/>
      <w:r w:rsidRPr="00424279">
        <w:rPr>
          <w:rFonts w:ascii="Times New Roman" w:hAnsi="Times New Roman" w:cs="Times New Roman"/>
          <w:color w:val="000000" w:themeColor="text1"/>
          <w:sz w:val="24"/>
          <w:szCs w:val="24"/>
        </w:rPr>
        <w:t>2.3.</w:t>
      </w:r>
      <w:r>
        <w:rPr>
          <w:rFonts w:ascii="Times New Roman" w:hAnsi="Times New Roman" w:cs="Times New Roman"/>
          <w:color w:val="000000" w:themeColor="text1"/>
          <w:sz w:val="24"/>
          <w:szCs w:val="24"/>
        </w:rPr>
        <w:t>1</w:t>
      </w:r>
      <w:r w:rsidRPr="00424279">
        <w:rPr>
          <w:rFonts w:ascii="Times New Roman" w:hAnsi="Times New Roman" w:cs="Times New Roman"/>
          <w:color w:val="000000" w:themeColor="text1"/>
          <w:sz w:val="24"/>
          <w:szCs w:val="24"/>
        </w:rPr>
        <w:t>., (3)B.2.3.</w:t>
      </w:r>
      <w:r>
        <w:rPr>
          <w:rFonts w:ascii="Times New Roman" w:hAnsi="Times New Roman" w:cs="Times New Roman"/>
          <w:color w:val="000000" w:themeColor="text1"/>
          <w:sz w:val="24"/>
          <w:szCs w:val="24"/>
        </w:rPr>
        <w:t>2</w:t>
      </w:r>
      <w:r w:rsidRPr="00424279">
        <w:rPr>
          <w:rFonts w:ascii="Times New Roman" w:hAnsi="Times New Roman" w:cs="Times New Roman"/>
          <w:color w:val="000000" w:themeColor="text1"/>
          <w:sz w:val="24"/>
          <w:szCs w:val="24"/>
        </w:rPr>
        <w:t>., (3)B.2.3.</w:t>
      </w:r>
      <w:r>
        <w:rPr>
          <w:rFonts w:ascii="Times New Roman" w:hAnsi="Times New Roman" w:cs="Times New Roman"/>
          <w:color w:val="000000" w:themeColor="text1"/>
          <w:sz w:val="24"/>
          <w:szCs w:val="24"/>
        </w:rPr>
        <w:t>3</w:t>
      </w:r>
      <w:r w:rsidRPr="00424279">
        <w:rPr>
          <w:rFonts w:ascii="Times New Roman" w:hAnsi="Times New Roman" w:cs="Times New Roman"/>
          <w:color w:val="000000" w:themeColor="text1"/>
          <w:sz w:val="24"/>
          <w:szCs w:val="24"/>
        </w:rPr>
        <w:t>). Bu yönergelere kurumsal internet</w:t>
      </w:r>
      <w:r>
        <w:rPr>
          <w:rFonts w:ascii="Times New Roman" w:hAnsi="Times New Roman" w:cs="Times New Roman"/>
          <w:color w:val="000000" w:themeColor="text1"/>
          <w:sz w:val="24"/>
          <w:szCs w:val="24"/>
        </w:rPr>
        <w:t xml:space="preserve"> </w:t>
      </w:r>
      <w:r w:rsidRPr="00424279">
        <w:rPr>
          <w:rFonts w:ascii="Times New Roman" w:hAnsi="Times New Roman" w:cs="Times New Roman"/>
          <w:color w:val="000000" w:themeColor="text1"/>
          <w:sz w:val="24"/>
          <w:szCs w:val="24"/>
        </w:rPr>
        <w:t>sayfasından ulaşılabilmektedir. Fakültede öğrenim görmeye hak kazanmadan önce başka bir</w:t>
      </w:r>
      <w:r>
        <w:rPr>
          <w:rFonts w:ascii="Times New Roman" w:hAnsi="Times New Roman" w:cs="Times New Roman"/>
          <w:color w:val="000000" w:themeColor="text1"/>
          <w:sz w:val="24"/>
          <w:szCs w:val="24"/>
        </w:rPr>
        <w:t xml:space="preserve"> </w:t>
      </w:r>
      <w:r w:rsidRPr="00424279">
        <w:rPr>
          <w:rFonts w:ascii="Times New Roman" w:hAnsi="Times New Roman" w:cs="Times New Roman"/>
          <w:color w:val="000000" w:themeColor="text1"/>
          <w:sz w:val="24"/>
          <w:szCs w:val="24"/>
        </w:rPr>
        <w:t>yükseköğretim kurumunda öğrenci olmuş öğrencilerin, daha önce öğrenci oldukları kurumdan</w:t>
      </w:r>
      <w:r>
        <w:rPr>
          <w:rFonts w:ascii="Times New Roman" w:hAnsi="Times New Roman" w:cs="Times New Roman"/>
          <w:color w:val="000000" w:themeColor="text1"/>
          <w:sz w:val="24"/>
          <w:szCs w:val="24"/>
        </w:rPr>
        <w:t xml:space="preserve"> </w:t>
      </w:r>
      <w:r w:rsidRPr="00424279">
        <w:rPr>
          <w:rFonts w:ascii="Times New Roman" w:hAnsi="Times New Roman" w:cs="Times New Roman"/>
          <w:color w:val="000000" w:themeColor="text1"/>
          <w:sz w:val="24"/>
          <w:szCs w:val="24"/>
        </w:rPr>
        <w:t xml:space="preserve">aldıkları dersler karşılığında intibaklarının nasıl belirleneceği, “Balıkesir Üniversitesi </w:t>
      </w:r>
      <w:proofErr w:type="spellStart"/>
      <w:r w:rsidRPr="00424279">
        <w:rPr>
          <w:rFonts w:ascii="Times New Roman" w:hAnsi="Times New Roman" w:cs="Times New Roman"/>
          <w:color w:val="000000" w:themeColor="text1"/>
          <w:sz w:val="24"/>
          <w:szCs w:val="24"/>
        </w:rPr>
        <w:t>Önlisans</w:t>
      </w:r>
      <w:proofErr w:type="spellEnd"/>
      <w:r>
        <w:rPr>
          <w:rFonts w:ascii="Times New Roman" w:hAnsi="Times New Roman" w:cs="Times New Roman"/>
          <w:color w:val="000000" w:themeColor="text1"/>
          <w:sz w:val="24"/>
          <w:szCs w:val="24"/>
        </w:rPr>
        <w:t xml:space="preserve"> </w:t>
      </w:r>
      <w:r w:rsidRPr="00424279">
        <w:rPr>
          <w:rFonts w:ascii="Times New Roman" w:hAnsi="Times New Roman" w:cs="Times New Roman"/>
          <w:color w:val="000000" w:themeColor="text1"/>
          <w:sz w:val="24"/>
          <w:szCs w:val="24"/>
        </w:rPr>
        <w:t xml:space="preserve">ve Lisans Kredi Transferi ve İntibak İşlemleri </w:t>
      </w:r>
      <w:proofErr w:type="spellStart"/>
      <w:r w:rsidRPr="00424279">
        <w:rPr>
          <w:rFonts w:ascii="Times New Roman" w:hAnsi="Times New Roman" w:cs="Times New Roman"/>
          <w:color w:val="000000" w:themeColor="text1"/>
          <w:sz w:val="24"/>
          <w:szCs w:val="24"/>
        </w:rPr>
        <w:t>Yönergesi”ne</w:t>
      </w:r>
      <w:proofErr w:type="spellEnd"/>
      <w:r w:rsidRPr="00424279">
        <w:rPr>
          <w:rFonts w:ascii="Times New Roman" w:hAnsi="Times New Roman" w:cs="Times New Roman"/>
          <w:color w:val="000000" w:themeColor="text1"/>
          <w:sz w:val="24"/>
          <w:szCs w:val="24"/>
        </w:rPr>
        <w:t xml:space="preserve"> göre Fakülte ve Bölüm İntibak</w:t>
      </w:r>
      <w:r>
        <w:rPr>
          <w:rFonts w:ascii="Times New Roman" w:hAnsi="Times New Roman" w:cs="Times New Roman"/>
          <w:color w:val="000000" w:themeColor="text1"/>
          <w:sz w:val="24"/>
          <w:szCs w:val="24"/>
        </w:rPr>
        <w:t xml:space="preserve"> </w:t>
      </w:r>
      <w:r w:rsidRPr="00424279">
        <w:rPr>
          <w:rFonts w:ascii="Times New Roman" w:hAnsi="Times New Roman" w:cs="Times New Roman"/>
          <w:color w:val="000000" w:themeColor="text1"/>
          <w:sz w:val="24"/>
          <w:szCs w:val="24"/>
        </w:rPr>
        <w:t>Komisyonlarınca yapılmaktadır ((</w:t>
      </w:r>
      <w:proofErr w:type="gramStart"/>
      <w:r w:rsidRPr="00424279">
        <w:rPr>
          <w:rFonts w:ascii="Times New Roman" w:hAnsi="Times New Roman" w:cs="Times New Roman"/>
          <w:color w:val="000000" w:themeColor="text1"/>
          <w:sz w:val="24"/>
          <w:szCs w:val="24"/>
        </w:rPr>
        <w:t>4)B.</w:t>
      </w:r>
      <w:proofErr w:type="gramEnd"/>
      <w:r w:rsidRPr="00424279">
        <w:rPr>
          <w:rFonts w:ascii="Times New Roman" w:hAnsi="Times New Roman" w:cs="Times New Roman"/>
          <w:color w:val="000000" w:themeColor="text1"/>
          <w:sz w:val="24"/>
          <w:szCs w:val="24"/>
        </w:rPr>
        <w:t>2.3.</w:t>
      </w:r>
      <w:r>
        <w:rPr>
          <w:rFonts w:ascii="Times New Roman" w:hAnsi="Times New Roman" w:cs="Times New Roman"/>
          <w:color w:val="000000" w:themeColor="text1"/>
          <w:sz w:val="24"/>
          <w:szCs w:val="24"/>
        </w:rPr>
        <w:t>4)</w:t>
      </w:r>
      <w:r w:rsidRPr="00424279">
        <w:rPr>
          <w:rFonts w:ascii="Times New Roman" w:hAnsi="Times New Roman" w:cs="Times New Roman"/>
          <w:color w:val="000000" w:themeColor="text1"/>
          <w:sz w:val="24"/>
          <w:szCs w:val="24"/>
        </w:rPr>
        <w:t xml:space="preserve">. </w:t>
      </w:r>
    </w:p>
    <w:p w14:paraId="5224A1DD" w14:textId="77777777" w:rsidR="00424279" w:rsidRDefault="00424279" w:rsidP="00424279">
      <w:pPr>
        <w:tabs>
          <w:tab w:val="left" w:pos="142"/>
        </w:tabs>
        <w:jc w:val="both"/>
        <w:rPr>
          <w:rFonts w:ascii="Times New Roman" w:hAnsi="Times New Roman" w:cs="Times New Roman"/>
          <w:color w:val="000000" w:themeColor="text1"/>
          <w:sz w:val="24"/>
          <w:szCs w:val="24"/>
        </w:rPr>
      </w:pPr>
    </w:p>
    <w:p w14:paraId="76CF574F" w14:textId="64E82989" w:rsidR="00424279" w:rsidRDefault="00424279" w:rsidP="00424279">
      <w:pPr>
        <w:tabs>
          <w:tab w:val="left" w:pos="142"/>
        </w:tabs>
        <w:jc w:val="both"/>
        <w:rPr>
          <w:rFonts w:ascii="Times New Roman" w:hAnsi="Times New Roman" w:cs="Times New Roman"/>
          <w:color w:val="000000" w:themeColor="text1"/>
          <w:sz w:val="24"/>
          <w:szCs w:val="24"/>
        </w:rPr>
      </w:pPr>
      <w:r w:rsidRPr="00424279">
        <w:rPr>
          <w:rFonts w:ascii="Times New Roman" w:hAnsi="Times New Roman" w:cs="Times New Roman"/>
          <w:color w:val="000000" w:themeColor="text1"/>
          <w:sz w:val="24"/>
          <w:szCs w:val="24"/>
        </w:rPr>
        <w:t>Balıkesir Üniversitesi</w:t>
      </w:r>
      <w:r>
        <w:rPr>
          <w:rFonts w:ascii="Times New Roman" w:hAnsi="Times New Roman" w:cs="Times New Roman"/>
          <w:color w:val="000000" w:themeColor="text1"/>
          <w:sz w:val="24"/>
          <w:szCs w:val="24"/>
        </w:rPr>
        <w:t>’</w:t>
      </w:r>
      <w:r w:rsidRPr="00424279">
        <w:rPr>
          <w:rFonts w:ascii="Times New Roman" w:hAnsi="Times New Roman" w:cs="Times New Roman"/>
          <w:color w:val="000000" w:themeColor="text1"/>
          <w:sz w:val="24"/>
          <w:szCs w:val="24"/>
        </w:rPr>
        <w:t>ne kurumlar</w:t>
      </w:r>
      <w:r>
        <w:rPr>
          <w:rFonts w:ascii="Times New Roman" w:hAnsi="Times New Roman" w:cs="Times New Roman"/>
          <w:color w:val="000000" w:themeColor="text1"/>
          <w:sz w:val="24"/>
          <w:szCs w:val="24"/>
        </w:rPr>
        <w:t xml:space="preserve"> </w:t>
      </w:r>
      <w:r w:rsidRPr="00424279">
        <w:rPr>
          <w:rFonts w:ascii="Times New Roman" w:hAnsi="Times New Roman" w:cs="Times New Roman"/>
          <w:color w:val="000000" w:themeColor="text1"/>
          <w:sz w:val="24"/>
          <w:szCs w:val="24"/>
        </w:rPr>
        <w:t>arası yatay geçiş yapacak öğrencilerin başvurularında ve değerlendirilmesinde kullanılacak</w:t>
      </w:r>
      <w:r>
        <w:rPr>
          <w:rFonts w:ascii="Times New Roman" w:hAnsi="Times New Roman" w:cs="Times New Roman"/>
          <w:color w:val="000000" w:themeColor="text1"/>
          <w:sz w:val="24"/>
          <w:szCs w:val="24"/>
        </w:rPr>
        <w:t xml:space="preserve"> </w:t>
      </w:r>
      <w:r w:rsidRPr="00424279">
        <w:rPr>
          <w:rFonts w:ascii="Times New Roman" w:hAnsi="Times New Roman" w:cs="Times New Roman"/>
          <w:color w:val="000000" w:themeColor="text1"/>
          <w:sz w:val="24"/>
          <w:szCs w:val="24"/>
        </w:rPr>
        <w:t>olan kriterler-asgari koşullar ve değerlendirme esasları doğrultusunda geçişler yapılmaktadır.</w:t>
      </w:r>
      <w:r>
        <w:rPr>
          <w:rFonts w:ascii="Times New Roman" w:hAnsi="Times New Roman" w:cs="Times New Roman"/>
          <w:color w:val="000000" w:themeColor="text1"/>
          <w:sz w:val="24"/>
          <w:szCs w:val="24"/>
        </w:rPr>
        <w:t xml:space="preserve"> </w:t>
      </w:r>
      <w:r w:rsidRPr="00424279">
        <w:rPr>
          <w:rFonts w:ascii="Times New Roman" w:hAnsi="Times New Roman" w:cs="Times New Roman"/>
          <w:color w:val="000000" w:themeColor="text1"/>
          <w:sz w:val="24"/>
          <w:szCs w:val="24"/>
        </w:rPr>
        <w:t>Esaslar her programın web sayfalarında yer almaktadır ((</w:t>
      </w:r>
      <w:proofErr w:type="gramStart"/>
      <w:r w:rsidRPr="00424279">
        <w:rPr>
          <w:rFonts w:ascii="Times New Roman" w:hAnsi="Times New Roman" w:cs="Times New Roman"/>
          <w:color w:val="000000" w:themeColor="text1"/>
          <w:sz w:val="24"/>
          <w:szCs w:val="24"/>
        </w:rPr>
        <w:t>2)B.</w:t>
      </w:r>
      <w:proofErr w:type="gramEnd"/>
      <w:r w:rsidRPr="00424279">
        <w:rPr>
          <w:rFonts w:ascii="Times New Roman" w:hAnsi="Times New Roman" w:cs="Times New Roman"/>
          <w:color w:val="000000" w:themeColor="text1"/>
          <w:sz w:val="24"/>
          <w:szCs w:val="24"/>
        </w:rPr>
        <w:t>2.3.</w:t>
      </w:r>
      <w:r>
        <w:rPr>
          <w:rFonts w:ascii="Times New Roman" w:hAnsi="Times New Roman" w:cs="Times New Roman"/>
          <w:color w:val="000000" w:themeColor="text1"/>
          <w:sz w:val="24"/>
          <w:szCs w:val="24"/>
        </w:rPr>
        <w:t>5</w:t>
      </w:r>
      <w:r w:rsidRPr="00424279">
        <w:rPr>
          <w:rFonts w:ascii="Times New Roman" w:hAnsi="Times New Roman" w:cs="Times New Roman"/>
          <w:color w:val="000000" w:themeColor="text1"/>
          <w:sz w:val="24"/>
          <w:szCs w:val="24"/>
        </w:rPr>
        <w:t xml:space="preserve">.). </w:t>
      </w:r>
    </w:p>
    <w:p w14:paraId="301E6A78" w14:textId="77777777" w:rsidR="00424279" w:rsidRDefault="00424279" w:rsidP="00424279">
      <w:pPr>
        <w:tabs>
          <w:tab w:val="left" w:pos="142"/>
        </w:tabs>
        <w:jc w:val="both"/>
        <w:rPr>
          <w:rFonts w:ascii="Times New Roman" w:hAnsi="Times New Roman" w:cs="Times New Roman"/>
          <w:color w:val="000000" w:themeColor="text1"/>
          <w:sz w:val="24"/>
          <w:szCs w:val="24"/>
        </w:rPr>
      </w:pPr>
    </w:p>
    <w:p w14:paraId="194DEF0E" w14:textId="6913703F" w:rsidR="00093041" w:rsidRPr="00424279" w:rsidRDefault="00424279" w:rsidP="00424279">
      <w:pPr>
        <w:tabs>
          <w:tab w:val="left" w:pos="142"/>
        </w:tabs>
        <w:jc w:val="both"/>
        <w:rPr>
          <w:rFonts w:ascii="Times New Roman" w:hAnsi="Times New Roman" w:cs="Times New Roman"/>
          <w:color w:val="000000" w:themeColor="text1"/>
          <w:sz w:val="24"/>
          <w:szCs w:val="24"/>
        </w:rPr>
      </w:pPr>
      <w:r w:rsidRPr="00424279">
        <w:rPr>
          <w:rFonts w:ascii="Times New Roman" w:hAnsi="Times New Roman" w:cs="Times New Roman"/>
          <w:color w:val="000000" w:themeColor="text1"/>
          <w:sz w:val="24"/>
          <w:szCs w:val="24"/>
        </w:rPr>
        <w:lastRenderedPageBreak/>
        <w:t>Kurum Öğrenci İşleri</w:t>
      </w:r>
      <w:r>
        <w:rPr>
          <w:rFonts w:ascii="Times New Roman" w:hAnsi="Times New Roman" w:cs="Times New Roman"/>
          <w:color w:val="000000" w:themeColor="text1"/>
          <w:sz w:val="24"/>
          <w:szCs w:val="24"/>
        </w:rPr>
        <w:t xml:space="preserve"> </w:t>
      </w:r>
      <w:r w:rsidRPr="00424279">
        <w:rPr>
          <w:rFonts w:ascii="Times New Roman" w:hAnsi="Times New Roman" w:cs="Times New Roman"/>
          <w:color w:val="000000" w:themeColor="text1"/>
          <w:sz w:val="24"/>
          <w:szCs w:val="24"/>
        </w:rPr>
        <w:t>Daire Başkanlığı Yatay Geçiş Ofisi tarafından alınan yatay geçiş başvuruları, Fakülte İntibak</w:t>
      </w:r>
      <w:r>
        <w:rPr>
          <w:rFonts w:ascii="Times New Roman" w:hAnsi="Times New Roman" w:cs="Times New Roman"/>
          <w:color w:val="000000" w:themeColor="text1"/>
          <w:sz w:val="24"/>
          <w:szCs w:val="24"/>
        </w:rPr>
        <w:t xml:space="preserve"> </w:t>
      </w:r>
      <w:r w:rsidRPr="00424279">
        <w:rPr>
          <w:rFonts w:ascii="Times New Roman" w:hAnsi="Times New Roman" w:cs="Times New Roman"/>
          <w:color w:val="000000" w:themeColor="text1"/>
          <w:sz w:val="24"/>
          <w:szCs w:val="24"/>
        </w:rPr>
        <w:t>Üst Komisyonu tarafından incelenmekte ve ilgili kriterler doğrultusunda değerlendirilerek,</w:t>
      </w:r>
      <w:r>
        <w:rPr>
          <w:rFonts w:ascii="Times New Roman" w:hAnsi="Times New Roman" w:cs="Times New Roman"/>
          <w:color w:val="000000" w:themeColor="text1"/>
          <w:sz w:val="24"/>
          <w:szCs w:val="24"/>
        </w:rPr>
        <w:t xml:space="preserve"> </w:t>
      </w:r>
      <w:r w:rsidRPr="00424279">
        <w:rPr>
          <w:rFonts w:ascii="Times New Roman" w:hAnsi="Times New Roman" w:cs="Times New Roman"/>
          <w:color w:val="000000" w:themeColor="text1"/>
          <w:sz w:val="24"/>
          <w:szCs w:val="24"/>
        </w:rPr>
        <w:t>başarı gösteren öğrencilerin listesi ve evrakları resmi yazıyla bölümlere gönderilmektedir.</w:t>
      </w:r>
      <w:r>
        <w:rPr>
          <w:rFonts w:ascii="Times New Roman" w:hAnsi="Times New Roman" w:cs="Times New Roman"/>
          <w:color w:val="000000" w:themeColor="text1"/>
          <w:sz w:val="24"/>
          <w:szCs w:val="24"/>
        </w:rPr>
        <w:t xml:space="preserve"> </w:t>
      </w:r>
      <w:r w:rsidRPr="00424279">
        <w:rPr>
          <w:rFonts w:ascii="Times New Roman" w:hAnsi="Times New Roman" w:cs="Times New Roman"/>
          <w:color w:val="000000" w:themeColor="text1"/>
          <w:sz w:val="24"/>
          <w:szCs w:val="24"/>
        </w:rPr>
        <w:t>Öğrenci kabulü, önceki öğrenmenin tanınması ve kredilendirilmesine ilişkin süreçler</w:t>
      </w:r>
      <w:r>
        <w:rPr>
          <w:rFonts w:ascii="Times New Roman" w:hAnsi="Times New Roman" w:cs="Times New Roman"/>
          <w:color w:val="000000" w:themeColor="text1"/>
          <w:sz w:val="24"/>
          <w:szCs w:val="24"/>
        </w:rPr>
        <w:t xml:space="preserve"> </w:t>
      </w:r>
      <w:r w:rsidRPr="00424279">
        <w:rPr>
          <w:rFonts w:ascii="Times New Roman" w:hAnsi="Times New Roman" w:cs="Times New Roman"/>
          <w:color w:val="000000" w:themeColor="text1"/>
          <w:sz w:val="24"/>
          <w:szCs w:val="24"/>
        </w:rPr>
        <w:t>izlenmekte, iyileştirilmekte ve güncellemeler ilan edilmektedir (4).</w:t>
      </w:r>
    </w:p>
    <w:p w14:paraId="645D1EC9" w14:textId="77777777" w:rsidR="00720394" w:rsidRDefault="00720394" w:rsidP="00CC4271">
      <w:pPr>
        <w:tabs>
          <w:tab w:val="left" w:pos="142"/>
        </w:tabs>
        <w:jc w:val="both"/>
        <w:rPr>
          <w:rFonts w:ascii="Times New Roman" w:hAnsi="Times New Roman" w:cs="Times New Roman"/>
          <w:b/>
          <w:color w:val="000000" w:themeColor="text1"/>
          <w:sz w:val="24"/>
          <w:szCs w:val="24"/>
          <w:u w:val="single"/>
        </w:rPr>
      </w:pPr>
    </w:p>
    <w:p w14:paraId="179AC67B" w14:textId="1B331069" w:rsidR="00264D02" w:rsidRPr="00CC4271" w:rsidRDefault="00264D02" w:rsidP="00CC4271">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p>
    <w:p w14:paraId="7DCCF520" w14:textId="4F3FB45C" w:rsidR="00F713E7" w:rsidRDefault="00424279" w:rsidP="00424279">
      <w:pPr>
        <w:pStyle w:val="ListeParagraf"/>
        <w:numPr>
          <w:ilvl w:val="0"/>
          <w:numId w:val="53"/>
        </w:numPr>
        <w:tabs>
          <w:tab w:val="left" w:pos="142"/>
        </w:tabs>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4)B.</w:t>
      </w:r>
      <w:proofErr w:type="gramEnd"/>
      <w:r>
        <w:rPr>
          <w:rFonts w:ascii="Times New Roman" w:hAnsi="Times New Roman" w:cs="Times New Roman"/>
          <w:sz w:val="24"/>
          <w:szCs w:val="24"/>
        </w:rPr>
        <w:t>2.3.1.BAUN_Öğrenci_Kabul_Koşulları</w:t>
      </w:r>
    </w:p>
    <w:p w14:paraId="368CCEB0" w14:textId="4E67D799" w:rsidR="00424279" w:rsidRDefault="00424279" w:rsidP="00424279">
      <w:pPr>
        <w:pStyle w:val="ListeParagraf"/>
        <w:numPr>
          <w:ilvl w:val="0"/>
          <w:numId w:val="53"/>
        </w:numPr>
        <w:tabs>
          <w:tab w:val="left" w:pos="142"/>
        </w:tabs>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3)B.</w:t>
      </w:r>
      <w:proofErr w:type="gramEnd"/>
      <w:r>
        <w:rPr>
          <w:rFonts w:ascii="Times New Roman" w:hAnsi="Times New Roman" w:cs="Times New Roman"/>
          <w:sz w:val="24"/>
          <w:szCs w:val="24"/>
        </w:rPr>
        <w:t>2.3.2.Yatay_Geçiş_takvimi</w:t>
      </w:r>
    </w:p>
    <w:p w14:paraId="19086E1C" w14:textId="78EA89C7" w:rsidR="00424279" w:rsidRDefault="00424279" w:rsidP="00424279">
      <w:pPr>
        <w:pStyle w:val="ListeParagraf"/>
        <w:numPr>
          <w:ilvl w:val="0"/>
          <w:numId w:val="53"/>
        </w:numPr>
        <w:tabs>
          <w:tab w:val="left" w:pos="142"/>
        </w:tabs>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3)B.</w:t>
      </w:r>
      <w:proofErr w:type="gramEnd"/>
      <w:r>
        <w:rPr>
          <w:rFonts w:ascii="Times New Roman" w:hAnsi="Times New Roman" w:cs="Times New Roman"/>
          <w:sz w:val="24"/>
          <w:szCs w:val="24"/>
        </w:rPr>
        <w:t>2.3.3.Aday_Öğrenci_Bilgileri</w:t>
      </w:r>
    </w:p>
    <w:p w14:paraId="26FFD152" w14:textId="28C981B7" w:rsidR="00424279" w:rsidRDefault="00424279" w:rsidP="00424279">
      <w:pPr>
        <w:pStyle w:val="ListeParagraf"/>
        <w:numPr>
          <w:ilvl w:val="0"/>
          <w:numId w:val="53"/>
        </w:numPr>
        <w:tabs>
          <w:tab w:val="left" w:pos="142"/>
        </w:tabs>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4)B.</w:t>
      </w:r>
      <w:proofErr w:type="gramEnd"/>
      <w:r>
        <w:rPr>
          <w:rFonts w:ascii="Times New Roman" w:hAnsi="Times New Roman" w:cs="Times New Roman"/>
          <w:sz w:val="24"/>
          <w:szCs w:val="24"/>
        </w:rPr>
        <w:t>2.3.4.Yatay_Geçiş_Kurul_Kararları</w:t>
      </w:r>
    </w:p>
    <w:p w14:paraId="68561390" w14:textId="1DCFBB7E" w:rsidR="00424279" w:rsidRPr="00424279" w:rsidRDefault="00424279" w:rsidP="00424279">
      <w:pPr>
        <w:pStyle w:val="ListeParagraf"/>
        <w:numPr>
          <w:ilvl w:val="0"/>
          <w:numId w:val="53"/>
        </w:numPr>
        <w:tabs>
          <w:tab w:val="left" w:pos="142"/>
        </w:tabs>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2)B.</w:t>
      </w:r>
      <w:proofErr w:type="gramEnd"/>
      <w:r>
        <w:rPr>
          <w:rFonts w:ascii="Times New Roman" w:hAnsi="Times New Roman" w:cs="Times New Roman"/>
          <w:sz w:val="24"/>
          <w:szCs w:val="24"/>
        </w:rPr>
        <w:t>2.3.5.</w:t>
      </w:r>
      <w:r w:rsidR="00157CC1">
        <w:rPr>
          <w:rFonts w:ascii="Times New Roman" w:hAnsi="Times New Roman" w:cs="Times New Roman"/>
          <w:sz w:val="24"/>
          <w:szCs w:val="24"/>
        </w:rPr>
        <w:t>Biyoloji_Eğitimi_</w:t>
      </w:r>
      <w:r>
        <w:rPr>
          <w:rFonts w:ascii="Times New Roman" w:hAnsi="Times New Roman" w:cs="Times New Roman"/>
          <w:sz w:val="24"/>
          <w:szCs w:val="24"/>
        </w:rPr>
        <w:t>İntibak_Komisyon</w:t>
      </w:r>
      <w:r w:rsidR="00157CC1">
        <w:rPr>
          <w:rFonts w:ascii="Times New Roman" w:hAnsi="Times New Roman" w:cs="Times New Roman"/>
          <w:sz w:val="24"/>
          <w:szCs w:val="24"/>
        </w:rPr>
        <w:t>u</w:t>
      </w:r>
    </w:p>
    <w:p w14:paraId="7CB2EB90" w14:textId="77777777" w:rsidR="007201C9" w:rsidRPr="00CC4271" w:rsidRDefault="007201C9" w:rsidP="00CC4271">
      <w:pPr>
        <w:tabs>
          <w:tab w:val="left" w:pos="142"/>
        </w:tabs>
        <w:jc w:val="both"/>
        <w:rPr>
          <w:rFonts w:ascii="Times New Roman" w:hAnsi="Times New Roman" w:cs="Times New Roman"/>
          <w:sz w:val="24"/>
          <w:szCs w:val="24"/>
        </w:rPr>
      </w:pPr>
    </w:p>
    <w:p w14:paraId="0A6D0A2C" w14:textId="55D0E616" w:rsidR="00710027" w:rsidRPr="00CC4271" w:rsidRDefault="008316FD" w:rsidP="003D78D5">
      <w:pPr>
        <w:pStyle w:val="Balk3"/>
      </w:pPr>
      <w:bookmarkStart w:id="51" w:name="_Toc164292246"/>
      <w:proofErr w:type="gramStart"/>
      <w:r w:rsidRPr="00CC4271">
        <w:t>B.2.4.  Yeterliliklerin</w:t>
      </w:r>
      <w:proofErr w:type="gramEnd"/>
      <w:r w:rsidRPr="00CC4271">
        <w:t xml:space="preserve"> Sertifikalandırılması ve D</w:t>
      </w:r>
      <w:r w:rsidR="00710027" w:rsidRPr="00CC4271">
        <w:t>iploma</w:t>
      </w:r>
      <w:bookmarkEnd w:id="51"/>
    </w:p>
    <w:p w14:paraId="4FACAEDB" w14:textId="00289C69" w:rsidR="001C33AC" w:rsidRPr="00CC4271" w:rsidRDefault="001C33AC" w:rsidP="00CC4271">
      <w:pPr>
        <w:tabs>
          <w:tab w:val="left" w:pos="142"/>
        </w:tabs>
        <w:jc w:val="both"/>
        <w:rPr>
          <w:rStyle w:val="Kpr"/>
          <w:rFonts w:ascii="Times New Roman" w:hAnsi="Times New Roman" w:cs="Times New Roman"/>
          <w:color w:val="000000" w:themeColor="text1"/>
          <w:sz w:val="24"/>
          <w:szCs w:val="24"/>
        </w:rPr>
      </w:pPr>
    </w:p>
    <w:p w14:paraId="058FA169" w14:textId="77777777" w:rsidR="006B0F68" w:rsidRDefault="006B0F68" w:rsidP="006B0F68">
      <w:pPr>
        <w:tabs>
          <w:tab w:val="left" w:pos="142"/>
        </w:tabs>
        <w:jc w:val="both"/>
        <w:rPr>
          <w:rStyle w:val="Kpr"/>
          <w:rFonts w:ascii="Times New Roman" w:hAnsi="Times New Roman" w:cs="Times New Roman"/>
          <w:color w:val="000000" w:themeColor="text1"/>
          <w:sz w:val="24"/>
          <w:szCs w:val="24"/>
          <w:u w:val="none"/>
        </w:rPr>
      </w:pPr>
      <w:r>
        <w:rPr>
          <w:rStyle w:val="Kpr"/>
          <w:rFonts w:ascii="Times New Roman" w:hAnsi="Times New Roman" w:cs="Times New Roman"/>
          <w:color w:val="000000" w:themeColor="text1"/>
          <w:sz w:val="24"/>
          <w:szCs w:val="24"/>
          <w:u w:val="none"/>
        </w:rPr>
        <w:t xml:space="preserve">Biyoloji Eğitimi </w:t>
      </w:r>
      <w:r w:rsidRPr="006B0F68">
        <w:rPr>
          <w:rStyle w:val="Kpr"/>
          <w:rFonts w:ascii="Times New Roman" w:hAnsi="Times New Roman" w:cs="Times New Roman"/>
          <w:color w:val="000000" w:themeColor="text1"/>
          <w:sz w:val="24"/>
          <w:szCs w:val="24"/>
          <w:u w:val="none"/>
        </w:rPr>
        <w:t>Lisans öğrencilerinin mezuniyet koşullarına ilişkin açıklamalar program web sayfasında açık</w:t>
      </w:r>
      <w:r>
        <w:rPr>
          <w:rStyle w:val="Kpr"/>
          <w:rFonts w:ascii="Times New Roman" w:hAnsi="Times New Roman" w:cs="Times New Roman"/>
          <w:color w:val="000000" w:themeColor="text1"/>
          <w:sz w:val="24"/>
          <w:szCs w:val="24"/>
          <w:u w:val="none"/>
        </w:rPr>
        <w:t xml:space="preserve"> </w:t>
      </w:r>
      <w:r w:rsidRPr="006B0F68">
        <w:rPr>
          <w:rStyle w:val="Kpr"/>
          <w:rFonts w:ascii="Times New Roman" w:hAnsi="Times New Roman" w:cs="Times New Roman"/>
          <w:color w:val="000000" w:themeColor="text1"/>
          <w:sz w:val="24"/>
          <w:szCs w:val="24"/>
          <w:u w:val="none"/>
        </w:rPr>
        <w:t>ve anlaşılır biçimde ilan edilmektedir ((</w:t>
      </w:r>
      <w:proofErr w:type="gramStart"/>
      <w:r w:rsidRPr="006B0F68">
        <w:rPr>
          <w:rStyle w:val="Kpr"/>
          <w:rFonts w:ascii="Times New Roman" w:hAnsi="Times New Roman" w:cs="Times New Roman"/>
          <w:color w:val="000000" w:themeColor="text1"/>
          <w:sz w:val="24"/>
          <w:szCs w:val="24"/>
          <w:u w:val="none"/>
        </w:rPr>
        <w:t>3)B.</w:t>
      </w:r>
      <w:proofErr w:type="gramEnd"/>
      <w:r w:rsidRPr="006B0F68">
        <w:rPr>
          <w:rStyle w:val="Kpr"/>
          <w:rFonts w:ascii="Times New Roman" w:hAnsi="Times New Roman" w:cs="Times New Roman"/>
          <w:color w:val="000000" w:themeColor="text1"/>
          <w:sz w:val="24"/>
          <w:szCs w:val="24"/>
          <w:u w:val="none"/>
        </w:rPr>
        <w:t xml:space="preserve">2.4.1., (2)B.2.4.2.). </w:t>
      </w:r>
    </w:p>
    <w:p w14:paraId="3195B874" w14:textId="77777777" w:rsidR="006B0F68" w:rsidRDefault="006B0F68" w:rsidP="006B0F68">
      <w:pPr>
        <w:tabs>
          <w:tab w:val="left" w:pos="142"/>
        </w:tabs>
        <w:jc w:val="both"/>
        <w:rPr>
          <w:rStyle w:val="Kpr"/>
          <w:rFonts w:ascii="Times New Roman" w:hAnsi="Times New Roman" w:cs="Times New Roman"/>
          <w:color w:val="000000" w:themeColor="text1"/>
          <w:sz w:val="24"/>
          <w:szCs w:val="24"/>
          <w:u w:val="none"/>
        </w:rPr>
      </w:pPr>
    </w:p>
    <w:p w14:paraId="36BFFC40" w14:textId="722FDF48" w:rsidR="006B0F68" w:rsidRPr="006B0F68" w:rsidRDefault="006B0F68" w:rsidP="006B0F68">
      <w:pPr>
        <w:tabs>
          <w:tab w:val="left" w:pos="142"/>
        </w:tabs>
        <w:jc w:val="both"/>
        <w:rPr>
          <w:rStyle w:val="Kpr"/>
          <w:rFonts w:ascii="Times New Roman" w:hAnsi="Times New Roman" w:cs="Times New Roman"/>
          <w:color w:val="000000" w:themeColor="text1"/>
          <w:sz w:val="24"/>
          <w:szCs w:val="24"/>
          <w:u w:val="none"/>
        </w:rPr>
      </w:pPr>
      <w:r w:rsidRPr="006B0F68">
        <w:rPr>
          <w:rStyle w:val="Kpr"/>
          <w:rFonts w:ascii="Times New Roman" w:hAnsi="Times New Roman" w:cs="Times New Roman"/>
          <w:color w:val="000000" w:themeColor="text1"/>
          <w:sz w:val="24"/>
          <w:szCs w:val="24"/>
          <w:u w:val="none"/>
        </w:rPr>
        <w:t>Aynı zamanda uluslararası</w:t>
      </w:r>
      <w:r>
        <w:rPr>
          <w:rStyle w:val="Kpr"/>
          <w:rFonts w:ascii="Times New Roman" w:hAnsi="Times New Roman" w:cs="Times New Roman"/>
          <w:color w:val="000000" w:themeColor="text1"/>
          <w:sz w:val="24"/>
          <w:szCs w:val="24"/>
          <w:u w:val="none"/>
        </w:rPr>
        <w:t xml:space="preserve"> </w:t>
      </w:r>
      <w:r w:rsidRPr="006B0F68">
        <w:rPr>
          <w:rStyle w:val="Kpr"/>
          <w:rFonts w:ascii="Times New Roman" w:hAnsi="Times New Roman" w:cs="Times New Roman"/>
          <w:color w:val="000000" w:themeColor="text1"/>
          <w:sz w:val="24"/>
          <w:szCs w:val="24"/>
          <w:u w:val="none"/>
        </w:rPr>
        <w:t xml:space="preserve">diploma denkliğine sahip </w:t>
      </w:r>
      <w:proofErr w:type="spellStart"/>
      <w:r w:rsidRPr="006B0F68">
        <w:rPr>
          <w:rStyle w:val="Kpr"/>
          <w:rFonts w:ascii="Times New Roman" w:hAnsi="Times New Roman" w:cs="Times New Roman"/>
          <w:color w:val="000000" w:themeColor="text1"/>
          <w:sz w:val="24"/>
          <w:szCs w:val="24"/>
          <w:u w:val="none"/>
        </w:rPr>
        <w:t>Europass</w:t>
      </w:r>
      <w:proofErr w:type="spellEnd"/>
      <w:r w:rsidRPr="006B0F68">
        <w:rPr>
          <w:rStyle w:val="Kpr"/>
          <w:rFonts w:ascii="Times New Roman" w:hAnsi="Times New Roman" w:cs="Times New Roman"/>
          <w:color w:val="000000" w:themeColor="text1"/>
          <w:sz w:val="24"/>
          <w:szCs w:val="24"/>
          <w:u w:val="none"/>
        </w:rPr>
        <w:t xml:space="preserve"> Diploma </w:t>
      </w:r>
      <w:proofErr w:type="spellStart"/>
      <w:r w:rsidRPr="006B0F68">
        <w:rPr>
          <w:rStyle w:val="Kpr"/>
          <w:rFonts w:ascii="Times New Roman" w:hAnsi="Times New Roman" w:cs="Times New Roman"/>
          <w:color w:val="000000" w:themeColor="text1"/>
          <w:sz w:val="24"/>
          <w:szCs w:val="24"/>
          <w:u w:val="none"/>
        </w:rPr>
        <w:t>Supplement</w:t>
      </w:r>
      <w:proofErr w:type="spellEnd"/>
      <w:r w:rsidRPr="006B0F68">
        <w:rPr>
          <w:rStyle w:val="Kpr"/>
          <w:rFonts w:ascii="Times New Roman" w:hAnsi="Times New Roman" w:cs="Times New Roman"/>
          <w:color w:val="000000" w:themeColor="text1"/>
          <w:sz w:val="24"/>
          <w:szCs w:val="24"/>
          <w:u w:val="none"/>
        </w:rPr>
        <w:t xml:space="preserve"> etiketine sahiptir ((</w:t>
      </w:r>
      <w:proofErr w:type="gramStart"/>
      <w:r w:rsidRPr="006B0F68">
        <w:rPr>
          <w:rStyle w:val="Kpr"/>
          <w:rFonts w:ascii="Times New Roman" w:hAnsi="Times New Roman" w:cs="Times New Roman"/>
          <w:color w:val="000000" w:themeColor="text1"/>
          <w:sz w:val="24"/>
          <w:szCs w:val="24"/>
          <w:u w:val="none"/>
        </w:rPr>
        <w:t>2)B.</w:t>
      </w:r>
      <w:proofErr w:type="gramEnd"/>
      <w:r w:rsidRPr="006B0F68">
        <w:rPr>
          <w:rStyle w:val="Kpr"/>
          <w:rFonts w:ascii="Times New Roman" w:hAnsi="Times New Roman" w:cs="Times New Roman"/>
          <w:color w:val="000000" w:themeColor="text1"/>
          <w:sz w:val="24"/>
          <w:szCs w:val="24"/>
          <w:u w:val="none"/>
        </w:rPr>
        <w:t>2.4.3).</w:t>
      </w:r>
      <w:r>
        <w:rPr>
          <w:rStyle w:val="Kpr"/>
          <w:rFonts w:ascii="Times New Roman" w:hAnsi="Times New Roman" w:cs="Times New Roman"/>
          <w:color w:val="000000" w:themeColor="text1"/>
          <w:sz w:val="24"/>
          <w:szCs w:val="24"/>
          <w:u w:val="none"/>
        </w:rPr>
        <w:t xml:space="preserve"> </w:t>
      </w:r>
      <w:r w:rsidRPr="006B0F68">
        <w:rPr>
          <w:rStyle w:val="Kpr"/>
          <w:rFonts w:ascii="Times New Roman" w:hAnsi="Times New Roman" w:cs="Times New Roman"/>
          <w:color w:val="000000" w:themeColor="text1"/>
          <w:sz w:val="24"/>
          <w:szCs w:val="24"/>
          <w:u w:val="none"/>
        </w:rPr>
        <w:t>Bölüm intibak komisyonu ise başvurusu kabul edilen öğrencinin değerlendirmesini yaparak</w:t>
      </w:r>
      <w:r>
        <w:rPr>
          <w:rStyle w:val="Kpr"/>
          <w:rFonts w:ascii="Times New Roman" w:hAnsi="Times New Roman" w:cs="Times New Roman"/>
          <w:color w:val="000000" w:themeColor="text1"/>
          <w:sz w:val="24"/>
          <w:szCs w:val="24"/>
          <w:u w:val="none"/>
        </w:rPr>
        <w:t xml:space="preserve"> i</w:t>
      </w:r>
      <w:r w:rsidRPr="006B0F68">
        <w:rPr>
          <w:rStyle w:val="Kpr"/>
          <w:rFonts w:ascii="Times New Roman" w:hAnsi="Times New Roman" w:cs="Times New Roman"/>
          <w:color w:val="000000" w:themeColor="text1"/>
          <w:sz w:val="24"/>
          <w:szCs w:val="24"/>
          <w:u w:val="none"/>
        </w:rPr>
        <w:t>ntibakını sağlamaktadır.</w:t>
      </w:r>
    </w:p>
    <w:p w14:paraId="2A5DC751" w14:textId="77777777" w:rsidR="000C4D58" w:rsidRPr="00CC4271" w:rsidRDefault="000C4D58" w:rsidP="00CC4271">
      <w:pPr>
        <w:tabs>
          <w:tab w:val="left" w:pos="142"/>
        </w:tabs>
        <w:jc w:val="both"/>
        <w:rPr>
          <w:rStyle w:val="Kpr"/>
          <w:rFonts w:ascii="Times New Roman" w:hAnsi="Times New Roman" w:cs="Times New Roman"/>
          <w:color w:val="000000" w:themeColor="text1"/>
          <w:sz w:val="24"/>
          <w:szCs w:val="24"/>
        </w:rPr>
      </w:pPr>
    </w:p>
    <w:p w14:paraId="473E1D83" w14:textId="77777777" w:rsidR="00DA69A8" w:rsidRPr="00CC4271" w:rsidRDefault="00DA69A8" w:rsidP="00CC4271">
      <w:pPr>
        <w:tabs>
          <w:tab w:val="left" w:pos="142"/>
        </w:tabs>
        <w:jc w:val="both"/>
        <w:rPr>
          <w:rFonts w:ascii="Times New Roman" w:hAnsi="Times New Roman" w:cs="Times New Roman"/>
          <w:b/>
          <w:color w:val="000000" w:themeColor="text1"/>
          <w:sz w:val="24"/>
          <w:szCs w:val="24"/>
          <w:u w:val="single"/>
        </w:rPr>
      </w:pPr>
      <w:bookmarkStart w:id="52" w:name="_Toc63707700"/>
      <w:r w:rsidRPr="00CC4271">
        <w:rPr>
          <w:rFonts w:ascii="Times New Roman" w:hAnsi="Times New Roman" w:cs="Times New Roman"/>
          <w:b/>
          <w:color w:val="000000" w:themeColor="text1"/>
          <w:sz w:val="24"/>
          <w:szCs w:val="24"/>
          <w:u w:val="single"/>
        </w:rPr>
        <w:t>Kanıtlar:</w:t>
      </w:r>
    </w:p>
    <w:p w14:paraId="46244719" w14:textId="7A51406D" w:rsidR="00DA69A8" w:rsidRDefault="006B0F68" w:rsidP="006B0F68">
      <w:pPr>
        <w:pStyle w:val="GvdeMetni"/>
        <w:numPr>
          <w:ilvl w:val="0"/>
          <w:numId w:val="54"/>
        </w:numPr>
      </w:pPr>
      <w:bookmarkStart w:id="53" w:name="_Hlk158395573"/>
      <w:r>
        <w:t>(</w:t>
      </w:r>
      <w:proofErr w:type="gramStart"/>
      <w:r>
        <w:t>3)B.</w:t>
      </w:r>
      <w:proofErr w:type="gramEnd"/>
      <w:r>
        <w:t>2.4.1.</w:t>
      </w:r>
      <w:r w:rsidR="00DA02CA">
        <w:t>BAUN_Mezuniyet_ile_İlgili_Esaslar</w:t>
      </w:r>
    </w:p>
    <w:p w14:paraId="554530B1" w14:textId="23090993" w:rsidR="006B0F68" w:rsidRDefault="006B0F68" w:rsidP="006B0F68">
      <w:pPr>
        <w:pStyle w:val="GvdeMetni"/>
        <w:numPr>
          <w:ilvl w:val="0"/>
          <w:numId w:val="54"/>
        </w:numPr>
      </w:pPr>
      <w:r>
        <w:t>(</w:t>
      </w:r>
      <w:proofErr w:type="gramStart"/>
      <w:r>
        <w:t>2)B.</w:t>
      </w:r>
      <w:proofErr w:type="gramEnd"/>
      <w:r>
        <w:t>2.4.2.Biyoloji_Eğitimi_Mezuniyet_Komisyonu</w:t>
      </w:r>
    </w:p>
    <w:p w14:paraId="38F65A32" w14:textId="22A0193C" w:rsidR="00DA69A8" w:rsidRDefault="006B0F68" w:rsidP="00A73A84">
      <w:pPr>
        <w:pStyle w:val="GvdeMetni"/>
        <w:numPr>
          <w:ilvl w:val="0"/>
          <w:numId w:val="54"/>
        </w:numPr>
      </w:pPr>
      <w:r>
        <w:t>(</w:t>
      </w:r>
      <w:proofErr w:type="gramStart"/>
      <w:r>
        <w:t>2)B.</w:t>
      </w:r>
      <w:proofErr w:type="gramEnd"/>
      <w:r>
        <w:t>2.4.3.</w:t>
      </w:r>
      <w:r w:rsidR="00DA02CA">
        <w:t>Diploma_Sorgulama_Sistemi</w:t>
      </w:r>
      <w:bookmarkEnd w:id="53"/>
    </w:p>
    <w:p w14:paraId="468076A4" w14:textId="77777777" w:rsidR="006F67CE" w:rsidRPr="00CC4271" w:rsidRDefault="006F67CE" w:rsidP="00A73A84">
      <w:pPr>
        <w:pStyle w:val="GvdeMetni"/>
      </w:pPr>
    </w:p>
    <w:p w14:paraId="32D42F06" w14:textId="78C85874" w:rsidR="00710027" w:rsidRPr="00CC4271" w:rsidRDefault="00710027" w:rsidP="00695B65">
      <w:pPr>
        <w:pStyle w:val="Balk2"/>
      </w:pPr>
      <w:bookmarkStart w:id="54" w:name="_Toc164292247"/>
      <w:r w:rsidRPr="00CC4271">
        <w:t>B.3. Ö</w:t>
      </w:r>
      <w:bookmarkEnd w:id="52"/>
      <w:r w:rsidRPr="00CC4271">
        <w:t>ğrenme Kaynakları ve Akademik Destek Hizmetleri</w:t>
      </w:r>
      <w:bookmarkEnd w:id="54"/>
    </w:p>
    <w:p w14:paraId="111CCD54" w14:textId="638DA059" w:rsidR="00710027" w:rsidRPr="00CC4271" w:rsidRDefault="00710027" w:rsidP="003D78D5">
      <w:pPr>
        <w:pStyle w:val="Balk3"/>
      </w:pPr>
      <w:bookmarkStart w:id="55" w:name="_Toc164292248"/>
      <w:proofErr w:type="gramStart"/>
      <w:r w:rsidRPr="00CC4271">
        <w:t>B</w:t>
      </w:r>
      <w:r w:rsidR="008316FD" w:rsidRPr="00CC4271">
        <w:t>.3.1.  Öğrenme</w:t>
      </w:r>
      <w:proofErr w:type="gramEnd"/>
      <w:r w:rsidR="008316FD" w:rsidRPr="00CC4271">
        <w:t xml:space="preserve"> O</w:t>
      </w:r>
      <w:r w:rsidRPr="00CC4271">
        <w:t xml:space="preserve">rtam ve </w:t>
      </w:r>
      <w:r w:rsidR="008316FD" w:rsidRPr="00CC4271">
        <w:t>K</w:t>
      </w:r>
      <w:r w:rsidRPr="00CC4271">
        <w:t>aynakları</w:t>
      </w:r>
      <w:bookmarkEnd w:id="55"/>
    </w:p>
    <w:p w14:paraId="4C116BA4" w14:textId="77777777" w:rsidR="000C4D58" w:rsidRPr="00CC4271" w:rsidRDefault="000C4D58" w:rsidP="00A73A84">
      <w:pPr>
        <w:pStyle w:val="GvdeMetni"/>
      </w:pPr>
    </w:p>
    <w:p w14:paraId="2A2B9A4C" w14:textId="77777777" w:rsidR="00DA02CA" w:rsidRDefault="00DA02CA" w:rsidP="00DA02CA">
      <w:p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Hem Ana Bilim Dalımız hem de diğer lisans programlarında eğitim görmekte olan </w:t>
      </w:r>
      <w:proofErr w:type="spellStart"/>
      <w:r w:rsidRPr="00DA02CA">
        <w:rPr>
          <w:rFonts w:ascii="Times New Roman" w:hAnsi="Times New Roman" w:cs="Times New Roman"/>
          <w:color w:val="000000" w:themeColor="text1"/>
          <w:sz w:val="24"/>
          <w:szCs w:val="24"/>
        </w:rPr>
        <w:t>ğrencilerin</w:t>
      </w:r>
      <w:proofErr w:type="spellEnd"/>
      <w:r w:rsidRPr="00DA02CA">
        <w:rPr>
          <w:rFonts w:ascii="Times New Roman" w:hAnsi="Times New Roman" w:cs="Times New Roman"/>
          <w:color w:val="000000" w:themeColor="text1"/>
          <w:sz w:val="24"/>
          <w:szCs w:val="24"/>
        </w:rPr>
        <w:t xml:space="preserve"> kullanımına yönelik </w:t>
      </w:r>
      <w:r>
        <w:rPr>
          <w:rFonts w:ascii="Times New Roman" w:hAnsi="Times New Roman" w:cs="Times New Roman"/>
          <w:color w:val="000000" w:themeColor="text1"/>
          <w:sz w:val="24"/>
          <w:szCs w:val="24"/>
        </w:rPr>
        <w:t>fakültemiz</w:t>
      </w:r>
      <w:r w:rsidRPr="00DA02CA">
        <w:rPr>
          <w:rFonts w:ascii="Times New Roman" w:hAnsi="Times New Roman" w:cs="Times New Roman"/>
          <w:color w:val="000000" w:themeColor="text1"/>
          <w:sz w:val="24"/>
          <w:szCs w:val="24"/>
        </w:rPr>
        <w:t xml:space="preserve"> bünyesinde bulunan tesis ve altyapı sınıfındaki</w:t>
      </w:r>
      <w:r>
        <w:rPr>
          <w:rFonts w:ascii="Times New Roman" w:hAnsi="Times New Roman" w:cs="Times New Roman"/>
          <w:color w:val="000000" w:themeColor="text1"/>
          <w:sz w:val="24"/>
          <w:szCs w:val="24"/>
        </w:rPr>
        <w:t xml:space="preserve"> </w:t>
      </w:r>
      <w:r w:rsidRPr="00DA02CA">
        <w:rPr>
          <w:rFonts w:ascii="Times New Roman" w:hAnsi="Times New Roman" w:cs="Times New Roman"/>
          <w:color w:val="000000" w:themeColor="text1"/>
          <w:sz w:val="24"/>
          <w:szCs w:val="24"/>
        </w:rPr>
        <w:t xml:space="preserve">kaynakların kullanımı ve planlanması öncelikle </w:t>
      </w:r>
      <w:r>
        <w:rPr>
          <w:rFonts w:ascii="Times New Roman" w:hAnsi="Times New Roman" w:cs="Times New Roman"/>
          <w:color w:val="000000" w:themeColor="text1"/>
          <w:sz w:val="24"/>
          <w:szCs w:val="24"/>
        </w:rPr>
        <w:t xml:space="preserve">fakülte idaresinin </w:t>
      </w:r>
      <w:r w:rsidRPr="00DA02CA">
        <w:rPr>
          <w:rFonts w:ascii="Times New Roman" w:hAnsi="Times New Roman" w:cs="Times New Roman"/>
          <w:color w:val="000000" w:themeColor="text1"/>
          <w:sz w:val="24"/>
          <w:szCs w:val="24"/>
        </w:rPr>
        <w:t>sorumluluğundadır ((</w:t>
      </w:r>
      <w:proofErr w:type="gramStart"/>
      <w:r w:rsidRPr="00DA02CA">
        <w:rPr>
          <w:rFonts w:ascii="Times New Roman" w:hAnsi="Times New Roman" w:cs="Times New Roman"/>
          <w:color w:val="000000" w:themeColor="text1"/>
          <w:sz w:val="24"/>
          <w:szCs w:val="24"/>
        </w:rPr>
        <w:t>2)B.</w:t>
      </w:r>
      <w:proofErr w:type="gramEnd"/>
      <w:r w:rsidRPr="00DA02CA">
        <w:rPr>
          <w:rFonts w:ascii="Times New Roman" w:hAnsi="Times New Roman" w:cs="Times New Roman"/>
          <w:color w:val="000000" w:themeColor="text1"/>
          <w:sz w:val="24"/>
          <w:szCs w:val="24"/>
        </w:rPr>
        <w:t>3.1.1.).</w:t>
      </w:r>
      <w:r>
        <w:rPr>
          <w:rFonts w:ascii="Times New Roman" w:hAnsi="Times New Roman" w:cs="Times New Roman"/>
          <w:color w:val="000000" w:themeColor="text1"/>
          <w:sz w:val="24"/>
          <w:szCs w:val="24"/>
        </w:rPr>
        <w:t xml:space="preserve"> </w:t>
      </w:r>
    </w:p>
    <w:p w14:paraId="3B16CC6C" w14:textId="77777777" w:rsidR="00DA02CA" w:rsidRDefault="00DA02CA" w:rsidP="00DA02CA">
      <w:pPr>
        <w:tabs>
          <w:tab w:val="left" w:pos="142"/>
        </w:tabs>
        <w:jc w:val="both"/>
        <w:rPr>
          <w:rFonts w:ascii="Times New Roman" w:hAnsi="Times New Roman" w:cs="Times New Roman"/>
          <w:color w:val="000000" w:themeColor="text1"/>
          <w:sz w:val="24"/>
          <w:szCs w:val="24"/>
        </w:rPr>
      </w:pPr>
    </w:p>
    <w:p w14:paraId="702ADB11" w14:textId="375E92B2" w:rsidR="000C4D58" w:rsidRPr="00DA02CA" w:rsidRDefault="00DA02CA" w:rsidP="00DA02CA">
      <w:pPr>
        <w:tabs>
          <w:tab w:val="left" w:pos="142"/>
        </w:tabs>
        <w:jc w:val="both"/>
        <w:rPr>
          <w:rFonts w:ascii="Times New Roman" w:hAnsi="Times New Roman" w:cs="Times New Roman"/>
          <w:color w:val="000000" w:themeColor="text1"/>
          <w:sz w:val="24"/>
          <w:szCs w:val="24"/>
        </w:rPr>
      </w:pPr>
      <w:r w:rsidRPr="00DA02CA">
        <w:rPr>
          <w:rFonts w:ascii="Times New Roman" w:hAnsi="Times New Roman" w:cs="Times New Roman"/>
          <w:color w:val="000000" w:themeColor="text1"/>
          <w:sz w:val="24"/>
          <w:szCs w:val="24"/>
        </w:rPr>
        <w:t xml:space="preserve">Ortak dersler için ilgili altyapıların planlaması </w:t>
      </w:r>
      <w:r>
        <w:rPr>
          <w:rFonts w:ascii="Times New Roman" w:hAnsi="Times New Roman" w:cs="Times New Roman"/>
          <w:color w:val="000000" w:themeColor="text1"/>
          <w:sz w:val="24"/>
          <w:szCs w:val="24"/>
        </w:rPr>
        <w:t>Ana Bilim Dalımız</w:t>
      </w:r>
      <w:r w:rsidRPr="00DA02CA">
        <w:rPr>
          <w:rFonts w:ascii="Times New Roman" w:hAnsi="Times New Roman" w:cs="Times New Roman"/>
          <w:color w:val="000000" w:themeColor="text1"/>
          <w:sz w:val="24"/>
          <w:szCs w:val="24"/>
        </w:rPr>
        <w:t xml:space="preserve"> yönetimi tarafından</w:t>
      </w:r>
      <w:r>
        <w:rPr>
          <w:rFonts w:ascii="Times New Roman" w:hAnsi="Times New Roman" w:cs="Times New Roman"/>
          <w:color w:val="000000" w:themeColor="text1"/>
          <w:sz w:val="24"/>
          <w:szCs w:val="24"/>
        </w:rPr>
        <w:t xml:space="preserve"> </w:t>
      </w:r>
      <w:r w:rsidRPr="00DA02CA">
        <w:rPr>
          <w:rFonts w:ascii="Times New Roman" w:hAnsi="Times New Roman" w:cs="Times New Roman"/>
          <w:color w:val="000000" w:themeColor="text1"/>
          <w:sz w:val="24"/>
          <w:szCs w:val="24"/>
        </w:rPr>
        <w:t>gerçekleştirilmektedir.</w:t>
      </w:r>
      <w:r>
        <w:rPr>
          <w:rFonts w:ascii="Times New Roman" w:hAnsi="Times New Roman" w:cs="Times New Roman"/>
          <w:color w:val="000000" w:themeColor="text1"/>
          <w:sz w:val="24"/>
          <w:szCs w:val="24"/>
        </w:rPr>
        <w:t xml:space="preserve"> </w:t>
      </w:r>
      <w:r w:rsidRPr="00DA02CA">
        <w:rPr>
          <w:rFonts w:ascii="Times New Roman" w:hAnsi="Times New Roman" w:cs="Times New Roman"/>
          <w:color w:val="000000" w:themeColor="text1"/>
          <w:sz w:val="24"/>
          <w:szCs w:val="24"/>
        </w:rPr>
        <w:t>Kurumun genelinde öğrenme kaynaklarının yönetimi alana özgü koşullar, erişilebilirlik ve</w:t>
      </w:r>
      <w:r>
        <w:rPr>
          <w:rFonts w:ascii="Times New Roman" w:hAnsi="Times New Roman" w:cs="Times New Roman"/>
          <w:color w:val="000000" w:themeColor="text1"/>
          <w:sz w:val="24"/>
          <w:szCs w:val="24"/>
        </w:rPr>
        <w:t xml:space="preserve"> </w:t>
      </w:r>
      <w:r w:rsidRPr="00DA02CA">
        <w:rPr>
          <w:rFonts w:ascii="Times New Roman" w:hAnsi="Times New Roman" w:cs="Times New Roman"/>
          <w:color w:val="000000" w:themeColor="text1"/>
          <w:sz w:val="24"/>
          <w:szCs w:val="24"/>
        </w:rPr>
        <w:t>birimler arası denge gözetilerek gerçekleştirilmektedir (3).</w:t>
      </w:r>
    </w:p>
    <w:p w14:paraId="43E9315A" w14:textId="77777777" w:rsidR="00097F30" w:rsidRDefault="00097F30" w:rsidP="00CC4271">
      <w:pPr>
        <w:tabs>
          <w:tab w:val="left" w:pos="142"/>
        </w:tabs>
        <w:jc w:val="both"/>
        <w:rPr>
          <w:rFonts w:ascii="Times New Roman" w:hAnsi="Times New Roman" w:cs="Times New Roman"/>
          <w:b/>
          <w:color w:val="000000" w:themeColor="text1"/>
          <w:sz w:val="24"/>
          <w:szCs w:val="24"/>
          <w:u w:val="single"/>
        </w:rPr>
      </w:pPr>
    </w:p>
    <w:p w14:paraId="467C96BB" w14:textId="7CF7A7B1" w:rsidR="00DA69A8" w:rsidRPr="00CC4271" w:rsidRDefault="00DA69A8" w:rsidP="00CC4271">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p>
    <w:p w14:paraId="51ED80EF" w14:textId="192F61C5" w:rsidR="007201C9" w:rsidRPr="00DA02CA" w:rsidRDefault="00DA02CA" w:rsidP="00DA02CA">
      <w:pPr>
        <w:pStyle w:val="ListeParagraf"/>
        <w:numPr>
          <w:ilvl w:val="0"/>
          <w:numId w:val="56"/>
        </w:numPr>
        <w:tabs>
          <w:tab w:val="left" w:pos="142"/>
        </w:tabs>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2)B.</w:t>
      </w:r>
      <w:proofErr w:type="gramEnd"/>
      <w:r>
        <w:rPr>
          <w:rFonts w:ascii="Times New Roman" w:hAnsi="Times New Roman" w:cs="Times New Roman"/>
          <w:sz w:val="24"/>
          <w:szCs w:val="24"/>
        </w:rPr>
        <w:t>3.1.1.Biyoloji_Eğtimi_Ders_Programı_2023-2024</w:t>
      </w:r>
    </w:p>
    <w:p w14:paraId="0172B74B" w14:textId="77777777" w:rsidR="00DA02CA" w:rsidRPr="00DA02CA" w:rsidRDefault="00DA02CA" w:rsidP="00DA02CA">
      <w:pPr>
        <w:tabs>
          <w:tab w:val="left" w:pos="142"/>
        </w:tabs>
        <w:jc w:val="both"/>
        <w:rPr>
          <w:rFonts w:ascii="Times New Roman" w:hAnsi="Times New Roman" w:cs="Times New Roman"/>
          <w:sz w:val="24"/>
          <w:szCs w:val="24"/>
        </w:rPr>
      </w:pPr>
    </w:p>
    <w:p w14:paraId="15FE5174" w14:textId="4C850CE1" w:rsidR="00710027" w:rsidRPr="00CC4271" w:rsidRDefault="00D94FAA" w:rsidP="003D78D5">
      <w:pPr>
        <w:pStyle w:val="Balk3"/>
      </w:pPr>
      <w:bookmarkStart w:id="56" w:name="_Toc164292249"/>
      <w:proofErr w:type="gramStart"/>
      <w:r w:rsidRPr="00CC4271">
        <w:t>B.3.2.  Akademik</w:t>
      </w:r>
      <w:proofErr w:type="gramEnd"/>
      <w:r w:rsidRPr="00CC4271">
        <w:t xml:space="preserve"> Destek H</w:t>
      </w:r>
      <w:r w:rsidR="00710027" w:rsidRPr="00CC4271">
        <w:t>izmetleri</w:t>
      </w:r>
      <w:bookmarkEnd w:id="56"/>
    </w:p>
    <w:p w14:paraId="2DD7A264" w14:textId="77777777" w:rsidR="00E43E12" w:rsidRPr="00CC4271" w:rsidRDefault="00E43E12" w:rsidP="00CC4271">
      <w:pPr>
        <w:tabs>
          <w:tab w:val="left" w:pos="142"/>
        </w:tabs>
        <w:jc w:val="both"/>
        <w:rPr>
          <w:rFonts w:ascii="Times New Roman" w:eastAsia="Times New Roman" w:hAnsi="Times New Roman" w:cs="Times New Roman"/>
          <w:bCs/>
          <w:color w:val="000000" w:themeColor="text1"/>
          <w:sz w:val="24"/>
          <w:szCs w:val="24"/>
        </w:rPr>
      </w:pPr>
    </w:p>
    <w:p w14:paraId="336A7F77" w14:textId="77777777" w:rsidR="00C6277C" w:rsidRDefault="00C6277C" w:rsidP="00C6277C">
      <w:pPr>
        <w:tabs>
          <w:tab w:val="left" w:pos="142"/>
        </w:tabs>
        <w:jc w:val="both"/>
        <w:rPr>
          <w:rFonts w:ascii="Times New Roman" w:eastAsia="Times New Roman" w:hAnsi="Times New Roman" w:cs="Times New Roman"/>
          <w:bCs/>
          <w:color w:val="000000" w:themeColor="text1"/>
          <w:sz w:val="24"/>
          <w:szCs w:val="24"/>
        </w:rPr>
      </w:pPr>
      <w:r w:rsidRPr="00C6277C">
        <w:rPr>
          <w:rFonts w:ascii="Times New Roman" w:eastAsia="Times New Roman" w:hAnsi="Times New Roman" w:cs="Times New Roman"/>
          <w:bCs/>
          <w:color w:val="000000" w:themeColor="text1"/>
          <w:sz w:val="24"/>
          <w:szCs w:val="24"/>
        </w:rPr>
        <w:t xml:space="preserve">Balıkesir Üniversitesi </w:t>
      </w:r>
      <w:proofErr w:type="spellStart"/>
      <w:r w:rsidRPr="00C6277C">
        <w:rPr>
          <w:rFonts w:ascii="Times New Roman" w:eastAsia="Times New Roman" w:hAnsi="Times New Roman" w:cs="Times New Roman"/>
          <w:bCs/>
          <w:color w:val="000000" w:themeColor="text1"/>
          <w:sz w:val="24"/>
          <w:szCs w:val="24"/>
        </w:rPr>
        <w:t>Önlisans</w:t>
      </w:r>
      <w:proofErr w:type="spellEnd"/>
      <w:r w:rsidRPr="00C6277C">
        <w:rPr>
          <w:rFonts w:ascii="Times New Roman" w:eastAsia="Times New Roman" w:hAnsi="Times New Roman" w:cs="Times New Roman"/>
          <w:bCs/>
          <w:color w:val="000000" w:themeColor="text1"/>
          <w:sz w:val="24"/>
          <w:szCs w:val="24"/>
        </w:rPr>
        <w:t xml:space="preserve"> ve Lisans Eğitim-Öğretim ve Sınav Yönetmeliği her öğrenciye</w:t>
      </w:r>
      <w:r>
        <w:rPr>
          <w:rFonts w:ascii="Times New Roman" w:eastAsia="Times New Roman" w:hAnsi="Times New Roman" w:cs="Times New Roman"/>
          <w:bCs/>
          <w:color w:val="000000" w:themeColor="text1"/>
          <w:sz w:val="24"/>
          <w:szCs w:val="24"/>
        </w:rPr>
        <w:t xml:space="preserve"> </w:t>
      </w:r>
      <w:r w:rsidRPr="00C6277C">
        <w:rPr>
          <w:rFonts w:ascii="Times New Roman" w:eastAsia="Times New Roman" w:hAnsi="Times New Roman" w:cs="Times New Roman"/>
          <w:bCs/>
          <w:color w:val="000000" w:themeColor="text1"/>
          <w:sz w:val="24"/>
          <w:szCs w:val="24"/>
        </w:rPr>
        <w:t>öğrenim süresince eğitim-öğretim ve diğer hususlarda yardımcı olmak ve durumunu izlemek</w:t>
      </w:r>
      <w:r>
        <w:rPr>
          <w:rFonts w:ascii="Times New Roman" w:eastAsia="Times New Roman" w:hAnsi="Times New Roman" w:cs="Times New Roman"/>
          <w:bCs/>
          <w:color w:val="000000" w:themeColor="text1"/>
          <w:sz w:val="24"/>
          <w:szCs w:val="24"/>
        </w:rPr>
        <w:t xml:space="preserve"> </w:t>
      </w:r>
      <w:r w:rsidRPr="00C6277C">
        <w:rPr>
          <w:rFonts w:ascii="Times New Roman" w:eastAsia="Times New Roman" w:hAnsi="Times New Roman" w:cs="Times New Roman"/>
          <w:bCs/>
          <w:color w:val="000000" w:themeColor="text1"/>
          <w:sz w:val="24"/>
          <w:szCs w:val="24"/>
        </w:rPr>
        <w:t>üzere kayıtlı olduğu bölüm başkanlığınca öğretim üyeleri arasından bir akademik danışman</w:t>
      </w:r>
      <w:r>
        <w:rPr>
          <w:rFonts w:ascii="Times New Roman" w:eastAsia="Times New Roman" w:hAnsi="Times New Roman" w:cs="Times New Roman"/>
          <w:bCs/>
          <w:color w:val="000000" w:themeColor="text1"/>
          <w:sz w:val="24"/>
          <w:szCs w:val="24"/>
        </w:rPr>
        <w:t xml:space="preserve"> </w:t>
      </w:r>
      <w:r w:rsidRPr="00C6277C">
        <w:rPr>
          <w:rFonts w:ascii="Times New Roman" w:eastAsia="Times New Roman" w:hAnsi="Times New Roman" w:cs="Times New Roman"/>
          <w:bCs/>
          <w:color w:val="000000" w:themeColor="text1"/>
          <w:sz w:val="24"/>
          <w:szCs w:val="24"/>
        </w:rPr>
        <w:t>belirlenmekte ve öğrencilere bildirilmektedir ((</w:t>
      </w:r>
      <w:proofErr w:type="gramStart"/>
      <w:r w:rsidRPr="00C6277C">
        <w:rPr>
          <w:rFonts w:ascii="Times New Roman" w:eastAsia="Times New Roman" w:hAnsi="Times New Roman" w:cs="Times New Roman"/>
          <w:bCs/>
          <w:color w:val="000000" w:themeColor="text1"/>
          <w:sz w:val="24"/>
          <w:szCs w:val="24"/>
        </w:rPr>
        <w:t>2)B.</w:t>
      </w:r>
      <w:proofErr w:type="gramEnd"/>
      <w:r w:rsidRPr="00C6277C">
        <w:rPr>
          <w:rFonts w:ascii="Times New Roman" w:eastAsia="Times New Roman" w:hAnsi="Times New Roman" w:cs="Times New Roman"/>
          <w:bCs/>
          <w:color w:val="000000" w:themeColor="text1"/>
          <w:sz w:val="24"/>
          <w:szCs w:val="24"/>
        </w:rPr>
        <w:t xml:space="preserve">3.2.3.). </w:t>
      </w:r>
    </w:p>
    <w:p w14:paraId="409E8496" w14:textId="77777777" w:rsidR="00C6277C" w:rsidRDefault="00C6277C" w:rsidP="00C6277C">
      <w:pPr>
        <w:tabs>
          <w:tab w:val="left" w:pos="142"/>
        </w:tabs>
        <w:jc w:val="both"/>
        <w:rPr>
          <w:rFonts w:ascii="Times New Roman" w:eastAsia="Times New Roman" w:hAnsi="Times New Roman" w:cs="Times New Roman"/>
          <w:bCs/>
          <w:color w:val="000000" w:themeColor="text1"/>
          <w:sz w:val="24"/>
          <w:szCs w:val="24"/>
        </w:rPr>
      </w:pPr>
    </w:p>
    <w:p w14:paraId="72DB32DF" w14:textId="77777777" w:rsidR="00C6277C" w:rsidRDefault="00C6277C" w:rsidP="00C6277C">
      <w:pPr>
        <w:tabs>
          <w:tab w:val="left" w:pos="142"/>
        </w:tabs>
        <w:jc w:val="both"/>
        <w:rPr>
          <w:rFonts w:ascii="Times New Roman" w:eastAsia="Times New Roman" w:hAnsi="Times New Roman" w:cs="Times New Roman"/>
          <w:bCs/>
          <w:color w:val="000000" w:themeColor="text1"/>
          <w:sz w:val="24"/>
          <w:szCs w:val="24"/>
        </w:rPr>
      </w:pPr>
      <w:r w:rsidRPr="00C6277C">
        <w:rPr>
          <w:rFonts w:ascii="Times New Roman" w:eastAsia="Times New Roman" w:hAnsi="Times New Roman" w:cs="Times New Roman"/>
          <w:bCs/>
          <w:color w:val="000000" w:themeColor="text1"/>
          <w:sz w:val="24"/>
          <w:szCs w:val="24"/>
        </w:rPr>
        <w:t>Danışmanlık sistemi takip</w:t>
      </w:r>
      <w:r>
        <w:rPr>
          <w:rFonts w:ascii="Times New Roman" w:eastAsia="Times New Roman" w:hAnsi="Times New Roman" w:cs="Times New Roman"/>
          <w:bCs/>
          <w:color w:val="000000" w:themeColor="text1"/>
          <w:sz w:val="24"/>
          <w:szCs w:val="24"/>
        </w:rPr>
        <w:t xml:space="preserve"> </w:t>
      </w:r>
      <w:r w:rsidRPr="00C6277C">
        <w:rPr>
          <w:rFonts w:ascii="Times New Roman" w:eastAsia="Times New Roman" w:hAnsi="Times New Roman" w:cs="Times New Roman"/>
          <w:bCs/>
          <w:color w:val="000000" w:themeColor="text1"/>
          <w:sz w:val="24"/>
          <w:szCs w:val="24"/>
        </w:rPr>
        <w:t xml:space="preserve">edilmekte ve iyileştirilmektedir. Öğrencilerin danışmanlarına erişimi </w:t>
      </w:r>
      <w:r w:rsidRPr="00C6277C">
        <w:rPr>
          <w:rFonts w:ascii="Times New Roman" w:eastAsia="Times New Roman" w:hAnsi="Times New Roman" w:cs="Times New Roman"/>
          <w:bCs/>
          <w:color w:val="000000" w:themeColor="text1"/>
          <w:sz w:val="24"/>
          <w:szCs w:val="24"/>
        </w:rPr>
        <w:lastRenderedPageBreak/>
        <w:t>kolaydır ve çeşitli erişimi</w:t>
      </w:r>
      <w:r>
        <w:rPr>
          <w:rFonts w:ascii="Times New Roman" w:eastAsia="Times New Roman" w:hAnsi="Times New Roman" w:cs="Times New Roman"/>
          <w:bCs/>
          <w:color w:val="000000" w:themeColor="text1"/>
          <w:sz w:val="24"/>
          <w:szCs w:val="24"/>
        </w:rPr>
        <w:t xml:space="preserve"> </w:t>
      </w:r>
      <w:r w:rsidRPr="00C6277C">
        <w:rPr>
          <w:rFonts w:ascii="Times New Roman" w:eastAsia="Times New Roman" w:hAnsi="Times New Roman" w:cs="Times New Roman"/>
          <w:bCs/>
          <w:color w:val="000000" w:themeColor="text1"/>
          <w:sz w:val="24"/>
          <w:szCs w:val="24"/>
        </w:rPr>
        <w:t>olanakları (yüz yüze, çevrimiçi) bulunmaktadır. Ayrıca Danışman öğrenciler için OBS sistemi</w:t>
      </w:r>
      <w:r>
        <w:rPr>
          <w:rFonts w:ascii="Times New Roman" w:eastAsia="Times New Roman" w:hAnsi="Times New Roman" w:cs="Times New Roman"/>
          <w:bCs/>
          <w:color w:val="000000" w:themeColor="text1"/>
          <w:sz w:val="24"/>
          <w:szCs w:val="24"/>
        </w:rPr>
        <w:t xml:space="preserve"> </w:t>
      </w:r>
      <w:r w:rsidRPr="00C6277C">
        <w:rPr>
          <w:rFonts w:ascii="Times New Roman" w:eastAsia="Times New Roman" w:hAnsi="Times New Roman" w:cs="Times New Roman"/>
          <w:bCs/>
          <w:color w:val="000000" w:themeColor="text1"/>
          <w:sz w:val="24"/>
          <w:szCs w:val="24"/>
        </w:rPr>
        <w:t>üzerinden danışmanlık gün ve saatini belirlemektedir. Hizmetlerin yeterliliği takip</w:t>
      </w:r>
      <w:r>
        <w:rPr>
          <w:rFonts w:ascii="Times New Roman" w:eastAsia="Times New Roman" w:hAnsi="Times New Roman" w:cs="Times New Roman"/>
          <w:bCs/>
          <w:color w:val="000000" w:themeColor="text1"/>
          <w:sz w:val="24"/>
          <w:szCs w:val="24"/>
        </w:rPr>
        <w:t xml:space="preserve"> </w:t>
      </w:r>
      <w:r w:rsidRPr="00C6277C">
        <w:rPr>
          <w:rFonts w:ascii="Times New Roman" w:eastAsia="Times New Roman" w:hAnsi="Times New Roman" w:cs="Times New Roman"/>
          <w:bCs/>
          <w:color w:val="000000" w:themeColor="text1"/>
          <w:sz w:val="24"/>
          <w:szCs w:val="24"/>
        </w:rPr>
        <w:t>edilmektedir.</w:t>
      </w:r>
      <w:r>
        <w:rPr>
          <w:rFonts w:ascii="Times New Roman" w:eastAsia="Times New Roman" w:hAnsi="Times New Roman" w:cs="Times New Roman"/>
          <w:bCs/>
          <w:color w:val="000000" w:themeColor="text1"/>
          <w:sz w:val="24"/>
          <w:szCs w:val="24"/>
        </w:rPr>
        <w:t xml:space="preserve"> </w:t>
      </w:r>
      <w:r w:rsidRPr="00C6277C">
        <w:rPr>
          <w:rFonts w:ascii="Times New Roman" w:eastAsia="Times New Roman" w:hAnsi="Times New Roman" w:cs="Times New Roman"/>
          <w:bCs/>
          <w:color w:val="000000" w:themeColor="text1"/>
          <w:sz w:val="24"/>
          <w:szCs w:val="24"/>
        </w:rPr>
        <w:t>Ayrıca öğrencilerin kariyer gelişimine katkı sağlamak amacı ile bölümler tarafında etkinlikler</w:t>
      </w:r>
      <w:r>
        <w:rPr>
          <w:rFonts w:ascii="Times New Roman" w:eastAsia="Times New Roman" w:hAnsi="Times New Roman" w:cs="Times New Roman"/>
          <w:bCs/>
          <w:color w:val="000000" w:themeColor="text1"/>
          <w:sz w:val="24"/>
          <w:szCs w:val="24"/>
        </w:rPr>
        <w:t xml:space="preserve"> </w:t>
      </w:r>
      <w:r w:rsidRPr="00C6277C">
        <w:rPr>
          <w:rFonts w:ascii="Times New Roman" w:eastAsia="Times New Roman" w:hAnsi="Times New Roman" w:cs="Times New Roman"/>
          <w:bCs/>
          <w:color w:val="000000" w:themeColor="text1"/>
          <w:sz w:val="24"/>
          <w:szCs w:val="24"/>
        </w:rPr>
        <w:t>düzenlenmektedir ((</w:t>
      </w:r>
      <w:proofErr w:type="gramStart"/>
      <w:r w:rsidRPr="00C6277C">
        <w:rPr>
          <w:rFonts w:ascii="Times New Roman" w:eastAsia="Times New Roman" w:hAnsi="Times New Roman" w:cs="Times New Roman"/>
          <w:bCs/>
          <w:color w:val="000000" w:themeColor="text1"/>
          <w:sz w:val="24"/>
          <w:szCs w:val="24"/>
        </w:rPr>
        <w:t>3)B.</w:t>
      </w:r>
      <w:proofErr w:type="gramEnd"/>
      <w:r w:rsidRPr="00C6277C">
        <w:rPr>
          <w:rFonts w:ascii="Times New Roman" w:eastAsia="Times New Roman" w:hAnsi="Times New Roman" w:cs="Times New Roman"/>
          <w:bCs/>
          <w:color w:val="000000" w:themeColor="text1"/>
          <w:sz w:val="24"/>
          <w:szCs w:val="24"/>
        </w:rPr>
        <w:t xml:space="preserve">3.2.1). </w:t>
      </w:r>
    </w:p>
    <w:p w14:paraId="2C0C7101" w14:textId="77777777" w:rsidR="00C6277C" w:rsidRDefault="00C6277C" w:rsidP="00C6277C">
      <w:pPr>
        <w:tabs>
          <w:tab w:val="left" w:pos="142"/>
        </w:tabs>
        <w:jc w:val="both"/>
        <w:rPr>
          <w:rFonts w:ascii="Times New Roman" w:eastAsia="Times New Roman" w:hAnsi="Times New Roman" w:cs="Times New Roman"/>
          <w:bCs/>
          <w:color w:val="000000" w:themeColor="text1"/>
          <w:sz w:val="24"/>
          <w:szCs w:val="24"/>
        </w:rPr>
      </w:pPr>
    </w:p>
    <w:p w14:paraId="7D9C19C7" w14:textId="74581105" w:rsidR="007201C9" w:rsidRPr="00C6277C" w:rsidRDefault="00C6277C" w:rsidP="00CC4271">
      <w:pPr>
        <w:tabs>
          <w:tab w:val="left" w:pos="142"/>
        </w:tabs>
        <w:jc w:val="both"/>
        <w:rPr>
          <w:rFonts w:ascii="Times New Roman" w:eastAsia="Times New Roman" w:hAnsi="Times New Roman" w:cs="Times New Roman"/>
          <w:bCs/>
          <w:color w:val="000000" w:themeColor="text1"/>
          <w:sz w:val="24"/>
          <w:szCs w:val="24"/>
        </w:rPr>
      </w:pPr>
      <w:r w:rsidRPr="00C6277C">
        <w:rPr>
          <w:rFonts w:ascii="Times New Roman" w:eastAsia="Times New Roman" w:hAnsi="Times New Roman" w:cs="Times New Roman"/>
          <w:bCs/>
          <w:color w:val="000000" w:themeColor="text1"/>
          <w:sz w:val="24"/>
          <w:szCs w:val="24"/>
        </w:rPr>
        <w:t>Öğrencilerimiz için istihdam olanaklarına web sitemizde yer</w:t>
      </w:r>
      <w:r>
        <w:rPr>
          <w:rFonts w:ascii="Times New Roman" w:eastAsia="Times New Roman" w:hAnsi="Times New Roman" w:cs="Times New Roman"/>
          <w:bCs/>
          <w:color w:val="000000" w:themeColor="text1"/>
          <w:sz w:val="24"/>
          <w:szCs w:val="24"/>
        </w:rPr>
        <w:t xml:space="preserve"> </w:t>
      </w:r>
      <w:r w:rsidRPr="00C6277C">
        <w:rPr>
          <w:rFonts w:ascii="Times New Roman" w:eastAsia="Times New Roman" w:hAnsi="Times New Roman" w:cs="Times New Roman"/>
          <w:bCs/>
          <w:color w:val="000000" w:themeColor="text1"/>
          <w:sz w:val="24"/>
          <w:szCs w:val="24"/>
        </w:rPr>
        <w:t>verilmektedir (</w:t>
      </w:r>
      <w:proofErr w:type="gramStart"/>
      <w:r w:rsidRPr="00C6277C">
        <w:rPr>
          <w:rFonts w:ascii="Times New Roman" w:eastAsia="Times New Roman" w:hAnsi="Times New Roman" w:cs="Times New Roman"/>
          <w:bCs/>
          <w:color w:val="000000" w:themeColor="text1"/>
          <w:sz w:val="24"/>
          <w:szCs w:val="24"/>
        </w:rPr>
        <w:t>2)B.</w:t>
      </w:r>
      <w:proofErr w:type="gramEnd"/>
      <w:r w:rsidRPr="00C6277C">
        <w:rPr>
          <w:rFonts w:ascii="Times New Roman" w:eastAsia="Times New Roman" w:hAnsi="Times New Roman" w:cs="Times New Roman"/>
          <w:bCs/>
          <w:color w:val="000000" w:themeColor="text1"/>
          <w:sz w:val="24"/>
          <w:szCs w:val="24"/>
        </w:rPr>
        <w:t>3.2.2).</w:t>
      </w:r>
      <w:r>
        <w:rPr>
          <w:rFonts w:ascii="Times New Roman" w:eastAsia="Times New Roman" w:hAnsi="Times New Roman" w:cs="Times New Roman"/>
          <w:bCs/>
          <w:color w:val="000000" w:themeColor="text1"/>
          <w:sz w:val="24"/>
          <w:szCs w:val="24"/>
        </w:rPr>
        <w:t xml:space="preserve"> </w:t>
      </w:r>
      <w:r w:rsidRPr="00C6277C">
        <w:rPr>
          <w:rFonts w:ascii="Times New Roman" w:eastAsia="Times New Roman" w:hAnsi="Times New Roman" w:cs="Times New Roman"/>
          <w:bCs/>
          <w:color w:val="000000" w:themeColor="text1"/>
          <w:sz w:val="24"/>
          <w:szCs w:val="24"/>
        </w:rPr>
        <w:t>Kurumda öğrencilerin akademik gelişim ve kariyer planlamasına yönelik destek hizmetleri</w:t>
      </w:r>
      <w:r>
        <w:rPr>
          <w:rFonts w:ascii="Times New Roman" w:eastAsia="Times New Roman" w:hAnsi="Times New Roman" w:cs="Times New Roman"/>
          <w:bCs/>
          <w:color w:val="000000" w:themeColor="text1"/>
          <w:sz w:val="24"/>
          <w:szCs w:val="24"/>
        </w:rPr>
        <w:t xml:space="preserve"> </w:t>
      </w:r>
      <w:r w:rsidRPr="00C6277C">
        <w:rPr>
          <w:rFonts w:ascii="Times New Roman" w:eastAsia="Times New Roman" w:hAnsi="Times New Roman" w:cs="Times New Roman"/>
          <w:bCs/>
          <w:color w:val="000000" w:themeColor="text1"/>
          <w:sz w:val="24"/>
          <w:szCs w:val="24"/>
        </w:rPr>
        <w:t>tanımlı ilke ve kurallar dâhilinde yürütülmektedir (3).</w:t>
      </w:r>
    </w:p>
    <w:p w14:paraId="5B0117BF" w14:textId="77777777" w:rsidR="007201C9" w:rsidRDefault="007201C9" w:rsidP="00CC4271">
      <w:pPr>
        <w:tabs>
          <w:tab w:val="left" w:pos="142"/>
        </w:tabs>
        <w:jc w:val="both"/>
        <w:rPr>
          <w:rFonts w:ascii="Times New Roman" w:hAnsi="Times New Roman" w:cs="Times New Roman"/>
          <w:b/>
          <w:color w:val="000000" w:themeColor="text1"/>
          <w:sz w:val="24"/>
          <w:szCs w:val="24"/>
          <w:u w:val="single"/>
        </w:rPr>
      </w:pPr>
    </w:p>
    <w:p w14:paraId="75047E85" w14:textId="6895EF10" w:rsidR="00DA69A8" w:rsidRPr="00CC4271" w:rsidRDefault="00DA69A8" w:rsidP="00CC4271">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p>
    <w:p w14:paraId="4EC3E6E0" w14:textId="6DD9328D" w:rsidR="00DA69A8" w:rsidRDefault="00C6277C" w:rsidP="00C6277C">
      <w:pPr>
        <w:pStyle w:val="ListeParagraf"/>
        <w:numPr>
          <w:ilvl w:val="0"/>
          <w:numId w:val="57"/>
        </w:num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gramStart"/>
      <w:r>
        <w:rPr>
          <w:rFonts w:ascii="Times New Roman" w:hAnsi="Times New Roman" w:cs="Times New Roman"/>
          <w:color w:val="000000" w:themeColor="text1"/>
          <w:sz w:val="24"/>
          <w:szCs w:val="24"/>
        </w:rPr>
        <w:t>3)B.</w:t>
      </w:r>
      <w:proofErr w:type="gramEnd"/>
      <w:r>
        <w:rPr>
          <w:rFonts w:ascii="Times New Roman" w:hAnsi="Times New Roman" w:cs="Times New Roman"/>
          <w:color w:val="000000" w:themeColor="text1"/>
          <w:sz w:val="24"/>
          <w:szCs w:val="24"/>
        </w:rPr>
        <w:t>3.2.1.Necatibey_Eğitim_Fakültesi_Kariyer_Koordinatörlüğü</w:t>
      </w:r>
    </w:p>
    <w:p w14:paraId="6BBF2A3E" w14:textId="27B507A2" w:rsidR="00C6277C" w:rsidRDefault="00C6277C" w:rsidP="00C6277C">
      <w:pPr>
        <w:pStyle w:val="ListeParagraf"/>
        <w:numPr>
          <w:ilvl w:val="0"/>
          <w:numId w:val="57"/>
        </w:num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gramStart"/>
      <w:r>
        <w:rPr>
          <w:rFonts w:ascii="Times New Roman" w:hAnsi="Times New Roman" w:cs="Times New Roman"/>
          <w:color w:val="000000" w:themeColor="text1"/>
          <w:sz w:val="24"/>
          <w:szCs w:val="24"/>
        </w:rPr>
        <w:t>2)B.</w:t>
      </w:r>
      <w:proofErr w:type="gramEnd"/>
      <w:r>
        <w:rPr>
          <w:rFonts w:ascii="Times New Roman" w:hAnsi="Times New Roman" w:cs="Times New Roman"/>
          <w:color w:val="000000" w:themeColor="text1"/>
          <w:sz w:val="24"/>
          <w:szCs w:val="24"/>
        </w:rPr>
        <w:t>3.2.2.Biyoloji_Eğitimi_İstihdam_Olanakları</w:t>
      </w:r>
    </w:p>
    <w:p w14:paraId="05C001D7" w14:textId="5475ACBF" w:rsidR="00C6277C" w:rsidRPr="00C6277C" w:rsidRDefault="00C6277C" w:rsidP="00C6277C">
      <w:pPr>
        <w:pStyle w:val="ListeParagraf"/>
        <w:numPr>
          <w:ilvl w:val="0"/>
          <w:numId w:val="57"/>
        </w:num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gramStart"/>
      <w:r>
        <w:rPr>
          <w:rFonts w:ascii="Times New Roman" w:hAnsi="Times New Roman" w:cs="Times New Roman"/>
          <w:color w:val="000000" w:themeColor="text1"/>
          <w:sz w:val="24"/>
          <w:szCs w:val="24"/>
        </w:rPr>
        <w:t>2)B.</w:t>
      </w:r>
      <w:proofErr w:type="gramEnd"/>
      <w:r>
        <w:rPr>
          <w:rFonts w:ascii="Times New Roman" w:hAnsi="Times New Roman" w:cs="Times New Roman"/>
          <w:color w:val="000000" w:themeColor="text1"/>
          <w:sz w:val="24"/>
          <w:szCs w:val="24"/>
        </w:rPr>
        <w:t>3.2.3.Biyoloji_Eğitimi_Akademik_Danışmanlar</w:t>
      </w:r>
    </w:p>
    <w:p w14:paraId="06896734" w14:textId="77777777" w:rsidR="00C6277C" w:rsidRPr="00CC4271" w:rsidRDefault="00C6277C" w:rsidP="00CC4271">
      <w:pPr>
        <w:tabs>
          <w:tab w:val="left" w:pos="142"/>
        </w:tabs>
        <w:jc w:val="both"/>
        <w:rPr>
          <w:rFonts w:ascii="Times New Roman" w:eastAsia="Times New Roman" w:hAnsi="Times New Roman" w:cs="Times New Roman"/>
          <w:bCs/>
          <w:color w:val="000000" w:themeColor="text1"/>
          <w:sz w:val="24"/>
          <w:szCs w:val="24"/>
        </w:rPr>
      </w:pPr>
    </w:p>
    <w:p w14:paraId="1B5A88C9" w14:textId="22145A5F" w:rsidR="00710027" w:rsidRPr="00CC4271" w:rsidRDefault="00710027" w:rsidP="003D78D5">
      <w:pPr>
        <w:pStyle w:val="Balk3"/>
      </w:pPr>
      <w:bookmarkStart w:id="57" w:name="_Toc164292250"/>
      <w:r w:rsidRPr="00CC4271">
        <w:t>B.3.</w:t>
      </w:r>
      <w:r w:rsidR="003B50E3" w:rsidRPr="00CC4271">
        <w:t>3 Tesis</w:t>
      </w:r>
      <w:r w:rsidR="00D94FAA" w:rsidRPr="00CC4271">
        <w:t xml:space="preserve"> ve A</w:t>
      </w:r>
      <w:r w:rsidRPr="00CC4271">
        <w:t>ltyapılar</w:t>
      </w:r>
      <w:bookmarkEnd w:id="57"/>
    </w:p>
    <w:p w14:paraId="6311A7FD" w14:textId="77777777" w:rsidR="00DA69A8" w:rsidRPr="00CC4271" w:rsidRDefault="00DA69A8" w:rsidP="00CC4271">
      <w:pPr>
        <w:tabs>
          <w:tab w:val="left" w:pos="142"/>
        </w:tabs>
        <w:jc w:val="both"/>
        <w:rPr>
          <w:rFonts w:ascii="Times New Roman" w:hAnsi="Times New Roman" w:cs="Times New Roman"/>
          <w:b/>
          <w:bCs/>
          <w:color w:val="000000" w:themeColor="text1"/>
          <w:sz w:val="24"/>
          <w:szCs w:val="24"/>
        </w:rPr>
      </w:pPr>
    </w:p>
    <w:p w14:paraId="09EC1148" w14:textId="77777777" w:rsidR="00FB6A2B" w:rsidRDefault="00FB6A2B" w:rsidP="00FB6A2B">
      <w:pPr>
        <w:tabs>
          <w:tab w:val="left" w:pos="142"/>
        </w:tabs>
        <w:jc w:val="both"/>
        <w:rPr>
          <w:rFonts w:ascii="Times New Roman" w:hAnsi="Times New Roman" w:cs="Times New Roman"/>
          <w:color w:val="000000" w:themeColor="text1"/>
          <w:sz w:val="24"/>
          <w:szCs w:val="24"/>
        </w:rPr>
      </w:pPr>
      <w:r w:rsidRPr="00FB6A2B">
        <w:rPr>
          <w:rFonts w:ascii="Times New Roman" w:hAnsi="Times New Roman" w:cs="Times New Roman"/>
          <w:color w:val="000000" w:themeColor="text1"/>
          <w:sz w:val="24"/>
          <w:szCs w:val="24"/>
        </w:rPr>
        <w:t>Fakültemiz öğrencilerinin etkin bir şekilde eğitimlerine devam edebilmeleri için derslik,</w:t>
      </w:r>
      <w:r>
        <w:rPr>
          <w:rFonts w:ascii="Times New Roman" w:hAnsi="Times New Roman" w:cs="Times New Roman"/>
          <w:color w:val="000000" w:themeColor="text1"/>
          <w:sz w:val="24"/>
          <w:szCs w:val="24"/>
        </w:rPr>
        <w:t xml:space="preserve"> </w:t>
      </w:r>
      <w:r w:rsidRPr="00FB6A2B">
        <w:rPr>
          <w:rFonts w:ascii="Times New Roman" w:hAnsi="Times New Roman" w:cs="Times New Roman"/>
          <w:color w:val="000000" w:themeColor="text1"/>
          <w:sz w:val="24"/>
          <w:szCs w:val="24"/>
        </w:rPr>
        <w:t>bilgisayar laboratuvarı, kütüphane, toplantı salonu ve bireysel çalışma alanları mevcuttur</w:t>
      </w:r>
      <w:r>
        <w:rPr>
          <w:rFonts w:ascii="Times New Roman" w:hAnsi="Times New Roman" w:cs="Times New Roman"/>
          <w:color w:val="000000" w:themeColor="text1"/>
          <w:sz w:val="24"/>
          <w:szCs w:val="24"/>
        </w:rPr>
        <w:t xml:space="preserve"> </w:t>
      </w:r>
      <w:r w:rsidRPr="00FB6A2B">
        <w:rPr>
          <w:rFonts w:ascii="Times New Roman" w:hAnsi="Times New Roman" w:cs="Times New Roman"/>
          <w:color w:val="000000" w:themeColor="text1"/>
          <w:sz w:val="24"/>
          <w:szCs w:val="24"/>
        </w:rPr>
        <w:t>(</w:t>
      </w:r>
      <w:proofErr w:type="gramStart"/>
      <w:r w:rsidRPr="00FB6A2B">
        <w:rPr>
          <w:rFonts w:ascii="Times New Roman" w:hAnsi="Times New Roman" w:cs="Times New Roman"/>
          <w:color w:val="000000" w:themeColor="text1"/>
          <w:sz w:val="24"/>
          <w:szCs w:val="24"/>
        </w:rPr>
        <w:t>3)B.</w:t>
      </w:r>
      <w:proofErr w:type="gramEnd"/>
      <w:r w:rsidRPr="00FB6A2B">
        <w:rPr>
          <w:rFonts w:ascii="Times New Roman" w:hAnsi="Times New Roman" w:cs="Times New Roman"/>
          <w:color w:val="000000" w:themeColor="text1"/>
          <w:sz w:val="24"/>
          <w:szCs w:val="24"/>
        </w:rPr>
        <w:t xml:space="preserve">3.3.1., (3)B.3.3.2.). </w:t>
      </w:r>
    </w:p>
    <w:p w14:paraId="3429F79B" w14:textId="77777777" w:rsidR="00FB6A2B" w:rsidRDefault="00FB6A2B" w:rsidP="00FB6A2B">
      <w:pPr>
        <w:tabs>
          <w:tab w:val="left" w:pos="142"/>
        </w:tabs>
        <w:jc w:val="both"/>
        <w:rPr>
          <w:rFonts w:ascii="Times New Roman" w:hAnsi="Times New Roman" w:cs="Times New Roman"/>
          <w:color w:val="000000" w:themeColor="text1"/>
          <w:sz w:val="24"/>
          <w:szCs w:val="24"/>
        </w:rPr>
      </w:pPr>
    </w:p>
    <w:p w14:paraId="0B5CB784" w14:textId="77777777" w:rsidR="00FB6A2B" w:rsidRDefault="00FB6A2B" w:rsidP="00FB6A2B">
      <w:pPr>
        <w:tabs>
          <w:tab w:val="left" w:pos="142"/>
        </w:tabs>
        <w:jc w:val="both"/>
        <w:rPr>
          <w:rFonts w:ascii="Times New Roman" w:hAnsi="Times New Roman" w:cs="Times New Roman"/>
          <w:color w:val="000000" w:themeColor="text1"/>
          <w:sz w:val="24"/>
          <w:szCs w:val="24"/>
        </w:rPr>
      </w:pPr>
      <w:r w:rsidRPr="00FB6A2B">
        <w:rPr>
          <w:rFonts w:ascii="Times New Roman" w:hAnsi="Times New Roman" w:cs="Times New Roman"/>
          <w:color w:val="000000" w:themeColor="text1"/>
          <w:sz w:val="24"/>
          <w:szCs w:val="24"/>
        </w:rPr>
        <w:t>Dersliklerde projeksiyon cihazları ve etkileşimli tahtalar öğretim elemanlarının kullanımına</w:t>
      </w:r>
      <w:r>
        <w:rPr>
          <w:rFonts w:ascii="Times New Roman" w:hAnsi="Times New Roman" w:cs="Times New Roman"/>
          <w:color w:val="000000" w:themeColor="text1"/>
          <w:sz w:val="24"/>
          <w:szCs w:val="24"/>
        </w:rPr>
        <w:t xml:space="preserve"> </w:t>
      </w:r>
      <w:r w:rsidRPr="00FB6A2B">
        <w:rPr>
          <w:rFonts w:ascii="Times New Roman" w:hAnsi="Times New Roman" w:cs="Times New Roman"/>
          <w:color w:val="000000" w:themeColor="text1"/>
          <w:sz w:val="24"/>
          <w:szCs w:val="24"/>
        </w:rPr>
        <w:t>sunulmuştur. Fakültede toplam 2 adet yemekhanede öğrenci, idari ve akademik personelimize</w:t>
      </w:r>
      <w:r>
        <w:rPr>
          <w:rFonts w:ascii="Times New Roman" w:hAnsi="Times New Roman" w:cs="Times New Roman"/>
          <w:color w:val="000000" w:themeColor="text1"/>
          <w:sz w:val="24"/>
          <w:szCs w:val="24"/>
        </w:rPr>
        <w:t xml:space="preserve"> </w:t>
      </w:r>
      <w:r w:rsidRPr="00FB6A2B">
        <w:rPr>
          <w:rFonts w:ascii="Times New Roman" w:hAnsi="Times New Roman" w:cs="Times New Roman"/>
          <w:color w:val="000000" w:themeColor="text1"/>
          <w:sz w:val="24"/>
          <w:szCs w:val="24"/>
        </w:rPr>
        <w:t>ayrı ayrı salonlarda 4 kaptan oluşan set-seçimsiz tercihli menü ile aynı çeşit ve kalitede öğle</w:t>
      </w:r>
      <w:r>
        <w:rPr>
          <w:rFonts w:ascii="Times New Roman" w:hAnsi="Times New Roman" w:cs="Times New Roman"/>
          <w:color w:val="000000" w:themeColor="text1"/>
          <w:sz w:val="24"/>
          <w:szCs w:val="24"/>
        </w:rPr>
        <w:t xml:space="preserve"> </w:t>
      </w:r>
      <w:r w:rsidRPr="00FB6A2B">
        <w:rPr>
          <w:rFonts w:ascii="Times New Roman" w:hAnsi="Times New Roman" w:cs="Times New Roman"/>
          <w:color w:val="000000" w:themeColor="text1"/>
          <w:sz w:val="24"/>
          <w:szCs w:val="24"/>
        </w:rPr>
        <w:t>yemeği hizmeti verilmektedir.</w:t>
      </w:r>
      <w:r>
        <w:rPr>
          <w:rFonts w:ascii="Times New Roman" w:hAnsi="Times New Roman" w:cs="Times New Roman"/>
          <w:color w:val="000000" w:themeColor="text1"/>
          <w:sz w:val="24"/>
          <w:szCs w:val="24"/>
        </w:rPr>
        <w:t xml:space="preserve"> </w:t>
      </w:r>
    </w:p>
    <w:p w14:paraId="2F3275B9" w14:textId="77777777" w:rsidR="00FB6A2B" w:rsidRDefault="00FB6A2B" w:rsidP="00FB6A2B">
      <w:pPr>
        <w:tabs>
          <w:tab w:val="left" w:pos="142"/>
        </w:tabs>
        <w:jc w:val="both"/>
        <w:rPr>
          <w:rFonts w:ascii="Times New Roman" w:hAnsi="Times New Roman" w:cs="Times New Roman"/>
          <w:color w:val="000000" w:themeColor="text1"/>
          <w:sz w:val="24"/>
          <w:szCs w:val="24"/>
        </w:rPr>
      </w:pPr>
    </w:p>
    <w:p w14:paraId="1F935C2F" w14:textId="77777777" w:rsidR="00FB6A2B" w:rsidRDefault="00FB6A2B" w:rsidP="00FB6A2B">
      <w:p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Necatibey </w:t>
      </w:r>
      <w:r w:rsidRPr="00FB6A2B">
        <w:rPr>
          <w:rFonts w:ascii="Times New Roman" w:hAnsi="Times New Roman" w:cs="Times New Roman"/>
          <w:color w:val="000000" w:themeColor="text1"/>
          <w:sz w:val="24"/>
          <w:szCs w:val="24"/>
        </w:rPr>
        <w:t>Eğitim Fakültesi, öğrencilere psikolojik rehberlik, sağlık hizmeti vb. destek hizmetleri</w:t>
      </w:r>
      <w:r>
        <w:rPr>
          <w:rFonts w:ascii="Times New Roman" w:hAnsi="Times New Roman" w:cs="Times New Roman"/>
          <w:color w:val="000000" w:themeColor="text1"/>
          <w:sz w:val="24"/>
          <w:szCs w:val="24"/>
        </w:rPr>
        <w:t xml:space="preserve"> </w:t>
      </w:r>
      <w:r w:rsidRPr="00FB6A2B">
        <w:rPr>
          <w:rFonts w:ascii="Times New Roman" w:hAnsi="Times New Roman" w:cs="Times New Roman"/>
          <w:color w:val="000000" w:themeColor="text1"/>
          <w:sz w:val="24"/>
          <w:szCs w:val="24"/>
        </w:rPr>
        <w:t xml:space="preserve">Rektörlük bünyesindeki MEDİKO Sosyal Birimi ile sunmaktadır. </w:t>
      </w:r>
    </w:p>
    <w:p w14:paraId="1AB682AA" w14:textId="77777777" w:rsidR="00FB6A2B" w:rsidRDefault="00FB6A2B" w:rsidP="00FB6A2B">
      <w:pPr>
        <w:tabs>
          <w:tab w:val="left" w:pos="142"/>
        </w:tabs>
        <w:jc w:val="both"/>
        <w:rPr>
          <w:rFonts w:ascii="Times New Roman" w:hAnsi="Times New Roman" w:cs="Times New Roman"/>
          <w:color w:val="000000" w:themeColor="text1"/>
          <w:sz w:val="24"/>
          <w:szCs w:val="24"/>
        </w:rPr>
      </w:pPr>
    </w:p>
    <w:p w14:paraId="42349F4D" w14:textId="7344351D" w:rsidR="00FB6A2B" w:rsidRDefault="00FB6A2B" w:rsidP="00FB6A2B">
      <w:pPr>
        <w:tabs>
          <w:tab w:val="left" w:pos="142"/>
        </w:tabs>
        <w:jc w:val="both"/>
        <w:rPr>
          <w:rFonts w:ascii="Times New Roman" w:hAnsi="Times New Roman" w:cs="Times New Roman"/>
          <w:color w:val="000000" w:themeColor="text1"/>
          <w:sz w:val="24"/>
          <w:szCs w:val="24"/>
        </w:rPr>
      </w:pPr>
      <w:r w:rsidRPr="00FB6A2B">
        <w:rPr>
          <w:rFonts w:ascii="Times New Roman" w:hAnsi="Times New Roman" w:cs="Times New Roman"/>
          <w:color w:val="000000" w:themeColor="text1"/>
          <w:sz w:val="24"/>
          <w:szCs w:val="24"/>
        </w:rPr>
        <w:t>Fakültede ayrıca öğrencilerin</w:t>
      </w:r>
      <w:r>
        <w:rPr>
          <w:rFonts w:ascii="Times New Roman" w:hAnsi="Times New Roman" w:cs="Times New Roman"/>
          <w:color w:val="000000" w:themeColor="text1"/>
          <w:sz w:val="24"/>
          <w:szCs w:val="24"/>
        </w:rPr>
        <w:t xml:space="preserve"> </w:t>
      </w:r>
      <w:r w:rsidRPr="00FB6A2B">
        <w:rPr>
          <w:rFonts w:ascii="Times New Roman" w:hAnsi="Times New Roman" w:cs="Times New Roman"/>
          <w:color w:val="000000" w:themeColor="text1"/>
          <w:sz w:val="24"/>
          <w:szCs w:val="24"/>
        </w:rPr>
        <w:t>kullanabileceği masa tenisi masaları mevcuttur. Öğrenci gelişimine yönelik sosyal, kültürel ve</w:t>
      </w:r>
      <w:r w:rsidRPr="00FB6A2B">
        <w:t xml:space="preserve"> </w:t>
      </w:r>
      <w:r w:rsidRPr="00FB6A2B">
        <w:rPr>
          <w:rFonts w:ascii="Times New Roman" w:hAnsi="Times New Roman" w:cs="Times New Roman"/>
          <w:color w:val="000000" w:themeColor="text1"/>
          <w:sz w:val="24"/>
          <w:szCs w:val="24"/>
        </w:rPr>
        <w:t>sportif faaliyetler teşvik edilmektedir. Fakülte bünyesinde</w:t>
      </w:r>
      <w:r>
        <w:rPr>
          <w:rFonts w:ascii="Times New Roman" w:hAnsi="Times New Roman" w:cs="Times New Roman"/>
          <w:color w:val="000000" w:themeColor="text1"/>
          <w:sz w:val="24"/>
          <w:szCs w:val="24"/>
        </w:rPr>
        <w:t xml:space="preserve"> </w:t>
      </w:r>
      <w:r w:rsidRPr="00FB6A2B">
        <w:rPr>
          <w:rFonts w:ascii="Times New Roman" w:hAnsi="Times New Roman" w:cs="Times New Roman"/>
          <w:color w:val="000000" w:themeColor="text1"/>
          <w:sz w:val="24"/>
          <w:szCs w:val="24"/>
        </w:rPr>
        <w:t>öğrencileri kullanımına açık tesislere</w:t>
      </w:r>
      <w:r>
        <w:rPr>
          <w:rFonts w:ascii="Times New Roman" w:hAnsi="Times New Roman" w:cs="Times New Roman"/>
          <w:color w:val="000000" w:themeColor="text1"/>
          <w:sz w:val="24"/>
          <w:szCs w:val="24"/>
        </w:rPr>
        <w:t xml:space="preserve"> </w:t>
      </w:r>
      <w:r w:rsidRPr="00FB6A2B">
        <w:rPr>
          <w:rFonts w:ascii="Times New Roman" w:hAnsi="Times New Roman" w:cs="Times New Roman"/>
          <w:color w:val="000000" w:themeColor="text1"/>
          <w:sz w:val="24"/>
          <w:szCs w:val="24"/>
        </w:rPr>
        <w:t>erişim kolay ve hızlıdır. Ancak Rektörlük bünyesindeki birimlere ulaşabilmek için toplu taşıma</w:t>
      </w:r>
      <w:r>
        <w:rPr>
          <w:rFonts w:ascii="Times New Roman" w:hAnsi="Times New Roman" w:cs="Times New Roman"/>
          <w:color w:val="000000" w:themeColor="text1"/>
          <w:sz w:val="24"/>
          <w:szCs w:val="24"/>
        </w:rPr>
        <w:t xml:space="preserve"> </w:t>
      </w:r>
      <w:r w:rsidRPr="00FB6A2B">
        <w:rPr>
          <w:rFonts w:ascii="Times New Roman" w:hAnsi="Times New Roman" w:cs="Times New Roman"/>
          <w:color w:val="000000" w:themeColor="text1"/>
          <w:sz w:val="24"/>
          <w:szCs w:val="24"/>
        </w:rPr>
        <w:t>araçlarını kullanmak gereklidir.</w:t>
      </w:r>
    </w:p>
    <w:p w14:paraId="570244D0" w14:textId="77777777" w:rsidR="00FB6A2B" w:rsidRPr="00FB6A2B" w:rsidRDefault="00FB6A2B" w:rsidP="00FB6A2B">
      <w:pPr>
        <w:tabs>
          <w:tab w:val="left" w:pos="142"/>
        </w:tabs>
        <w:jc w:val="both"/>
        <w:rPr>
          <w:rFonts w:ascii="Times New Roman" w:hAnsi="Times New Roman" w:cs="Times New Roman"/>
          <w:color w:val="000000" w:themeColor="text1"/>
          <w:sz w:val="24"/>
          <w:szCs w:val="24"/>
        </w:rPr>
      </w:pPr>
    </w:p>
    <w:p w14:paraId="7C0865AC" w14:textId="7E0982B5" w:rsidR="00CC6254" w:rsidRPr="00FB6A2B" w:rsidRDefault="00FB6A2B" w:rsidP="00FB6A2B">
      <w:pPr>
        <w:tabs>
          <w:tab w:val="left" w:pos="142"/>
        </w:tabs>
        <w:jc w:val="both"/>
        <w:rPr>
          <w:rFonts w:ascii="Times New Roman" w:hAnsi="Times New Roman" w:cs="Times New Roman"/>
          <w:color w:val="000000" w:themeColor="text1"/>
          <w:sz w:val="24"/>
          <w:szCs w:val="24"/>
        </w:rPr>
      </w:pPr>
      <w:r w:rsidRPr="00FB6A2B">
        <w:rPr>
          <w:rFonts w:ascii="Times New Roman" w:hAnsi="Times New Roman" w:cs="Times New Roman"/>
          <w:color w:val="000000" w:themeColor="text1"/>
          <w:sz w:val="24"/>
          <w:szCs w:val="24"/>
        </w:rPr>
        <w:t>Fakültemiz üniversitemizin sağladığı bilişim altyapısından ve bilgi sistemlerinden</w:t>
      </w:r>
      <w:r>
        <w:rPr>
          <w:rFonts w:ascii="Times New Roman" w:hAnsi="Times New Roman" w:cs="Times New Roman"/>
          <w:color w:val="000000" w:themeColor="text1"/>
          <w:sz w:val="24"/>
          <w:szCs w:val="24"/>
        </w:rPr>
        <w:t xml:space="preserve"> </w:t>
      </w:r>
      <w:r w:rsidRPr="00FB6A2B">
        <w:rPr>
          <w:rFonts w:ascii="Times New Roman" w:hAnsi="Times New Roman" w:cs="Times New Roman"/>
          <w:color w:val="000000" w:themeColor="text1"/>
          <w:sz w:val="24"/>
          <w:szCs w:val="24"/>
        </w:rPr>
        <w:t>faydalanmaktadır. Birim öğrencilerinin Windows, Office vb. lisanslı programlara erişimi Bilgi</w:t>
      </w:r>
      <w:r>
        <w:rPr>
          <w:rFonts w:ascii="Times New Roman" w:hAnsi="Times New Roman" w:cs="Times New Roman"/>
          <w:color w:val="000000" w:themeColor="text1"/>
          <w:sz w:val="24"/>
          <w:szCs w:val="24"/>
        </w:rPr>
        <w:t xml:space="preserve"> </w:t>
      </w:r>
      <w:r w:rsidRPr="00FB6A2B">
        <w:rPr>
          <w:rFonts w:ascii="Times New Roman" w:hAnsi="Times New Roman" w:cs="Times New Roman"/>
          <w:color w:val="000000" w:themeColor="text1"/>
          <w:sz w:val="24"/>
          <w:szCs w:val="24"/>
        </w:rPr>
        <w:t>İşlem Dairesi tarafından gerçekleştirilir ve erişimi kolaydır.</w:t>
      </w:r>
    </w:p>
    <w:p w14:paraId="18F22906" w14:textId="77777777" w:rsidR="00CC6254" w:rsidRPr="00CC4271" w:rsidRDefault="00CC6254" w:rsidP="00CC4271">
      <w:pPr>
        <w:tabs>
          <w:tab w:val="left" w:pos="142"/>
        </w:tabs>
        <w:jc w:val="both"/>
        <w:rPr>
          <w:rFonts w:ascii="Times New Roman" w:hAnsi="Times New Roman" w:cs="Times New Roman"/>
          <w:i/>
          <w:color w:val="000000" w:themeColor="text1"/>
          <w:sz w:val="24"/>
          <w:szCs w:val="24"/>
        </w:rPr>
      </w:pPr>
    </w:p>
    <w:p w14:paraId="6731BB5E" w14:textId="2F825C4C" w:rsidR="009144BC" w:rsidRDefault="009144BC" w:rsidP="00DA30E1">
      <w:pPr>
        <w:pStyle w:val="stBilgi"/>
        <w:jc w:val="center"/>
        <w:rPr>
          <w:rFonts w:ascii="Times New Roman" w:hAnsi="Times New Roman" w:cs="Times New Roman"/>
          <w:b/>
          <w:bCs/>
          <w:sz w:val="24"/>
          <w:szCs w:val="24"/>
        </w:rPr>
      </w:pPr>
      <w:r w:rsidRPr="00CC4271">
        <w:rPr>
          <w:rFonts w:ascii="Times New Roman" w:hAnsi="Times New Roman" w:cs="Times New Roman"/>
          <w:iCs/>
          <w:color w:val="000000" w:themeColor="text1"/>
          <w:sz w:val="24"/>
          <w:szCs w:val="24"/>
        </w:rPr>
        <w:t xml:space="preserve">Tablo </w:t>
      </w:r>
      <w:r w:rsidR="00C6277C">
        <w:rPr>
          <w:rFonts w:ascii="Times New Roman" w:hAnsi="Times New Roman" w:cs="Times New Roman"/>
          <w:iCs/>
          <w:color w:val="000000" w:themeColor="text1"/>
          <w:sz w:val="24"/>
          <w:szCs w:val="24"/>
        </w:rPr>
        <w:t>6</w:t>
      </w:r>
      <w:r w:rsidRPr="009144BC">
        <w:rPr>
          <w:rFonts w:ascii="Times New Roman" w:hAnsi="Times New Roman" w:cs="Times New Roman"/>
          <w:iCs/>
          <w:color w:val="000000" w:themeColor="text1"/>
          <w:sz w:val="24"/>
          <w:szCs w:val="24"/>
        </w:rPr>
        <w:t xml:space="preserve"> </w:t>
      </w:r>
      <w:r w:rsidRPr="00CC4271">
        <w:rPr>
          <w:rFonts w:ascii="Times New Roman" w:hAnsi="Times New Roman" w:cs="Times New Roman"/>
          <w:iCs/>
          <w:color w:val="000000" w:themeColor="text1"/>
          <w:sz w:val="24"/>
          <w:szCs w:val="24"/>
        </w:rPr>
        <w:t>Eğitim/Sosyal Alan Bilgileri</w:t>
      </w:r>
      <w:r w:rsidR="00606BCE">
        <w:rPr>
          <w:rFonts w:ascii="Times New Roman" w:hAnsi="Times New Roman" w:cs="Times New Roman"/>
          <w:iCs/>
          <w:color w:val="000000" w:themeColor="text1"/>
          <w:sz w:val="24"/>
          <w:szCs w:val="24"/>
        </w:rPr>
        <w:t>*</w:t>
      </w:r>
    </w:p>
    <w:tbl>
      <w:tblPr>
        <w:tblStyle w:val="TabloKlavuzu"/>
        <w:tblW w:w="0" w:type="auto"/>
        <w:jc w:val="center"/>
        <w:tblLook w:val="04A0" w:firstRow="1" w:lastRow="0" w:firstColumn="1" w:lastColumn="0" w:noHBand="0" w:noVBand="1"/>
      </w:tblPr>
      <w:tblGrid>
        <w:gridCol w:w="4296"/>
        <w:gridCol w:w="1228"/>
        <w:gridCol w:w="1218"/>
      </w:tblGrid>
      <w:tr w:rsidR="001D76C0" w:rsidRPr="00CC4271" w14:paraId="76893798" w14:textId="77777777" w:rsidTr="001D76C0">
        <w:trPr>
          <w:jc w:val="center"/>
        </w:trPr>
        <w:tc>
          <w:tcPr>
            <w:tcW w:w="4296" w:type="dxa"/>
            <w:vMerge w:val="restart"/>
            <w:shd w:val="clear" w:color="auto" w:fill="DEEAF6" w:themeFill="accent5" w:themeFillTint="33"/>
            <w:vAlign w:val="center"/>
          </w:tcPr>
          <w:p w14:paraId="73E9A883" w14:textId="77777777" w:rsidR="001D76C0" w:rsidRPr="00CC4271" w:rsidRDefault="001D76C0" w:rsidP="001D76C0">
            <w:pPr>
              <w:tabs>
                <w:tab w:val="left" w:pos="142"/>
              </w:tabs>
              <w:rPr>
                <w:rFonts w:ascii="Times New Roman" w:hAnsi="Times New Roman" w:cs="Times New Roman"/>
                <w:color w:val="000000" w:themeColor="text1"/>
                <w:sz w:val="24"/>
                <w:szCs w:val="24"/>
              </w:rPr>
            </w:pPr>
            <w:r w:rsidRPr="00CC4271">
              <w:rPr>
                <w:rFonts w:ascii="Times New Roman" w:hAnsi="Times New Roman" w:cs="Times New Roman"/>
                <w:color w:val="000000" w:themeColor="text1"/>
                <w:sz w:val="24"/>
                <w:szCs w:val="24"/>
              </w:rPr>
              <w:t>Derslik</w:t>
            </w:r>
          </w:p>
        </w:tc>
        <w:tc>
          <w:tcPr>
            <w:tcW w:w="1228" w:type="dxa"/>
            <w:vAlign w:val="center"/>
          </w:tcPr>
          <w:p w14:paraId="65F2A48C" w14:textId="77777777" w:rsidR="001D76C0" w:rsidRPr="00CC4271" w:rsidRDefault="001D76C0" w:rsidP="001D76C0">
            <w:pPr>
              <w:tabs>
                <w:tab w:val="left" w:pos="142"/>
              </w:tabs>
              <w:rPr>
                <w:rFonts w:ascii="Times New Roman" w:hAnsi="Times New Roman" w:cs="Times New Roman"/>
                <w:color w:val="000000" w:themeColor="text1"/>
                <w:sz w:val="24"/>
                <w:szCs w:val="24"/>
              </w:rPr>
            </w:pPr>
            <w:r w:rsidRPr="00CC4271">
              <w:rPr>
                <w:rFonts w:ascii="Times New Roman" w:hAnsi="Times New Roman" w:cs="Times New Roman"/>
                <w:color w:val="000000" w:themeColor="text1"/>
                <w:sz w:val="24"/>
                <w:szCs w:val="24"/>
              </w:rPr>
              <w:t>Adet</w:t>
            </w:r>
          </w:p>
        </w:tc>
        <w:tc>
          <w:tcPr>
            <w:tcW w:w="1218" w:type="dxa"/>
          </w:tcPr>
          <w:p w14:paraId="06EDA7CA" w14:textId="3E557F7B" w:rsidR="001D76C0" w:rsidRPr="00CC4271" w:rsidRDefault="00E26402" w:rsidP="00176E6D">
            <w:pPr>
              <w:tabs>
                <w:tab w:val="left" w:pos="142"/>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1D76C0" w:rsidRPr="00CC4271" w14:paraId="6160A9FA" w14:textId="77777777" w:rsidTr="001D76C0">
        <w:trPr>
          <w:jc w:val="center"/>
        </w:trPr>
        <w:tc>
          <w:tcPr>
            <w:tcW w:w="4296" w:type="dxa"/>
            <w:vMerge/>
            <w:shd w:val="clear" w:color="auto" w:fill="DEEAF6" w:themeFill="accent5" w:themeFillTint="33"/>
            <w:vAlign w:val="center"/>
          </w:tcPr>
          <w:p w14:paraId="0926AC2C" w14:textId="77777777" w:rsidR="001D76C0" w:rsidRPr="00CC4271" w:rsidRDefault="001D76C0" w:rsidP="001D76C0">
            <w:pPr>
              <w:tabs>
                <w:tab w:val="left" w:pos="142"/>
              </w:tabs>
              <w:rPr>
                <w:rFonts w:ascii="Times New Roman" w:hAnsi="Times New Roman" w:cs="Times New Roman"/>
                <w:color w:val="000000" w:themeColor="text1"/>
                <w:sz w:val="24"/>
                <w:szCs w:val="24"/>
              </w:rPr>
            </w:pPr>
          </w:p>
        </w:tc>
        <w:tc>
          <w:tcPr>
            <w:tcW w:w="1228" w:type="dxa"/>
            <w:vAlign w:val="center"/>
          </w:tcPr>
          <w:p w14:paraId="2BA7C178" w14:textId="77777777" w:rsidR="001D76C0" w:rsidRPr="00CC4271" w:rsidRDefault="001D76C0" w:rsidP="001D76C0">
            <w:pPr>
              <w:tabs>
                <w:tab w:val="left" w:pos="142"/>
              </w:tabs>
              <w:rPr>
                <w:rFonts w:ascii="Times New Roman" w:hAnsi="Times New Roman" w:cs="Times New Roman"/>
                <w:color w:val="000000" w:themeColor="text1"/>
                <w:sz w:val="24"/>
                <w:szCs w:val="24"/>
                <w:vertAlign w:val="superscript"/>
              </w:rPr>
            </w:pPr>
            <w:r w:rsidRPr="00CC4271">
              <w:rPr>
                <w:rFonts w:ascii="Times New Roman" w:hAnsi="Times New Roman" w:cs="Times New Roman"/>
                <w:color w:val="000000" w:themeColor="text1"/>
                <w:sz w:val="24"/>
                <w:szCs w:val="24"/>
              </w:rPr>
              <w:t>M</w:t>
            </w:r>
            <w:r w:rsidRPr="00CC4271">
              <w:rPr>
                <w:rFonts w:ascii="Times New Roman" w:hAnsi="Times New Roman" w:cs="Times New Roman"/>
                <w:color w:val="000000" w:themeColor="text1"/>
                <w:sz w:val="24"/>
                <w:szCs w:val="24"/>
                <w:vertAlign w:val="superscript"/>
              </w:rPr>
              <w:t>2</w:t>
            </w:r>
          </w:p>
        </w:tc>
        <w:tc>
          <w:tcPr>
            <w:tcW w:w="1218" w:type="dxa"/>
          </w:tcPr>
          <w:p w14:paraId="23DB2F45" w14:textId="18BE6A40" w:rsidR="001D76C0" w:rsidRPr="00CC4271" w:rsidRDefault="00E26402" w:rsidP="00176E6D">
            <w:pPr>
              <w:tabs>
                <w:tab w:val="left" w:pos="142"/>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80</w:t>
            </w:r>
          </w:p>
        </w:tc>
      </w:tr>
      <w:tr w:rsidR="001D76C0" w:rsidRPr="00CC4271" w14:paraId="734A2D86" w14:textId="77777777" w:rsidTr="001D76C0">
        <w:trPr>
          <w:jc w:val="center"/>
        </w:trPr>
        <w:tc>
          <w:tcPr>
            <w:tcW w:w="4296" w:type="dxa"/>
            <w:vMerge w:val="restart"/>
            <w:shd w:val="clear" w:color="auto" w:fill="DEEAF6" w:themeFill="accent5" w:themeFillTint="33"/>
            <w:vAlign w:val="center"/>
          </w:tcPr>
          <w:p w14:paraId="5465C9BD" w14:textId="7DD75CB0" w:rsidR="001D76C0" w:rsidRPr="001D76C0" w:rsidRDefault="001D76C0" w:rsidP="001D76C0">
            <w:pPr>
              <w:tabs>
                <w:tab w:val="left" w:pos="142"/>
              </w:tabs>
              <w:rPr>
                <w:rFonts w:ascii="Times New Roman" w:hAnsi="Times New Roman" w:cs="Times New Roman"/>
                <w:color w:val="000000" w:themeColor="text1"/>
                <w:sz w:val="24"/>
                <w:szCs w:val="24"/>
              </w:rPr>
            </w:pPr>
            <w:r w:rsidRPr="001D76C0">
              <w:rPr>
                <w:rFonts w:ascii="Times New Roman" w:hAnsi="Times New Roman" w:cs="Times New Roman"/>
                <w:color w:val="000000" w:themeColor="text1"/>
                <w:sz w:val="24"/>
                <w:szCs w:val="24"/>
              </w:rPr>
              <w:t>Çalışma</w:t>
            </w:r>
            <w:r>
              <w:rPr>
                <w:rFonts w:ascii="Times New Roman" w:hAnsi="Times New Roman" w:cs="Times New Roman"/>
                <w:color w:val="000000" w:themeColor="text1"/>
                <w:sz w:val="24"/>
                <w:szCs w:val="24"/>
              </w:rPr>
              <w:t xml:space="preserve"> Ofisi</w:t>
            </w:r>
          </w:p>
        </w:tc>
        <w:tc>
          <w:tcPr>
            <w:tcW w:w="1228" w:type="dxa"/>
            <w:vAlign w:val="center"/>
          </w:tcPr>
          <w:p w14:paraId="5FF94368" w14:textId="77777777" w:rsidR="001D76C0" w:rsidRPr="00CC4271" w:rsidRDefault="001D76C0" w:rsidP="001D76C0">
            <w:pPr>
              <w:tabs>
                <w:tab w:val="left" w:pos="142"/>
              </w:tabs>
              <w:rPr>
                <w:rFonts w:ascii="Times New Roman" w:hAnsi="Times New Roman" w:cs="Times New Roman"/>
                <w:color w:val="000000" w:themeColor="text1"/>
                <w:sz w:val="24"/>
                <w:szCs w:val="24"/>
              </w:rPr>
            </w:pPr>
            <w:r w:rsidRPr="00CC4271">
              <w:rPr>
                <w:rFonts w:ascii="Times New Roman" w:hAnsi="Times New Roman" w:cs="Times New Roman"/>
                <w:color w:val="000000" w:themeColor="text1"/>
                <w:sz w:val="24"/>
                <w:szCs w:val="24"/>
              </w:rPr>
              <w:t>Adet</w:t>
            </w:r>
          </w:p>
        </w:tc>
        <w:tc>
          <w:tcPr>
            <w:tcW w:w="1218" w:type="dxa"/>
          </w:tcPr>
          <w:p w14:paraId="0C44C63F" w14:textId="29D9A7A9" w:rsidR="001D76C0" w:rsidRPr="00CC4271" w:rsidRDefault="00E26402" w:rsidP="00176E6D">
            <w:pPr>
              <w:tabs>
                <w:tab w:val="left" w:pos="142"/>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r>
      <w:tr w:rsidR="001D76C0" w:rsidRPr="00CC4271" w14:paraId="4E864EE8" w14:textId="77777777" w:rsidTr="001D76C0">
        <w:trPr>
          <w:jc w:val="center"/>
        </w:trPr>
        <w:tc>
          <w:tcPr>
            <w:tcW w:w="4296" w:type="dxa"/>
            <w:vMerge/>
            <w:shd w:val="clear" w:color="auto" w:fill="DEEAF6" w:themeFill="accent5" w:themeFillTint="33"/>
            <w:vAlign w:val="center"/>
          </w:tcPr>
          <w:p w14:paraId="7FC16F9A" w14:textId="77777777" w:rsidR="001D76C0" w:rsidRPr="00CC4271" w:rsidRDefault="001D76C0" w:rsidP="001D76C0">
            <w:pPr>
              <w:tabs>
                <w:tab w:val="left" w:pos="142"/>
              </w:tabs>
              <w:rPr>
                <w:rFonts w:ascii="Times New Roman" w:hAnsi="Times New Roman" w:cs="Times New Roman"/>
                <w:color w:val="000000" w:themeColor="text1"/>
                <w:sz w:val="24"/>
                <w:szCs w:val="24"/>
              </w:rPr>
            </w:pPr>
          </w:p>
        </w:tc>
        <w:tc>
          <w:tcPr>
            <w:tcW w:w="1228" w:type="dxa"/>
            <w:vAlign w:val="center"/>
          </w:tcPr>
          <w:p w14:paraId="3AE365F3" w14:textId="77777777" w:rsidR="001D76C0" w:rsidRPr="00CC4271" w:rsidRDefault="001D76C0" w:rsidP="001D76C0">
            <w:pPr>
              <w:tabs>
                <w:tab w:val="left" w:pos="142"/>
              </w:tabs>
              <w:rPr>
                <w:rFonts w:ascii="Times New Roman" w:hAnsi="Times New Roman" w:cs="Times New Roman"/>
                <w:color w:val="000000" w:themeColor="text1"/>
                <w:sz w:val="24"/>
                <w:szCs w:val="24"/>
              </w:rPr>
            </w:pPr>
            <w:r w:rsidRPr="00CC4271">
              <w:rPr>
                <w:rFonts w:ascii="Times New Roman" w:hAnsi="Times New Roman" w:cs="Times New Roman"/>
                <w:color w:val="000000" w:themeColor="text1"/>
                <w:sz w:val="24"/>
                <w:szCs w:val="24"/>
              </w:rPr>
              <w:t>M</w:t>
            </w:r>
            <w:r w:rsidRPr="00CC4271">
              <w:rPr>
                <w:rFonts w:ascii="Times New Roman" w:hAnsi="Times New Roman" w:cs="Times New Roman"/>
                <w:color w:val="000000" w:themeColor="text1"/>
                <w:sz w:val="24"/>
                <w:szCs w:val="24"/>
                <w:vertAlign w:val="superscript"/>
              </w:rPr>
              <w:t>2</w:t>
            </w:r>
          </w:p>
        </w:tc>
        <w:tc>
          <w:tcPr>
            <w:tcW w:w="1218" w:type="dxa"/>
          </w:tcPr>
          <w:p w14:paraId="447DD954" w14:textId="437BB963" w:rsidR="001D76C0" w:rsidRPr="00CC4271" w:rsidRDefault="00E26402" w:rsidP="00176E6D">
            <w:pPr>
              <w:tabs>
                <w:tab w:val="left" w:pos="142"/>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80</w:t>
            </w:r>
          </w:p>
        </w:tc>
      </w:tr>
      <w:tr w:rsidR="001D76C0" w:rsidRPr="00CC4271" w14:paraId="663E4B0B" w14:textId="77777777" w:rsidTr="001D76C0">
        <w:trPr>
          <w:jc w:val="center"/>
        </w:trPr>
        <w:tc>
          <w:tcPr>
            <w:tcW w:w="4296" w:type="dxa"/>
            <w:vMerge w:val="restart"/>
            <w:shd w:val="clear" w:color="auto" w:fill="DEEAF6" w:themeFill="accent5" w:themeFillTint="33"/>
            <w:vAlign w:val="center"/>
          </w:tcPr>
          <w:p w14:paraId="08FD253F" w14:textId="54076797" w:rsidR="001D76C0" w:rsidRPr="00CC4271" w:rsidRDefault="001D76C0" w:rsidP="001D76C0">
            <w:pPr>
              <w:tabs>
                <w:tab w:val="left" w:pos="142"/>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İdari Ofis</w:t>
            </w:r>
          </w:p>
        </w:tc>
        <w:tc>
          <w:tcPr>
            <w:tcW w:w="1228" w:type="dxa"/>
            <w:vAlign w:val="center"/>
          </w:tcPr>
          <w:p w14:paraId="728A8DB8" w14:textId="208640FB" w:rsidR="001D76C0" w:rsidRPr="00CC4271" w:rsidRDefault="001D76C0" w:rsidP="001D76C0">
            <w:pPr>
              <w:tabs>
                <w:tab w:val="left" w:pos="142"/>
              </w:tabs>
              <w:rPr>
                <w:rFonts w:ascii="Times New Roman" w:hAnsi="Times New Roman" w:cs="Times New Roman"/>
                <w:color w:val="000000" w:themeColor="text1"/>
                <w:sz w:val="24"/>
                <w:szCs w:val="24"/>
              </w:rPr>
            </w:pPr>
            <w:r w:rsidRPr="00CC4271">
              <w:rPr>
                <w:rFonts w:ascii="Times New Roman" w:hAnsi="Times New Roman" w:cs="Times New Roman"/>
                <w:color w:val="000000" w:themeColor="text1"/>
                <w:sz w:val="24"/>
                <w:szCs w:val="24"/>
              </w:rPr>
              <w:t>Adet</w:t>
            </w:r>
          </w:p>
        </w:tc>
        <w:tc>
          <w:tcPr>
            <w:tcW w:w="1218" w:type="dxa"/>
          </w:tcPr>
          <w:p w14:paraId="486BAFA6" w14:textId="7C83F62F" w:rsidR="001D76C0" w:rsidRPr="00CC4271" w:rsidRDefault="00E26402" w:rsidP="001D76C0">
            <w:pPr>
              <w:tabs>
                <w:tab w:val="left" w:pos="142"/>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1D76C0" w:rsidRPr="00CC4271" w14:paraId="1FC67E72" w14:textId="77777777" w:rsidTr="001D76C0">
        <w:trPr>
          <w:jc w:val="center"/>
        </w:trPr>
        <w:tc>
          <w:tcPr>
            <w:tcW w:w="4296" w:type="dxa"/>
            <w:vMerge/>
            <w:shd w:val="clear" w:color="auto" w:fill="DEEAF6" w:themeFill="accent5" w:themeFillTint="33"/>
            <w:vAlign w:val="center"/>
          </w:tcPr>
          <w:p w14:paraId="7ED1D9BB" w14:textId="77777777" w:rsidR="001D76C0" w:rsidRPr="00CC4271" w:rsidRDefault="001D76C0" w:rsidP="001D76C0">
            <w:pPr>
              <w:tabs>
                <w:tab w:val="left" w:pos="142"/>
              </w:tabs>
              <w:rPr>
                <w:rFonts w:ascii="Times New Roman" w:hAnsi="Times New Roman" w:cs="Times New Roman"/>
                <w:color w:val="000000" w:themeColor="text1"/>
                <w:sz w:val="24"/>
                <w:szCs w:val="24"/>
              </w:rPr>
            </w:pPr>
          </w:p>
        </w:tc>
        <w:tc>
          <w:tcPr>
            <w:tcW w:w="1228" w:type="dxa"/>
            <w:vAlign w:val="center"/>
          </w:tcPr>
          <w:p w14:paraId="539ADAFC" w14:textId="5977AA5C" w:rsidR="001D76C0" w:rsidRPr="00CC4271" w:rsidRDefault="001D76C0" w:rsidP="001D76C0">
            <w:pPr>
              <w:tabs>
                <w:tab w:val="left" w:pos="142"/>
              </w:tabs>
              <w:rPr>
                <w:rFonts w:ascii="Times New Roman" w:hAnsi="Times New Roman" w:cs="Times New Roman"/>
                <w:color w:val="000000" w:themeColor="text1"/>
                <w:sz w:val="24"/>
                <w:szCs w:val="24"/>
              </w:rPr>
            </w:pPr>
            <w:r w:rsidRPr="00CC4271">
              <w:rPr>
                <w:rFonts w:ascii="Times New Roman" w:hAnsi="Times New Roman" w:cs="Times New Roman"/>
                <w:color w:val="000000" w:themeColor="text1"/>
                <w:sz w:val="24"/>
                <w:szCs w:val="24"/>
              </w:rPr>
              <w:t>M</w:t>
            </w:r>
            <w:r w:rsidRPr="00CC4271">
              <w:rPr>
                <w:rFonts w:ascii="Times New Roman" w:hAnsi="Times New Roman" w:cs="Times New Roman"/>
                <w:color w:val="000000" w:themeColor="text1"/>
                <w:sz w:val="24"/>
                <w:szCs w:val="24"/>
                <w:vertAlign w:val="superscript"/>
              </w:rPr>
              <w:t>2</w:t>
            </w:r>
          </w:p>
        </w:tc>
        <w:tc>
          <w:tcPr>
            <w:tcW w:w="1218" w:type="dxa"/>
          </w:tcPr>
          <w:p w14:paraId="76CFDFB8" w14:textId="6D886680" w:rsidR="001D76C0" w:rsidRPr="00CC4271" w:rsidRDefault="00E26402" w:rsidP="001D76C0">
            <w:pPr>
              <w:tabs>
                <w:tab w:val="left" w:pos="142"/>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1D76C0" w:rsidRPr="00CC4271" w14:paraId="67174FD8" w14:textId="77777777" w:rsidTr="001D76C0">
        <w:trPr>
          <w:jc w:val="center"/>
        </w:trPr>
        <w:tc>
          <w:tcPr>
            <w:tcW w:w="4296" w:type="dxa"/>
            <w:vMerge w:val="restart"/>
            <w:shd w:val="clear" w:color="auto" w:fill="DEEAF6" w:themeFill="accent5" w:themeFillTint="33"/>
            <w:vAlign w:val="center"/>
          </w:tcPr>
          <w:p w14:paraId="118E037C" w14:textId="77777777" w:rsidR="001D76C0" w:rsidRPr="00CC4271" w:rsidRDefault="001D76C0" w:rsidP="001D76C0">
            <w:pPr>
              <w:tabs>
                <w:tab w:val="left" w:pos="142"/>
              </w:tabs>
              <w:rPr>
                <w:rFonts w:ascii="Times New Roman" w:hAnsi="Times New Roman" w:cs="Times New Roman"/>
                <w:color w:val="000000" w:themeColor="text1"/>
                <w:sz w:val="24"/>
                <w:szCs w:val="24"/>
              </w:rPr>
            </w:pPr>
            <w:r w:rsidRPr="00CC4271">
              <w:rPr>
                <w:rFonts w:ascii="Times New Roman" w:hAnsi="Times New Roman" w:cs="Times New Roman"/>
                <w:color w:val="000000" w:themeColor="text1"/>
                <w:sz w:val="24"/>
                <w:szCs w:val="24"/>
              </w:rPr>
              <w:t>Laboratuvar</w:t>
            </w:r>
          </w:p>
        </w:tc>
        <w:tc>
          <w:tcPr>
            <w:tcW w:w="1228" w:type="dxa"/>
            <w:vAlign w:val="center"/>
          </w:tcPr>
          <w:p w14:paraId="1028606D" w14:textId="77777777" w:rsidR="001D76C0" w:rsidRPr="00CC4271" w:rsidRDefault="001D76C0" w:rsidP="001D76C0">
            <w:pPr>
              <w:tabs>
                <w:tab w:val="left" w:pos="142"/>
              </w:tabs>
              <w:rPr>
                <w:rFonts w:ascii="Times New Roman" w:hAnsi="Times New Roman" w:cs="Times New Roman"/>
                <w:color w:val="000000" w:themeColor="text1"/>
                <w:sz w:val="24"/>
                <w:szCs w:val="24"/>
              </w:rPr>
            </w:pPr>
            <w:r w:rsidRPr="00CC4271">
              <w:rPr>
                <w:rFonts w:ascii="Times New Roman" w:hAnsi="Times New Roman" w:cs="Times New Roman"/>
                <w:color w:val="000000" w:themeColor="text1"/>
                <w:sz w:val="24"/>
                <w:szCs w:val="24"/>
              </w:rPr>
              <w:t>Adet</w:t>
            </w:r>
          </w:p>
        </w:tc>
        <w:tc>
          <w:tcPr>
            <w:tcW w:w="1218" w:type="dxa"/>
          </w:tcPr>
          <w:p w14:paraId="625471C5" w14:textId="24D13F67" w:rsidR="001D76C0" w:rsidRPr="00CC4271" w:rsidRDefault="00E26402" w:rsidP="001D76C0">
            <w:pPr>
              <w:tabs>
                <w:tab w:val="left" w:pos="142"/>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r>
      <w:tr w:rsidR="001D76C0" w:rsidRPr="00CC4271" w14:paraId="59F87935" w14:textId="77777777" w:rsidTr="001D76C0">
        <w:trPr>
          <w:jc w:val="center"/>
        </w:trPr>
        <w:tc>
          <w:tcPr>
            <w:tcW w:w="4296" w:type="dxa"/>
            <w:vMerge/>
            <w:shd w:val="clear" w:color="auto" w:fill="DEEAF6" w:themeFill="accent5" w:themeFillTint="33"/>
          </w:tcPr>
          <w:p w14:paraId="045EF02F" w14:textId="77777777" w:rsidR="001D76C0" w:rsidRPr="00CC4271" w:rsidRDefault="001D76C0" w:rsidP="001D76C0">
            <w:pPr>
              <w:tabs>
                <w:tab w:val="left" w:pos="142"/>
              </w:tabs>
              <w:jc w:val="both"/>
              <w:rPr>
                <w:rFonts w:ascii="Times New Roman" w:hAnsi="Times New Roman" w:cs="Times New Roman"/>
                <w:color w:val="000000" w:themeColor="text1"/>
                <w:sz w:val="24"/>
                <w:szCs w:val="24"/>
              </w:rPr>
            </w:pPr>
          </w:p>
        </w:tc>
        <w:tc>
          <w:tcPr>
            <w:tcW w:w="1228" w:type="dxa"/>
            <w:vAlign w:val="center"/>
          </w:tcPr>
          <w:p w14:paraId="4930DEF7" w14:textId="77777777" w:rsidR="001D76C0" w:rsidRPr="00CC4271" w:rsidRDefault="001D76C0" w:rsidP="001D76C0">
            <w:pPr>
              <w:tabs>
                <w:tab w:val="left" w:pos="142"/>
              </w:tabs>
              <w:rPr>
                <w:rFonts w:ascii="Times New Roman" w:hAnsi="Times New Roman" w:cs="Times New Roman"/>
                <w:color w:val="000000" w:themeColor="text1"/>
                <w:sz w:val="24"/>
                <w:szCs w:val="24"/>
              </w:rPr>
            </w:pPr>
            <w:r w:rsidRPr="00CC4271">
              <w:rPr>
                <w:rFonts w:ascii="Times New Roman" w:hAnsi="Times New Roman" w:cs="Times New Roman"/>
                <w:color w:val="000000" w:themeColor="text1"/>
                <w:sz w:val="24"/>
                <w:szCs w:val="24"/>
              </w:rPr>
              <w:t>M</w:t>
            </w:r>
            <w:r w:rsidRPr="00CC4271">
              <w:rPr>
                <w:rFonts w:ascii="Times New Roman" w:hAnsi="Times New Roman" w:cs="Times New Roman"/>
                <w:color w:val="000000" w:themeColor="text1"/>
                <w:sz w:val="24"/>
                <w:szCs w:val="24"/>
                <w:vertAlign w:val="superscript"/>
              </w:rPr>
              <w:t>2</w:t>
            </w:r>
          </w:p>
        </w:tc>
        <w:tc>
          <w:tcPr>
            <w:tcW w:w="1218" w:type="dxa"/>
          </w:tcPr>
          <w:p w14:paraId="105AE953" w14:textId="281EC58F" w:rsidR="001D76C0" w:rsidRPr="00CC4271" w:rsidRDefault="00E26402" w:rsidP="001D76C0">
            <w:pPr>
              <w:tabs>
                <w:tab w:val="left" w:pos="142"/>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w:t>
            </w:r>
          </w:p>
        </w:tc>
      </w:tr>
    </w:tbl>
    <w:p w14:paraId="067A4720" w14:textId="77777777" w:rsidR="007201C9" w:rsidRPr="00CC4271" w:rsidRDefault="007201C9" w:rsidP="00CC4271">
      <w:pPr>
        <w:tabs>
          <w:tab w:val="left" w:pos="142"/>
        </w:tabs>
        <w:jc w:val="both"/>
        <w:rPr>
          <w:rFonts w:ascii="Times New Roman" w:hAnsi="Times New Roman" w:cs="Times New Roman"/>
          <w:b/>
          <w:bCs/>
          <w:color w:val="000000" w:themeColor="text1"/>
          <w:sz w:val="24"/>
          <w:szCs w:val="24"/>
        </w:rPr>
      </w:pPr>
    </w:p>
    <w:p w14:paraId="37A016AB" w14:textId="371B9D76" w:rsidR="00DA69A8" w:rsidRPr="00CC4271" w:rsidRDefault="00DA69A8" w:rsidP="00F93544">
      <w:pPr>
        <w:tabs>
          <w:tab w:val="left" w:pos="142"/>
        </w:tabs>
        <w:jc w:val="center"/>
        <w:rPr>
          <w:rFonts w:ascii="Times New Roman" w:hAnsi="Times New Roman" w:cs="Times New Roman"/>
          <w:b/>
          <w:bCs/>
          <w:color w:val="000000" w:themeColor="text1"/>
          <w:sz w:val="24"/>
          <w:szCs w:val="24"/>
        </w:rPr>
      </w:pPr>
    </w:p>
    <w:p w14:paraId="3409300F" w14:textId="77777777" w:rsidR="00DA69A8" w:rsidRPr="00CC4271" w:rsidRDefault="00DA69A8" w:rsidP="00CC4271">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p>
    <w:p w14:paraId="1F0F75ED" w14:textId="590C409C" w:rsidR="00F93544" w:rsidRPr="00FB6A2B" w:rsidRDefault="00FB6A2B" w:rsidP="00FB6A2B">
      <w:pPr>
        <w:pStyle w:val="ListeParagraf"/>
        <w:numPr>
          <w:ilvl w:val="0"/>
          <w:numId w:val="58"/>
        </w:num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gramStart"/>
      <w:r>
        <w:rPr>
          <w:rFonts w:ascii="Times New Roman" w:hAnsi="Times New Roman" w:cs="Times New Roman"/>
          <w:color w:val="000000" w:themeColor="text1"/>
          <w:sz w:val="24"/>
          <w:szCs w:val="24"/>
        </w:rPr>
        <w:t>3)B.3.3.1.</w:t>
      </w:r>
      <w:r w:rsidRPr="00FB6A2B">
        <w:rPr>
          <w:rFonts w:ascii="Times New Roman" w:hAnsi="Times New Roman" w:cs="Times New Roman"/>
          <w:color w:val="000000" w:themeColor="text1"/>
          <w:sz w:val="24"/>
          <w:szCs w:val="24"/>
        </w:rPr>
        <w:t>NEF</w:t>
      </w:r>
      <w:proofErr w:type="gramEnd"/>
      <w:r w:rsidRPr="00FB6A2B">
        <w:rPr>
          <w:rFonts w:ascii="Times New Roman" w:hAnsi="Times New Roman" w:cs="Times New Roman"/>
          <w:color w:val="000000" w:themeColor="text1"/>
          <w:sz w:val="24"/>
          <w:szCs w:val="24"/>
        </w:rPr>
        <w:t>_Dts_Derslik_Sorgulama</w:t>
      </w:r>
    </w:p>
    <w:p w14:paraId="397DD438" w14:textId="78FB3AD0" w:rsidR="00FB6A2B" w:rsidRPr="00FB6A2B" w:rsidRDefault="00FB6A2B" w:rsidP="00FB6A2B">
      <w:pPr>
        <w:pStyle w:val="ListeParagraf"/>
        <w:numPr>
          <w:ilvl w:val="0"/>
          <w:numId w:val="58"/>
        </w:num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proofErr w:type="gramStart"/>
      <w:r>
        <w:rPr>
          <w:rFonts w:ascii="Times New Roman" w:hAnsi="Times New Roman" w:cs="Times New Roman"/>
          <w:color w:val="000000" w:themeColor="text1"/>
          <w:sz w:val="24"/>
          <w:szCs w:val="24"/>
        </w:rPr>
        <w:t>3)B.3.3.2.</w:t>
      </w:r>
      <w:r w:rsidRPr="00FB6A2B">
        <w:rPr>
          <w:rFonts w:ascii="Times New Roman" w:hAnsi="Times New Roman" w:cs="Times New Roman"/>
          <w:color w:val="000000" w:themeColor="text1"/>
          <w:sz w:val="24"/>
          <w:szCs w:val="24"/>
        </w:rPr>
        <w:t>NEF</w:t>
      </w:r>
      <w:proofErr w:type="gramEnd"/>
      <w:r w:rsidRPr="00FB6A2B">
        <w:rPr>
          <w:rFonts w:ascii="Times New Roman" w:hAnsi="Times New Roman" w:cs="Times New Roman"/>
          <w:color w:val="000000" w:themeColor="text1"/>
          <w:sz w:val="24"/>
          <w:szCs w:val="24"/>
        </w:rPr>
        <w:t>_Tesisler</w:t>
      </w:r>
    </w:p>
    <w:p w14:paraId="2B2E09F9" w14:textId="77777777" w:rsidR="00F93544" w:rsidRPr="00CC4271" w:rsidRDefault="00F93544" w:rsidP="00CC4271">
      <w:pPr>
        <w:tabs>
          <w:tab w:val="left" w:pos="142"/>
        </w:tabs>
        <w:jc w:val="both"/>
        <w:rPr>
          <w:rFonts w:ascii="Times New Roman" w:hAnsi="Times New Roman" w:cs="Times New Roman"/>
          <w:b/>
          <w:bCs/>
          <w:color w:val="000000" w:themeColor="text1"/>
          <w:sz w:val="24"/>
          <w:szCs w:val="24"/>
        </w:rPr>
      </w:pPr>
    </w:p>
    <w:p w14:paraId="6368BE0A" w14:textId="495EA3BE" w:rsidR="00710027" w:rsidRPr="00CC4271" w:rsidRDefault="00D94FAA" w:rsidP="003D78D5">
      <w:pPr>
        <w:pStyle w:val="Balk3"/>
      </w:pPr>
      <w:bookmarkStart w:id="58" w:name="_Toc164292251"/>
      <w:r w:rsidRPr="00CC4271">
        <w:t>B.3.4. Dezavantajlı G</w:t>
      </w:r>
      <w:r w:rsidR="00710027" w:rsidRPr="00CC4271">
        <w:t>ruplar</w:t>
      </w:r>
      <w:bookmarkEnd w:id="58"/>
    </w:p>
    <w:p w14:paraId="226F9A38" w14:textId="46179509" w:rsidR="00DA69A8" w:rsidRDefault="00DA69A8" w:rsidP="00FB6A2B">
      <w:pPr>
        <w:tabs>
          <w:tab w:val="left" w:pos="142"/>
        </w:tabs>
        <w:rPr>
          <w:rFonts w:ascii="Times New Roman" w:hAnsi="Times New Roman" w:cs="Times New Roman"/>
          <w:b/>
          <w:bCs/>
          <w:color w:val="000000" w:themeColor="text1"/>
          <w:sz w:val="24"/>
          <w:szCs w:val="24"/>
        </w:rPr>
      </w:pPr>
    </w:p>
    <w:p w14:paraId="2CC7C018" w14:textId="74C8349B" w:rsidR="00FB6A2B" w:rsidRPr="00FB6A2B" w:rsidRDefault="00FB6A2B" w:rsidP="00FB6A2B">
      <w:pPr>
        <w:tabs>
          <w:tab w:val="left" w:pos="142"/>
        </w:tabs>
        <w:jc w:val="both"/>
        <w:rPr>
          <w:rFonts w:ascii="Times New Roman" w:hAnsi="Times New Roman" w:cs="Times New Roman"/>
          <w:color w:val="000000" w:themeColor="text1"/>
          <w:sz w:val="24"/>
          <w:szCs w:val="24"/>
        </w:rPr>
      </w:pPr>
      <w:r w:rsidRPr="00FB6A2B">
        <w:rPr>
          <w:rFonts w:ascii="Times New Roman" w:hAnsi="Times New Roman" w:cs="Times New Roman"/>
          <w:color w:val="000000" w:themeColor="text1"/>
          <w:sz w:val="24"/>
          <w:szCs w:val="24"/>
        </w:rPr>
        <w:t xml:space="preserve">Özel yaklaşım gerektiren </w:t>
      </w:r>
      <w:r>
        <w:rPr>
          <w:rFonts w:ascii="Times New Roman" w:hAnsi="Times New Roman" w:cs="Times New Roman"/>
          <w:color w:val="000000" w:themeColor="text1"/>
          <w:sz w:val="24"/>
          <w:szCs w:val="24"/>
        </w:rPr>
        <w:t xml:space="preserve">dezavantajlı gruplardan olan </w:t>
      </w:r>
      <w:r w:rsidRPr="00FB6A2B">
        <w:rPr>
          <w:rFonts w:ascii="Times New Roman" w:hAnsi="Times New Roman" w:cs="Times New Roman"/>
          <w:color w:val="000000" w:themeColor="text1"/>
          <w:sz w:val="24"/>
          <w:szCs w:val="24"/>
        </w:rPr>
        <w:t xml:space="preserve">öğrenciler için </w:t>
      </w:r>
      <w:r>
        <w:rPr>
          <w:rFonts w:ascii="Times New Roman" w:hAnsi="Times New Roman" w:cs="Times New Roman"/>
          <w:color w:val="000000" w:themeColor="text1"/>
          <w:sz w:val="24"/>
          <w:szCs w:val="24"/>
        </w:rPr>
        <w:t>Fakültemiz</w:t>
      </w:r>
      <w:r w:rsidRPr="00FB6A2B">
        <w:rPr>
          <w:rFonts w:ascii="Times New Roman" w:hAnsi="Times New Roman" w:cs="Times New Roman"/>
          <w:color w:val="000000" w:themeColor="text1"/>
          <w:sz w:val="24"/>
          <w:szCs w:val="24"/>
        </w:rPr>
        <w:t xml:space="preserve"> bünyesinde Engelsiz Öğrenci Birimi</w:t>
      </w:r>
      <w:r>
        <w:rPr>
          <w:rFonts w:ascii="Times New Roman" w:hAnsi="Times New Roman" w:cs="Times New Roman"/>
          <w:color w:val="000000" w:themeColor="text1"/>
          <w:sz w:val="24"/>
          <w:szCs w:val="24"/>
        </w:rPr>
        <w:t xml:space="preserve"> </w:t>
      </w:r>
      <w:r w:rsidRPr="00FB6A2B">
        <w:rPr>
          <w:rFonts w:ascii="Times New Roman" w:hAnsi="Times New Roman" w:cs="Times New Roman"/>
          <w:color w:val="000000" w:themeColor="text1"/>
          <w:sz w:val="24"/>
          <w:szCs w:val="24"/>
        </w:rPr>
        <w:t>bulunmaktadır (</w:t>
      </w:r>
      <w:proofErr w:type="gramStart"/>
      <w:r w:rsidRPr="00FB6A2B">
        <w:rPr>
          <w:rFonts w:ascii="Times New Roman" w:hAnsi="Times New Roman" w:cs="Times New Roman"/>
          <w:color w:val="000000" w:themeColor="text1"/>
          <w:sz w:val="24"/>
          <w:szCs w:val="24"/>
        </w:rPr>
        <w:t>2)B.</w:t>
      </w:r>
      <w:proofErr w:type="gramEnd"/>
      <w:r w:rsidRPr="00FB6A2B">
        <w:rPr>
          <w:rFonts w:ascii="Times New Roman" w:hAnsi="Times New Roman" w:cs="Times New Roman"/>
          <w:color w:val="000000" w:themeColor="text1"/>
          <w:sz w:val="24"/>
          <w:szCs w:val="24"/>
        </w:rPr>
        <w:t>3.4.1.). Birimin paylaştığı Kurum hedeflerinden birisi de bütünleştirme</w:t>
      </w:r>
      <w:r>
        <w:rPr>
          <w:rFonts w:ascii="Times New Roman" w:hAnsi="Times New Roman" w:cs="Times New Roman"/>
          <w:color w:val="000000" w:themeColor="text1"/>
          <w:sz w:val="24"/>
          <w:szCs w:val="24"/>
        </w:rPr>
        <w:t xml:space="preserve"> </w:t>
      </w:r>
      <w:r w:rsidRPr="00FB6A2B">
        <w:rPr>
          <w:rFonts w:ascii="Times New Roman" w:hAnsi="Times New Roman" w:cs="Times New Roman"/>
          <w:color w:val="000000" w:themeColor="text1"/>
          <w:sz w:val="24"/>
          <w:szCs w:val="24"/>
        </w:rPr>
        <w:t>felsefesi ilkesinde, tüm bireylerin eşit hak ve imkânlara sahip olarak eğitim-öğrenim gördüğü,</w:t>
      </w:r>
      <w:r>
        <w:rPr>
          <w:rFonts w:ascii="Times New Roman" w:hAnsi="Times New Roman" w:cs="Times New Roman"/>
          <w:color w:val="000000" w:themeColor="text1"/>
          <w:sz w:val="24"/>
          <w:szCs w:val="24"/>
        </w:rPr>
        <w:t xml:space="preserve"> </w:t>
      </w:r>
      <w:r w:rsidRPr="00FB6A2B">
        <w:rPr>
          <w:rFonts w:ascii="Times New Roman" w:hAnsi="Times New Roman" w:cs="Times New Roman"/>
          <w:color w:val="000000" w:themeColor="text1"/>
          <w:sz w:val="24"/>
          <w:szCs w:val="24"/>
        </w:rPr>
        <w:t>çalıştığı ve gerekli akademik/sosyal hizmetlerin aktif şekilde verildiği bir üniversite olmak ve</w:t>
      </w:r>
      <w:r>
        <w:rPr>
          <w:rFonts w:ascii="Times New Roman" w:hAnsi="Times New Roman" w:cs="Times New Roman"/>
          <w:color w:val="000000" w:themeColor="text1"/>
          <w:sz w:val="24"/>
          <w:szCs w:val="24"/>
        </w:rPr>
        <w:t xml:space="preserve"> </w:t>
      </w:r>
      <w:r w:rsidRPr="00FB6A2B">
        <w:rPr>
          <w:rFonts w:ascii="Times New Roman" w:hAnsi="Times New Roman" w:cs="Times New Roman"/>
          <w:color w:val="000000" w:themeColor="text1"/>
          <w:sz w:val="24"/>
          <w:szCs w:val="24"/>
        </w:rPr>
        <w:t>farklı disiplinlerle yapılacak akademik ve sosyal çalışmalar ile yenilikçi ve öncü rol</w:t>
      </w:r>
      <w:r>
        <w:rPr>
          <w:rFonts w:ascii="Times New Roman" w:hAnsi="Times New Roman" w:cs="Times New Roman"/>
          <w:color w:val="000000" w:themeColor="text1"/>
          <w:sz w:val="24"/>
          <w:szCs w:val="24"/>
        </w:rPr>
        <w:t xml:space="preserve"> </w:t>
      </w:r>
      <w:r w:rsidRPr="00FB6A2B">
        <w:rPr>
          <w:rFonts w:ascii="Times New Roman" w:hAnsi="Times New Roman" w:cs="Times New Roman"/>
          <w:color w:val="000000" w:themeColor="text1"/>
          <w:sz w:val="24"/>
          <w:szCs w:val="24"/>
        </w:rPr>
        <w:t>üstlenmektir. Kampüsümüzde öğrencilerimizin rahat hareket edebilmeleri için sinyalizasyon</w:t>
      </w:r>
      <w:r>
        <w:rPr>
          <w:rFonts w:ascii="Times New Roman" w:hAnsi="Times New Roman" w:cs="Times New Roman"/>
          <w:color w:val="000000" w:themeColor="text1"/>
          <w:sz w:val="24"/>
          <w:szCs w:val="24"/>
        </w:rPr>
        <w:t xml:space="preserve"> </w:t>
      </w:r>
      <w:r w:rsidRPr="00FB6A2B">
        <w:rPr>
          <w:rFonts w:ascii="Times New Roman" w:hAnsi="Times New Roman" w:cs="Times New Roman"/>
          <w:color w:val="000000" w:themeColor="text1"/>
          <w:sz w:val="24"/>
          <w:szCs w:val="24"/>
        </w:rPr>
        <w:t>projesi, merdiven, kapan ve kaldırımların düzenlenmesi, bina koşullarının yeniden</w:t>
      </w:r>
      <w:r>
        <w:rPr>
          <w:rFonts w:ascii="Times New Roman" w:hAnsi="Times New Roman" w:cs="Times New Roman"/>
          <w:color w:val="000000" w:themeColor="text1"/>
          <w:sz w:val="24"/>
          <w:szCs w:val="24"/>
        </w:rPr>
        <w:t xml:space="preserve"> </w:t>
      </w:r>
      <w:r w:rsidRPr="00FB6A2B">
        <w:rPr>
          <w:rFonts w:ascii="Times New Roman" w:hAnsi="Times New Roman" w:cs="Times New Roman"/>
          <w:color w:val="000000" w:themeColor="text1"/>
          <w:sz w:val="24"/>
          <w:szCs w:val="24"/>
        </w:rPr>
        <w:t xml:space="preserve">yapılandırılması konularına hassasiyet gösterilmektedir. </w:t>
      </w:r>
      <w:r>
        <w:rPr>
          <w:rFonts w:ascii="Times New Roman" w:hAnsi="Times New Roman" w:cs="Times New Roman"/>
          <w:color w:val="000000" w:themeColor="text1"/>
          <w:sz w:val="24"/>
          <w:szCs w:val="24"/>
        </w:rPr>
        <w:t>Ayrıca fakültemiz bünyesinde yer alan b</w:t>
      </w:r>
      <w:r w:rsidRPr="00FB6A2B">
        <w:rPr>
          <w:rFonts w:ascii="Times New Roman" w:hAnsi="Times New Roman" w:cs="Times New Roman"/>
          <w:color w:val="000000" w:themeColor="text1"/>
          <w:sz w:val="24"/>
          <w:szCs w:val="24"/>
        </w:rPr>
        <w:t>ölümlerde sınav dönemlerinde</w:t>
      </w:r>
      <w:r>
        <w:rPr>
          <w:rFonts w:ascii="Times New Roman" w:hAnsi="Times New Roman" w:cs="Times New Roman"/>
          <w:color w:val="000000" w:themeColor="text1"/>
          <w:sz w:val="24"/>
          <w:szCs w:val="24"/>
        </w:rPr>
        <w:t xml:space="preserve"> </w:t>
      </w:r>
      <w:r w:rsidRPr="00FB6A2B">
        <w:rPr>
          <w:rFonts w:ascii="Times New Roman" w:hAnsi="Times New Roman" w:cs="Times New Roman"/>
          <w:color w:val="000000" w:themeColor="text1"/>
          <w:sz w:val="24"/>
          <w:szCs w:val="24"/>
        </w:rPr>
        <w:t>engelli öğrenciler için okuyucu-refakatçi gözetmenler görevlendirilmektedir.</w:t>
      </w:r>
    </w:p>
    <w:p w14:paraId="587670F9" w14:textId="77777777" w:rsidR="007201C9" w:rsidRPr="00CC4271" w:rsidRDefault="007201C9" w:rsidP="00CC4271">
      <w:pPr>
        <w:tabs>
          <w:tab w:val="left" w:pos="142"/>
        </w:tabs>
        <w:jc w:val="both"/>
        <w:rPr>
          <w:rFonts w:ascii="Times New Roman" w:hAnsi="Times New Roman" w:cs="Times New Roman"/>
          <w:b/>
          <w:bCs/>
          <w:color w:val="000000" w:themeColor="text1"/>
          <w:sz w:val="24"/>
          <w:szCs w:val="24"/>
        </w:rPr>
      </w:pPr>
    </w:p>
    <w:p w14:paraId="1EB82086" w14:textId="77777777" w:rsidR="00DA69A8" w:rsidRPr="00CC4271" w:rsidRDefault="00DA69A8" w:rsidP="00CC4271">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p>
    <w:p w14:paraId="070DB4DC" w14:textId="2E216D23" w:rsidR="00DA69A8" w:rsidRPr="00FB6A2B" w:rsidRDefault="00FB6A2B" w:rsidP="00FB6A2B">
      <w:pPr>
        <w:pStyle w:val="ListeParagraf"/>
        <w:numPr>
          <w:ilvl w:val="0"/>
          <w:numId w:val="59"/>
        </w:num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gramStart"/>
      <w:r>
        <w:rPr>
          <w:rFonts w:ascii="Times New Roman" w:hAnsi="Times New Roman" w:cs="Times New Roman"/>
          <w:color w:val="000000" w:themeColor="text1"/>
          <w:sz w:val="24"/>
          <w:szCs w:val="24"/>
        </w:rPr>
        <w:t>2)</w:t>
      </w:r>
      <w:r w:rsidRPr="00FB6A2B">
        <w:rPr>
          <w:rFonts w:ascii="Times New Roman" w:hAnsi="Times New Roman" w:cs="Times New Roman"/>
          <w:color w:val="000000" w:themeColor="text1"/>
          <w:sz w:val="24"/>
          <w:szCs w:val="24"/>
        </w:rPr>
        <w:t>B.3.4.1.NEF</w:t>
      </w:r>
      <w:proofErr w:type="gramEnd"/>
      <w:r w:rsidRPr="00FB6A2B">
        <w:rPr>
          <w:rFonts w:ascii="Times New Roman" w:hAnsi="Times New Roman" w:cs="Times New Roman"/>
          <w:color w:val="000000" w:themeColor="text1"/>
          <w:sz w:val="24"/>
          <w:szCs w:val="24"/>
        </w:rPr>
        <w:t>_Engelsiz_Öğrenci_Birimi</w:t>
      </w:r>
    </w:p>
    <w:p w14:paraId="1EB9DE67" w14:textId="77777777" w:rsidR="00710027" w:rsidRPr="00CC4271" w:rsidRDefault="00710027" w:rsidP="00CC4271">
      <w:pPr>
        <w:tabs>
          <w:tab w:val="left" w:pos="142"/>
        </w:tabs>
        <w:jc w:val="both"/>
        <w:rPr>
          <w:rFonts w:ascii="Times New Roman" w:hAnsi="Times New Roman" w:cs="Times New Roman"/>
          <w:color w:val="000000" w:themeColor="text1"/>
          <w:sz w:val="24"/>
          <w:szCs w:val="24"/>
        </w:rPr>
      </w:pPr>
    </w:p>
    <w:p w14:paraId="5B95C718" w14:textId="6931D0AB" w:rsidR="00710027" w:rsidRPr="00CC4271" w:rsidRDefault="00D94FAA" w:rsidP="003D78D5">
      <w:pPr>
        <w:pStyle w:val="Balk3"/>
      </w:pPr>
      <w:bookmarkStart w:id="59" w:name="_Toc164292252"/>
      <w:r w:rsidRPr="00CC4271">
        <w:t xml:space="preserve">B.3.5. Sosyal, Kültürel, </w:t>
      </w:r>
      <w:r w:rsidR="001F3D94">
        <w:t xml:space="preserve">Sanatsal, </w:t>
      </w:r>
      <w:r w:rsidRPr="00CC4271">
        <w:t>Sportif F</w:t>
      </w:r>
      <w:r w:rsidR="00710027" w:rsidRPr="00CC4271">
        <w:t>aaliyetler</w:t>
      </w:r>
      <w:bookmarkEnd w:id="59"/>
    </w:p>
    <w:p w14:paraId="57B14F6B" w14:textId="5364AB8F" w:rsidR="004546E5" w:rsidRDefault="004546E5" w:rsidP="00116923">
      <w:pPr>
        <w:tabs>
          <w:tab w:val="left" w:pos="142"/>
        </w:tabs>
        <w:contextualSpacing/>
        <w:jc w:val="center"/>
        <w:rPr>
          <w:rFonts w:ascii="Times New Roman" w:eastAsia="CamberW04-Regular" w:hAnsi="Times New Roman" w:cs="Times New Roman"/>
          <w:sz w:val="24"/>
          <w:szCs w:val="24"/>
        </w:rPr>
      </w:pPr>
    </w:p>
    <w:p w14:paraId="6F700213" w14:textId="0B5406CD" w:rsidR="00FB6A2B" w:rsidRDefault="00FB6A2B" w:rsidP="00FB6A2B">
      <w:pPr>
        <w:tabs>
          <w:tab w:val="left" w:pos="142"/>
        </w:tabs>
        <w:contextualSpacing/>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Öğrenim görmekte olan ö</w:t>
      </w:r>
      <w:r w:rsidRPr="00FB6A2B">
        <w:rPr>
          <w:rFonts w:ascii="Times New Roman" w:eastAsia="Times New Roman" w:hAnsi="Times New Roman" w:cs="Times New Roman"/>
          <w:bCs/>
          <w:color w:val="000000" w:themeColor="text1"/>
          <w:sz w:val="24"/>
          <w:szCs w:val="24"/>
        </w:rPr>
        <w:t xml:space="preserve">ğrencilerin sosyal, kültürel ve mesleki gelişimlerine yönelik </w:t>
      </w:r>
      <w:r>
        <w:rPr>
          <w:rFonts w:ascii="Times New Roman" w:eastAsia="Times New Roman" w:hAnsi="Times New Roman" w:cs="Times New Roman"/>
          <w:bCs/>
          <w:color w:val="000000" w:themeColor="text1"/>
          <w:sz w:val="24"/>
          <w:szCs w:val="24"/>
        </w:rPr>
        <w:t xml:space="preserve">olarak Necatibey Eğitim </w:t>
      </w:r>
      <w:r w:rsidRPr="00FB6A2B">
        <w:rPr>
          <w:rFonts w:ascii="Times New Roman" w:eastAsia="Times New Roman" w:hAnsi="Times New Roman" w:cs="Times New Roman"/>
          <w:bCs/>
          <w:color w:val="000000" w:themeColor="text1"/>
          <w:sz w:val="24"/>
          <w:szCs w:val="24"/>
        </w:rPr>
        <w:t>Fakülte</w:t>
      </w:r>
      <w:r>
        <w:rPr>
          <w:rFonts w:ascii="Times New Roman" w:eastAsia="Times New Roman" w:hAnsi="Times New Roman" w:cs="Times New Roman"/>
          <w:bCs/>
          <w:color w:val="000000" w:themeColor="text1"/>
          <w:sz w:val="24"/>
          <w:szCs w:val="24"/>
        </w:rPr>
        <w:t>si</w:t>
      </w:r>
      <w:r w:rsidRPr="00FB6A2B">
        <w:rPr>
          <w:rFonts w:ascii="Times New Roman" w:eastAsia="Times New Roman" w:hAnsi="Times New Roman" w:cs="Times New Roman"/>
          <w:bCs/>
          <w:color w:val="000000" w:themeColor="text1"/>
          <w:sz w:val="24"/>
          <w:szCs w:val="24"/>
        </w:rPr>
        <w:t xml:space="preserve"> bünyesinde kültür, sanat</w:t>
      </w:r>
      <w:r>
        <w:rPr>
          <w:rFonts w:ascii="Times New Roman" w:eastAsia="Times New Roman" w:hAnsi="Times New Roman" w:cs="Times New Roman"/>
          <w:bCs/>
          <w:color w:val="000000" w:themeColor="text1"/>
          <w:sz w:val="24"/>
          <w:szCs w:val="24"/>
        </w:rPr>
        <w:t xml:space="preserve"> </w:t>
      </w:r>
      <w:r w:rsidRPr="00FB6A2B">
        <w:rPr>
          <w:rFonts w:ascii="Times New Roman" w:eastAsia="Times New Roman" w:hAnsi="Times New Roman" w:cs="Times New Roman"/>
          <w:bCs/>
          <w:color w:val="000000" w:themeColor="text1"/>
          <w:sz w:val="24"/>
          <w:szCs w:val="24"/>
        </w:rPr>
        <w:t>ve bilim etkinlikleri yapılmaktadır ((</w:t>
      </w:r>
      <w:proofErr w:type="gramStart"/>
      <w:r w:rsidRPr="00FB6A2B">
        <w:rPr>
          <w:rFonts w:ascii="Times New Roman" w:eastAsia="Times New Roman" w:hAnsi="Times New Roman" w:cs="Times New Roman"/>
          <w:bCs/>
          <w:color w:val="000000" w:themeColor="text1"/>
          <w:sz w:val="24"/>
          <w:szCs w:val="24"/>
        </w:rPr>
        <w:t>3)B.</w:t>
      </w:r>
      <w:proofErr w:type="gramEnd"/>
      <w:r w:rsidRPr="00FB6A2B">
        <w:rPr>
          <w:rFonts w:ascii="Times New Roman" w:eastAsia="Times New Roman" w:hAnsi="Times New Roman" w:cs="Times New Roman"/>
          <w:bCs/>
          <w:color w:val="000000" w:themeColor="text1"/>
          <w:sz w:val="24"/>
          <w:szCs w:val="24"/>
        </w:rPr>
        <w:t>3.5.</w:t>
      </w:r>
      <w:r>
        <w:rPr>
          <w:rFonts w:ascii="Times New Roman" w:eastAsia="Times New Roman" w:hAnsi="Times New Roman" w:cs="Times New Roman"/>
          <w:bCs/>
          <w:color w:val="000000" w:themeColor="text1"/>
          <w:sz w:val="24"/>
          <w:szCs w:val="24"/>
        </w:rPr>
        <w:t>1</w:t>
      </w:r>
      <w:r w:rsidRPr="00FB6A2B">
        <w:rPr>
          <w:rFonts w:ascii="Times New Roman" w:eastAsia="Times New Roman" w:hAnsi="Times New Roman" w:cs="Times New Roman"/>
          <w:bCs/>
          <w:color w:val="000000" w:themeColor="text1"/>
          <w:sz w:val="24"/>
          <w:szCs w:val="24"/>
        </w:rPr>
        <w:t xml:space="preserve">). </w:t>
      </w:r>
    </w:p>
    <w:p w14:paraId="745DF3A1" w14:textId="77777777" w:rsidR="00FB6A2B" w:rsidRDefault="00FB6A2B" w:rsidP="00FB6A2B">
      <w:pPr>
        <w:tabs>
          <w:tab w:val="left" w:pos="142"/>
        </w:tabs>
        <w:contextualSpacing/>
        <w:jc w:val="both"/>
        <w:rPr>
          <w:rFonts w:ascii="Times New Roman" w:eastAsia="Times New Roman" w:hAnsi="Times New Roman" w:cs="Times New Roman"/>
          <w:bCs/>
          <w:color w:val="000000" w:themeColor="text1"/>
          <w:sz w:val="24"/>
          <w:szCs w:val="24"/>
        </w:rPr>
      </w:pPr>
    </w:p>
    <w:p w14:paraId="6FEAB41C" w14:textId="2FC5492E" w:rsidR="00FB6A2B" w:rsidRPr="00FB6A2B" w:rsidRDefault="00FB6A2B" w:rsidP="00FB6A2B">
      <w:pPr>
        <w:tabs>
          <w:tab w:val="left" w:pos="142"/>
        </w:tabs>
        <w:contextualSpacing/>
        <w:jc w:val="both"/>
        <w:rPr>
          <w:rFonts w:ascii="Times New Roman" w:eastAsia="Times New Roman" w:hAnsi="Times New Roman" w:cs="Times New Roman"/>
          <w:bCs/>
          <w:color w:val="000000" w:themeColor="text1"/>
          <w:sz w:val="24"/>
          <w:szCs w:val="24"/>
        </w:rPr>
      </w:pPr>
      <w:r w:rsidRPr="00FB6A2B">
        <w:rPr>
          <w:rFonts w:ascii="Times New Roman" w:eastAsia="Times New Roman" w:hAnsi="Times New Roman" w:cs="Times New Roman"/>
          <w:bCs/>
          <w:color w:val="000000" w:themeColor="text1"/>
          <w:sz w:val="24"/>
          <w:szCs w:val="24"/>
        </w:rPr>
        <w:t>Ayrıca, öğretim elemanları için de</w:t>
      </w:r>
      <w:r>
        <w:rPr>
          <w:rFonts w:ascii="Times New Roman" w:eastAsia="Times New Roman" w:hAnsi="Times New Roman" w:cs="Times New Roman"/>
          <w:bCs/>
          <w:color w:val="000000" w:themeColor="text1"/>
          <w:sz w:val="24"/>
          <w:szCs w:val="24"/>
        </w:rPr>
        <w:t xml:space="preserve"> </w:t>
      </w:r>
      <w:r w:rsidRPr="00FB6A2B">
        <w:rPr>
          <w:rFonts w:ascii="Times New Roman" w:eastAsia="Times New Roman" w:hAnsi="Times New Roman" w:cs="Times New Roman"/>
          <w:bCs/>
          <w:color w:val="000000" w:themeColor="text1"/>
          <w:sz w:val="24"/>
          <w:szCs w:val="24"/>
        </w:rPr>
        <w:t>bilimsel etkinlikler gerçekleştirilmektedir ((</w:t>
      </w:r>
      <w:proofErr w:type="gramStart"/>
      <w:r w:rsidRPr="00FB6A2B">
        <w:rPr>
          <w:rFonts w:ascii="Times New Roman" w:eastAsia="Times New Roman" w:hAnsi="Times New Roman" w:cs="Times New Roman"/>
          <w:bCs/>
          <w:color w:val="000000" w:themeColor="text1"/>
          <w:sz w:val="24"/>
          <w:szCs w:val="24"/>
        </w:rPr>
        <w:t>5)B.</w:t>
      </w:r>
      <w:proofErr w:type="gramEnd"/>
      <w:r w:rsidRPr="00FB6A2B">
        <w:rPr>
          <w:rFonts w:ascii="Times New Roman" w:eastAsia="Times New Roman" w:hAnsi="Times New Roman" w:cs="Times New Roman"/>
          <w:bCs/>
          <w:color w:val="000000" w:themeColor="text1"/>
          <w:sz w:val="24"/>
          <w:szCs w:val="24"/>
        </w:rPr>
        <w:t>3.5.</w:t>
      </w:r>
      <w:r w:rsidR="005024B4">
        <w:rPr>
          <w:rFonts w:ascii="Times New Roman" w:eastAsia="Times New Roman" w:hAnsi="Times New Roman" w:cs="Times New Roman"/>
          <w:bCs/>
          <w:color w:val="000000" w:themeColor="text1"/>
          <w:sz w:val="24"/>
          <w:szCs w:val="24"/>
        </w:rPr>
        <w:t>2</w:t>
      </w:r>
      <w:r w:rsidRPr="00FB6A2B">
        <w:rPr>
          <w:rFonts w:ascii="Times New Roman" w:eastAsia="Times New Roman" w:hAnsi="Times New Roman" w:cs="Times New Roman"/>
          <w:bCs/>
          <w:color w:val="000000" w:themeColor="text1"/>
          <w:sz w:val="24"/>
          <w:szCs w:val="24"/>
        </w:rPr>
        <w:t>). Bu etkinliklerin gerçekleştirilmesine</w:t>
      </w:r>
      <w:r>
        <w:rPr>
          <w:rFonts w:ascii="Times New Roman" w:eastAsia="Times New Roman" w:hAnsi="Times New Roman" w:cs="Times New Roman"/>
          <w:bCs/>
          <w:color w:val="000000" w:themeColor="text1"/>
          <w:sz w:val="24"/>
          <w:szCs w:val="24"/>
        </w:rPr>
        <w:t xml:space="preserve"> </w:t>
      </w:r>
      <w:r w:rsidRPr="00FB6A2B">
        <w:rPr>
          <w:rFonts w:ascii="Times New Roman" w:eastAsia="Times New Roman" w:hAnsi="Times New Roman" w:cs="Times New Roman"/>
          <w:bCs/>
          <w:color w:val="000000" w:themeColor="text1"/>
          <w:sz w:val="24"/>
          <w:szCs w:val="24"/>
        </w:rPr>
        <w:t>yönelik bir komisyon görev yapmaktadır ((</w:t>
      </w:r>
      <w:proofErr w:type="gramStart"/>
      <w:r w:rsidRPr="00FB6A2B">
        <w:rPr>
          <w:rFonts w:ascii="Times New Roman" w:eastAsia="Times New Roman" w:hAnsi="Times New Roman" w:cs="Times New Roman"/>
          <w:bCs/>
          <w:color w:val="000000" w:themeColor="text1"/>
          <w:sz w:val="24"/>
          <w:szCs w:val="24"/>
        </w:rPr>
        <w:t>2)B.</w:t>
      </w:r>
      <w:proofErr w:type="gramEnd"/>
      <w:r w:rsidRPr="00FB6A2B">
        <w:rPr>
          <w:rFonts w:ascii="Times New Roman" w:eastAsia="Times New Roman" w:hAnsi="Times New Roman" w:cs="Times New Roman"/>
          <w:bCs/>
          <w:color w:val="000000" w:themeColor="text1"/>
          <w:sz w:val="24"/>
          <w:szCs w:val="24"/>
        </w:rPr>
        <w:t>3.5.</w:t>
      </w:r>
      <w:r w:rsidR="005024B4">
        <w:rPr>
          <w:rFonts w:ascii="Times New Roman" w:eastAsia="Times New Roman" w:hAnsi="Times New Roman" w:cs="Times New Roman"/>
          <w:bCs/>
          <w:color w:val="000000" w:themeColor="text1"/>
          <w:sz w:val="24"/>
          <w:szCs w:val="24"/>
        </w:rPr>
        <w:t>3</w:t>
      </w:r>
      <w:r w:rsidRPr="00FB6A2B">
        <w:rPr>
          <w:rFonts w:ascii="Times New Roman" w:eastAsia="Times New Roman" w:hAnsi="Times New Roman" w:cs="Times New Roman"/>
          <w:bCs/>
          <w:color w:val="000000" w:themeColor="text1"/>
          <w:sz w:val="24"/>
          <w:szCs w:val="24"/>
        </w:rPr>
        <w:t>).</w:t>
      </w:r>
    </w:p>
    <w:p w14:paraId="2656E561" w14:textId="77777777" w:rsidR="00E74BBE" w:rsidRPr="00CC4271" w:rsidRDefault="00E74BBE" w:rsidP="00CC4271">
      <w:pPr>
        <w:tabs>
          <w:tab w:val="left" w:pos="142"/>
        </w:tabs>
        <w:contextualSpacing/>
        <w:jc w:val="both"/>
        <w:rPr>
          <w:rFonts w:ascii="Times New Roman" w:eastAsia="Times New Roman" w:hAnsi="Times New Roman" w:cs="Times New Roman"/>
          <w:bCs/>
          <w:color w:val="000000" w:themeColor="text1"/>
          <w:sz w:val="24"/>
          <w:szCs w:val="24"/>
          <w:u w:val="single"/>
        </w:rPr>
      </w:pPr>
    </w:p>
    <w:p w14:paraId="624C2E68" w14:textId="41F7E101" w:rsidR="005024B4" w:rsidRDefault="00E74BBE" w:rsidP="005024B4">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bookmarkStart w:id="60" w:name="_Toc164292253"/>
    </w:p>
    <w:p w14:paraId="0767F2A1" w14:textId="4990C6CD" w:rsidR="005024B4" w:rsidRPr="005024B4" w:rsidRDefault="005024B4" w:rsidP="005024B4">
      <w:pPr>
        <w:pStyle w:val="ListeParagraf"/>
        <w:numPr>
          <w:ilvl w:val="0"/>
          <w:numId w:val="61"/>
        </w:numPr>
        <w:tabs>
          <w:tab w:val="left" w:pos="142"/>
        </w:tabs>
        <w:jc w:val="both"/>
        <w:rPr>
          <w:rFonts w:ascii="Times New Roman" w:hAnsi="Times New Roman" w:cs="Times New Roman"/>
          <w:bCs/>
          <w:color w:val="000000" w:themeColor="text1"/>
          <w:sz w:val="24"/>
          <w:szCs w:val="24"/>
        </w:rPr>
      </w:pPr>
      <w:r w:rsidRPr="005024B4">
        <w:rPr>
          <w:rFonts w:ascii="Times New Roman" w:hAnsi="Times New Roman" w:cs="Times New Roman"/>
          <w:bCs/>
          <w:color w:val="000000" w:themeColor="text1"/>
          <w:sz w:val="24"/>
          <w:szCs w:val="24"/>
        </w:rPr>
        <w:t>(</w:t>
      </w:r>
      <w:proofErr w:type="gramStart"/>
      <w:r w:rsidRPr="005024B4">
        <w:rPr>
          <w:rFonts w:ascii="Times New Roman" w:hAnsi="Times New Roman" w:cs="Times New Roman"/>
          <w:bCs/>
          <w:color w:val="000000" w:themeColor="text1"/>
          <w:sz w:val="24"/>
          <w:szCs w:val="24"/>
        </w:rPr>
        <w:t>3)B.3.5.1.</w:t>
      </w:r>
      <w:r>
        <w:rPr>
          <w:rFonts w:ascii="Times New Roman" w:hAnsi="Times New Roman" w:cs="Times New Roman"/>
          <w:bCs/>
          <w:color w:val="000000" w:themeColor="text1"/>
          <w:sz w:val="24"/>
          <w:szCs w:val="24"/>
        </w:rPr>
        <w:t>NEF</w:t>
      </w:r>
      <w:proofErr w:type="gramEnd"/>
      <w:r>
        <w:rPr>
          <w:rFonts w:ascii="Times New Roman" w:hAnsi="Times New Roman" w:cs="Times New Roman"/>
          <w:bCs/>
          <w:color w:val="000000" w:themeColor="text1"/>
          <w:sz w:val="24"/>
          <w:szCs w:val="24"/>
        </w:rPr>
        <w:t>_Etkinlikler</w:t>
      </w:r>
    </w:p>
    <w:p w14:paraId="15055F1C" w14:textId="52685148" w:rsidR="005024B4" w:rsidRPr="005024B4" w:rsidRDefault="005024B4" w:rsidP="005024B4">
      <w:pPr>
        <w:pStyle w:val="ListeParagraf"/>
        <w:numPr>
          <w:ilvl w:val="0"/>
          <w:numId w:val="61"/>
        </w:numPr>
        <w:tabs>
          <w:tab w:val="left" w:pos="142"/>
        </w:tabs>
        <w:jc w:val="both"/>
        <w:rPr>
          <w:rFonts w:ascii="Times New Roman" w:hAnsi="Times New Roman" w:cs="Times New Roman"/>
          <w:bCs/>
          <w:color w:val="000000" w:themeColor="text1"/>
          <w:sz w:val="24"/>
          <w:szCs w:val="24"/>
        </w:rPr>
      </w:pPr>
      <w:r w:rsidRPr="005024B4">
        <w:rPr>
          <w:rFonts w:ascii="Times New Roman" w:hAnsi="Times New Roman" w:cs="Times New Roman"/>
          <w:bCs/>
          <w:color w:val="000000" w:themeColor="text1"/>
          <w:sz w:val="24"/>
          <w:szCs w:val="24"/>
        </w:rPr>
        <w:t>(</w:t>
      </w:r>
      <w:proofErr w:type="gramStart"/>
      <w:r>
        <w:rPr>
          <w:rFonts w:ascii="Times New Roman" w:hAnsi="Times New Roman" w:cs="Times New Roman"/>
          <w:bCs/>
          <w:color w:val="000000" w:themeColor="text1"/>
          <w:sz w:val="24"/>
          <w:szCs w:val="24"/>
        </w:rPr>
        <w:t>5</w:t>
      </w:r>
      <w:r w:rsidRPr="005024B4">
        <w:rPr>
          <w:rFonts w:ascii="Times New Roman" w:hAnsi="Times New Roman" w:cs="Times New Roman"/>
          <w:bCs/>
          <w:color w:val="000000" w:themeColor="text1"/>
          <w:sz w:val="24"/>
          <w:szCs w:val="24"/>
        </w:rPr>
        <w:t>)B.</w:t>
      </w:r>
      <w:proofErr w:type="gramEnd"/>
      <w:r w:rsidRPr="005024B4">
        <w:rPr>
          <w:rFonts w:ascii="Times New Roman" w:hAnsi="Times New Roman" w:cs="Times New Roman"/>
          <w:bCs/>
          <w:color w:val="000000" w:themeColor="text1"/>
          <w:sz w:val="24"/>
          <w:szCs w:val="24"/>
        </w:rPr>
        <w:t>3.5.2.</w:t>
      </w:r>
      <w:r>
        <w:rPr>
          <w:rFonts w:ascii="Times New Roman" w:hAnsi="Times New Roman" w:cs="Times New Roman"/>
          <w:bCs/>
          <w:color w:val="000000" w:themeColor="text1"/>
          <w:sz w:val="24"/>
          <w:szCs w:val="24"/>
        </w:rPr>
        <w:t>UNESAK</w:t>
      </w:r>
    </w:p>
    <w:p w14:paraId="43DAF2B9" w14:textId="560EC2EB" w:rsidR="005024B4" w:rsidRPr="00104939" w:rsidRDefault="005024B4" w:rsidP="005024B4">
      <w:pPr>
        <w:pStyle w:val="ListeParagraf"/>
        <w:numPr>
          <w:ilvl w:val="0"/>
          <w:numId w:val="61"/>
        </w:numPr>
        <w:tabs>
          <w:tab w:val="left" w:pos="142"/>
        </w:tabs>
        <w:jc w:val="both"/>
        <w:rPr>
          <w:rFonts w:ascii="Times New Roman" w:hAnsi="Times New Roman" w:cs="Times New Roman"/>
          <w:bCs/>
          <w:color w:val="000000" w:themeColor="text1"/>
          <w:sz w:val="24"/>
          <w:szCs w:val="24"/>
        </w:rPr>
      </w:pPr>
      <w:r w:rsidRPr="005024B4">
        <w:rPr>
          <w:rFonts w:ascii="Times New Roman" w:hAnsi="Times New Roman" w:cs="Times New Roman"/>
          <w:bCs/>
          <w:color w:val="000000" w:themeColor="text1"/>
          <w:sz w:val="24"/>
          <w:szCs w:val="24"/>
        </w:rPr>
        <w:t>(</w:t>
      </w:r>
      <w:proofErr w:type="gramStart"/>
      <w:r>
        <w:rPr>
          <w:rFonts w:ascii="Times New Roman" w:hAnsi="Times New Roman" w:cs="Times New Roman"/>
          <w:bCs/>
          <w:color w:val="000000" w:themeColor="text1"/>
          <w:sz w:val="24"/>
          <w:szCs w:val="24"/>
        </w:rPr>
        <w:t>2</w:t>
      </w:r>
      <w:r w:rsidRPr="005024B4">
        <w:rPr>
          <w:rFonts w:ascii="Times New Roman" w:hAnsi="Times New Roman" w:cs="Times New Roman"/>
          <w:bCs/>
          <w:color w:val="000000" w:themeColor="text1"/>
          <w:sz w:val="24"/>
          <w:szCs w:val="24"/>
        </w:rPr>
        <w:t>)B.3.5.3.</w:t>
      </w:r>
      <w:r>
        <w:rPr>
          <w:rFonts w:ascii="Times New Roman" w:hAnsi="Times New Roman" w:cs="Times New Roman"/>
          <w:bCs/>
          <w:color w:val="000000" w:themeColor="text1"/>
          <w:sz w:val="24"/>
          <w:szCs w:val="24"/>
        </w:rPr>
        <w:t>NEF</w:t>
      </w:r>
      <w:proofErr w:type="gramEnd"/>
      <w:r>
        <w:rPr>
          <w:rFonts w:ascii="Times New Roman" w:hAnsi="Times New Roman" w:cs="Times New Roman"/>
          <w:bCs/>
          <w:color w:val="000000" w:themeColor="text1"/>
          <w:sz w:val="24"/>
          <w:szCs w:val="24"/>
        </w:rPr>
        <w:t>_Kültür_Sanat_ve_Bilim_Etkinlikleri_Komisyonu</w:t>
      </w:r>
    </w:p>
    <w:p w14:paraId="7971F88B" w14:textId="77777777" w:rsidR="005024B4" w:rsidRPr="005024B4" w:rsidRDefault="005024B4" w:rsidP="005024B4">
      <w:pPr>
        <w:tabs>
          <w:tab w:val="left" w:pos="142"/>
        </w:tabs>
        <w:jc w:val="both"/>
        <w:rPr>
          <w:rFonts w:ascii="Times New Roman" w:hAnsi="Times New Roman" w:cs="Times New Roman"/>
          <w:b/>
          <w:color w:val="000000" w:themeColor="text1"/>
          <w:sz w:val="24"/>
          <w:szCs w:val="24"/>
          <w:u w:val="single"/>
        </w:rPr>
      </w:pPr>
    </w:p>
    <w:p w14:paraId="50373680" w14:textId="3EE8EEA6" w:rsidR="00710027" w:rsidRPr="00CC4271" w:rsidRDefault="00710027" w:rsidP="00695B65">
      <w:pPr>
        <w:pStyle w:val="Balk2"/>
      </w:pPr>
      <w:r w:rsidRPr="00CC4271">
        <w:t xml:space="preserve">B.4. Öğretim </w:t>
      </w:r>
      <w:r w:rsidR="00D94FAA" w:rsidRPr="00CC4271">
        <w:t>Kadrosu</w:t>
      </w:r>
      <w:bookmarkEnd w:id="60"/>
    </w:p>
    <w:p w14:paraId="1A71223F" w14:textId="2F9E7F52" w:rsidR="00710027" w:rsidRPr="00CC4271" w:rsidRDefault="00710027" w:rsidP="003D78D5">
      <w:pPr>
        <w:pStyle w:val="Balk3"/>
      </w:pPr>
      <w:bookmarkStart w:id="61" w:name="_Toc164292254"/>
      <w:r w:rsidRPr="00CC4271">
        <w:t xml:space="preserve">B.4.1 </w:t>
      </w:r>
      <w:r w:rsidR="00D94FAA" w:rsidRPr="00CC4271">
        <w:t>Atama, Yükseltme ve Görevlendirme K</w:t>
      </w:r>
      <w:r w:rsidRPr="00CC4271">
        <w:t>riterleri</w:t>
      </w:r>
      <w:r w:rsidR="000F5E3F">
        <w:t>*</w:t>
      </w:r>
      <w:bookmarkEnd w:id="61"/>
    </w:p>
    <w:p w14:paraId="3E826232" w14:textId="77777777" w:rsidR="00E74BBE" w:rsidRDefault="00E74BBE" w:rsidP="00CC4271">
      <w:pPr>
        <w:tabs>
          <w:tab w:val="left" w:pos="142"/>
        </w:tabs>
        <w:jc w:val="both"/>
        <w:rPr>
          <w:rFonts w:ascii="Times New Roman" w:eastAsia="CamberW04-Regular" w:hAnsi="Times New Roman" w:cs="Times New Roman"/>
          <w:sz w:val="24"/>
          <w:szCs w:val="24"/>
        </w:rPr>
      </w:pPr>
    </w:p>
    <w:p w14:paraId="5F3372C8" w14:textId="607A8076" w:rsidR="004330ED" w:rsidRDefault="004330ED" w:rsidP="004330ED">
      <w:pPr>
        <w:tabs>
          <w:tab w:val="left" w:pos="142"/>
        </w:tabs>
        <w:jc w:val="both"/>
        <w:rPr>
          <w:rFonts w:ascii="Times New Roman" w:eastAsia="CamberW04-Regular" w:hAnsi="Times New Roman" w:cs="Times New Roman"/>
          <w:sz w:val="24"/>
          <w:szCs w:val="24"/>
        </w:rPr>
      </w:pPr>
      <w:r w:rsidRPr="004330ED">
        <w:rPr>
          <w:rFonts w:ascii="Times New Roman" w:eastAsia="CamberW04-Regular" w:hAnsi="Times New Roman" w:cs="Times New Roman"/>
          <w:sz w:val="24"/>
          <w:szCs w:val="24"/>
        </w:rPr>
        <w:t>Eğitim-öğretim sürecini etkin şekilde yürütebilmek üzere nitelikli akademik kadroya ihtiyaç</w:t>
      </w:r>
      <w:r>
        <w:rPr>
          <w:rFonts w:ascii="Times New Roman" w:eastAsia="CamberW04-Regular" w:hAnsi="Times New Roman" w:cs="Times New Roman"/>
          <w:sz w:val="24"/>
          <w:szCs w:val="24"/>
        </w:rPr>
        <w:t xml:space="preserve"> </w:t>
      </w:r>
      <w:r w:rsidRPr="004330ED">
        <w:rPr>
          <w:rFonts w:ascii="Times New Roman" w:eastAsia="CamberW04-Regular" w:hAnsi="Times New Roman" w:cs="Times New Roman"/>
          <w:sz w:val="24"/>
          <w:szCs w:val="24"/>
        </w:rPr>
        <w:t>bulunmaktadır. Birimden gelen talepler Dekanlık aracılığı ile Rektörlük makamına</w:t>
      </w:r>
      <w:r>
        <w:rPr>
          <w:rFonts w:ascii="Times New Roman" w:eastAsia="CamberW04-Regular" w:hAnsi="Times New Roman" w:cs="Times New Roman"/>
          <w:sz w:val="24"/>
          <w:szCs w:val="24"/>
        </w:rPr>
        <w:t xml:space="preserve"> </w:t>
      </w:r>
      <w:r w:rsidRPr="004330ED">
        <w:rPr>
          <w:rFonts w:ascii="Times New Roman" w:eastAsia="CamberW04-Regular" w:hAnsi="Times New Roman" w:cs="Times New Roman"/>
          <w:sz w:val="24"/>
          <w:szCs w:val="24"/>
        </w:rPr>
        <w:t>iletilmektedir. Rektörlük onayını takiben ilgili kanun maddeleri kapsamında işe alınma, atanma</w:t>
      </w:r>
      <w:r>
        <w:rPr>
          <w:rFonts w:ascii="Times New Roman" w:eastAsia="CamberW04-Regular" w:hAnsi="Times New Roman" w:cs="Times New Roman"/>
          <w:sz w:val="24"/>
          <w:szCs w:val="24"/>
        </w:rPr>
        <w:t xml:space="preserve"> </w:t>
      </w:r>
      <w:r w:rsidRPr="004330ED">
        <w:rPr>
          <w:rFonts w:ascii="Times New Roman" w:eastAsia="CamberW04-Regular" w:hAnsi="Times New Roman" w:cs="Times New Roman"/>
          <w:sz w:val="24"/>
          <w:szCs w:val="24"/>
        </w:rPr>
        <w:t>ve yükseltilme ile ilgili süreçler yürütülmektedir ((</w:t>
      </w:r>
      <w:proofErr w:type="gramStart"/>
      <w:r w:rsidRPr="004330ED">
        <w:rPr>
          <w:rFonts w:ascii="Times New Roman" w:eastAsia="CamberW04-Regular" w:hAnsi="Times New Roman" w:cs="Times New Roman"/>
          <w:sz w:val="24"/>
          <w:szCs w:val="24"/>
        </w:rPr>
        <w:t>3)B.</w:t>
      </w:r>
      <w:proofErr w:type="gramEnd"/>
      <w:r w:rsidRPr="004330ED">
        <w:rPr>
          <w:rFonts w:ascii="Times New Roman" w:eastAsia="CamberW04-Regular" w:hAnsi="Times New Roman" w:cs="Times New Roman"/>
          <w:sz w:val="24"/>
          <w:szCs w:val="24"/>
        </w:rPr>
        <w:t>4.1.1., (2)B.4.1.2). Bölümlerdeki ders görevlendirmelerinde eğitim-öğretim kadrosunun uzmanlık</w:t>
      </w:r>
      <w:r>
        <w:rPr>
          <w:rFonts w:ascii="Times New Roman" w:eastAsia="CamberW04-Regular" w:hAnsi="Times New Roman" w:cs="Times New Roman"/>
          <w:sz w:val="24"/>
          <w:szCs w:val="24"/>
        </w:rPr>
        <w:t xml:space="preserve"> </w:t>
      </w:r>
      <w:r w:rsidRPr="004330ED">
        <w:rPr>
          <w:rFonts w:ascii="Times New Roman" w:eastAsia="CamberW04-Regular" w:hAnsi="Times New Roman" w:cs="Times New Roman"/>
          <w:sz w:val="24"/>
          <w:szCs w:val="24"/>
        </w:rPr>
        <w:t>alanına göre ders dağılımları yapılmaktadır.</w:t>
      </w:r>
      <w:r>
        <w:rPr>
          <w:rFonts w:ascii="Times New Roman" w:eastAsia="CamberW04-Regular" w:hAnsi="Times New Roman" w:cs="Times New Roman"/>
          <w:sz w:val="24"/>
          <w:szCs w:val="24"/>
        </w:rPr>
        <w:t xml:space="preserve"> </w:t>
      </w:r>
    </w:p>
    <w:p w14:paraId="1D51A6D8" w14:textId="77777777" w:rsidR="004330ED" w:rsidRDefault="004330ED" w:rsidP="004330ED">
      <w:pPr>
        <w:tabs>
          <w:tab w:val="left" w:pos="142"/>
        </w:tabs>
        <w:jc w:val="both"/>
        <w:rPr>
          <w:rFonts w:ascii="Times New Roman" w:eastAsia="CamberW04-Regular" w:hAnsi="Times New Roman" w:cs="Times New Roman"/>
          <w:sz w:val="24"/>
          <w:szCs w:val="24"/>
        </w:rPr>
      </w:pPr>
    </w:p>
    <w:p w14:paraId="6B456184" w14:textId="5487F547" w:rsidR="00E74BBE" w:rsidRDefault="004330ED" w:rsidP="00CC4271">
      <w:pPr>
        <w:tabs>
          <w:tab w:val="left" w:pos="142"/>
        </w:tabs>
        <w:jc w:val="both"/>
        <w:rPr>
          <w:rFonts w:ascii="Times New Roman" w:eastAsia="CamberW04-Regular" w:hAnsi="Times New Roman" w:cs="Times New Roman"/>
          <w:sz w:val="24"/>
          <w:szCs w:val="24"/>
        </w:rPr>
      </w:pPr>
      <w:r w:rsidRPr="004330ED">
        <w:rPr>
          <w:rFonts w:ascii="Times New Roman" w:eastAsia="CamberW04-Regular" w:hAnsi="Times New Roman" w:cs="Times New Roman"/>
          <w:sz w:val="24"/>
          <w:szCs w:val="24"/>
        </w:rPr>
        <w:t>Kadro ihtiyacı sadece öğretim üyesi açısından değil aynı zamanda gerek lisans derslerinde</w:t>
      </w:r>
      <w:r>
        <w:rPr>
          <w:rFonts w:ascii="Times New Roman" w:eastAsia="CamberW04-Regular" w:hAnsi="Times New Roman" w:cs="Times New Roman"/>
          <w:sz w:val="24"/>
          <w:szCs w:val="24"/>
        </w:rPr>
        <w:t xml:space="preserve"> </w:t>
      </w:r>
      <w:r w:rsidRPr="004330ED">
        <w:rPr>
          <w:rFonts w:ascii="Times New Roman" w:eastAsia="CamberW04-Regular" w:hAnsi="Times New Roman" w:cs="Times New Roman"/>
          <w:sz w:val="24"/>
          <w:szCs w:val="24"/>
        </w:rPr>
        <w:t>kullanılan laboratuvarları gerekse yüksek lisans araştırma laboratuvarlarında yer alan cihazları</w:t>
      </w:r>
      <w:r>
        <w:rPr>
          <w:rFonts w:ascii="Times New Roman" w:eastAsia="CamberW04-Regular" w:hAnsi="Times New Roman" w:cs="Times New Roman"/>
          <w:sz w:val="24"/>
          <w:szCs w:val="24"/>
        </w:rPr>
        <w:t xml:space="preserve"> </w:t>
      </w:r>
      <w:r w:rsidRPr="004330ED">
        <w:rPr>
          <w:rFonts w:ascii="Times New Roman" w:eastAsia="CamberW04-Regular" w:hAnsi="Times New Roman" w:cs="Times New Roman"/>
          <w:sz w:val="24"/>
          <w:szCs w:val="24"/>
        </w:rPr>
        <w:t>ve kimyasalları yönetmek açısından teknisyen ve uzman ihtiyacı devam etmektedir. Bu konu</w:t>
      </w:r>
      <w:r>
        <w:rPr>
          <w:rFonts w:ascii="Times New Roman" w:eastAsia="CamberW04-Regular" w:hAnsi="Times New Roman" w:cs="Times New Roman"/>
          <w:sz w:val="24"/>
          <w:szCs w:val="24"/>
        </w:rPr>
        <w:t xml:space="preserve"> </w:t>
      </w:r>
      <w:r w:rsidRPr="004330ED">
        <w:rPr>
          <w:rFonts w:ascii="Times New Roman" w:eastAsia="CamberW04-Regular" w:hAnsi="Times New Roman" w:cs="Times New Roman"/>
          <w:sz w:val="24"/>
          <w:szCs w:val="24"/>
        </w:rPr>
        <w:t>ile ilgili talepler Kuruma iletilmektedir. Balıkesir Üniversitesinin çeşitli birimleri tarafından</w:t>
      </w:r>
      <w:r>
        <w:rPr>
          <w:rFonts w:ascii="Times New Roman" w:eastAsia="CamberW04-Regular" w:hAnsi="Times New Roman" w:cs="Times New Roman"/>
          <w:sz w:val="24"/>
          <w:szCs w:val="24"/>
        </w:rPr>
        <w:t xml:space="preserve"> </w:t>
      </w:r>
      <w:r w:rsidRPr="004330ED">
        <w:rPr>
          <w:rFonts w:ascii="Times New Roman" w:eastAsia="CamberW04-Regular" w:hAnsi="Times New Roman" w:cs="Times New Roman"/>
          <w:sz w:val="24"/>
          <w:szCs w:val="24"/>
        </w:rPr>
        <w:t>memnuniyet anketleri düzenlenmektedir. Ayrıca fakültemiz genelinde yapılan Akademik</w:t>
      </w:r>
      <w:r>
        <w:rPr>
          <w:rFonts w:ascii="Times New Roman" w:eastAsia="CamberW04-Regular" w:hAnsi="Times New Roman" w:cs="Times New Roman"/>
          <w:sz w:val="24"/>
          <w:szCs w:val="24"/>
        </w:rPr>
        <w:t xml:space="preserve"> </w:t>
      </w:r>
      <w:r w:rsidRPr="004330ED">
        <w:rPr>
          <w:rFonts w:ascii="Times New Roman" w:eastAsia="CamberW04-Regular" w:hAnsi="Times New Roman" w:cs="Times New Roman"/>
          <w:sz w:val="24"/>
          <w:szCs w:val="24"/>
        </w:rPr>
        <w:t xml:space="preserve">Personel Memnuniyet Araştırması yapılmaktadır. </w:t>
      </w:r>
    </w:p>
    <w:p w14:paraId="79FE3175" w14:textId="77777777" w:rsidR="00104939" w:rsidRDefault="00104939" w:rsidP="00CC4271">
      <w:pPr>
        <w:tabs>
          <w:tab w:val="left" w:pos="142"/>
        </w:tabs>
        <w:jc w:val="both"/>
        <w:rPr>
          <w:rFonts w:ascii="Times New Roman" w:eastAsia="CamberW04-Regular" w:hAnsi="Times New Roman" w:cs="Times New Roman"/>
          <w:sz w:val="24"/>
          <w:szCs w:val="24"/>
        </w:rPr>
      </w:pPr>
    </w:p>
    <w:p w14:paraId="7FFFC930" w14:textId="77777777" w:rsidR="00104939" w:rsidRPr="00CC4271" w:rsidRDefault="00104939" w:rsidP="00CC4271">
      <w:pPr>
        <w:tabs>
          <w:tab w:val="left" w:pos="142"/>
        </w:tabs>
        <w:jc w:val="both"/>
        <w:rPr>
          <w:rFonts w:ascii="Times New Roman" w:eastAsia="CamberW04-Regular" w:hAnsi="Times New Roman" w:cs="Times New Roman"/>
          <w:sz w:val="24"/>
          <w:szCs w:val="24"/>
        </w:rPr>
      </w:pPr>
    </w:p>
    <w:p w14:paraId="1ED3DCA1" w14:textId="71C55F3E" w:rsidR="00E74BBE" w:rsidRPr="00CC4271" w:rsidRDefault="00E74BBE" w:rsidP="00CC4271">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lastRenderedPageBreak/>
        <w:t>Kanıtlar:</w:t>
      </w:r>
    </w:p>
    <w:p w14:paraId="1C791A4F" w14:textId="7C98F712" w:rsidR="00E74BBE" w:rsidRPr="004330ED" w:rsidRDefault="004330ED" w:rsidP="004330ED">
      <w:pPr>
        <w:pStyle w:val="ListeParagraf"/>
        <w:numPr>
          <w:ilvl w:val="0"/>
          <w:numId w:val="62"/>
        </w:numPr>
        <w:tabs>
          <w:tab w:val="left" w:pos="142"/>
        </w:tabs>
        <w:jc w:val="both"/>
        <w:rPr>
          <w:rFonts w:ascii="Times New Roman" w:eastAsia="CamberW04-Regular"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3)B.</w:t>
      </w:r>
      <w:proofErr w:type="gramEnd"/>
      <w:r>
        <w:rPr>
          <w:rFonts w:ascii="Times New Roman" w:hAnsi="Times New Roman" w:cs="Times New Roman"/>
          <w:sz w:val="24"/>
          <w:szCs w:val="24"/>
        </w:rPr>
        <w:t>4.1.1.BAUN_Akademik_Personel_Basvuru_ve_Yeniden_Atanma_Kriterleri</w:t>
      </w:r>
    </w:p>
    <w:p w14:paraId="4FCF22FE" w14:textId="455779E7" w:rsidR="004330ED" w:rsidRPr="00CC4271" w:rsidRDefault="004330ED" w:rsidP="004330ED">
      <w:pPr>
        <w:pStyle w:val="ListeParagraf"/>
        <w:numPr>
          <w:ilvl w:val="0"/>
          <w:numId w:val="62"/>
        </w:numPr>
        <w:tabs>
          <w:tab w:val="left" w:pos="142"/>
        </w:tabs>
        <w:jc w:val="both"/>
        <w:rPr>
          <w:rFonts w:ascii="Times New Roman" w:eastAsia="CamberW04-Regular"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2)B.</w:t>
      </w:r>
      <w:proofErr w:type="gramEnd"/>
      <w:r>
        <w:rPr>
          <w:rFonts w:ascii="Times New Roman" w:hAnsi="Times New Roman" w:cs="Times New Roman"/>
          <w:sz w:val="24"/>
          <w:szCs w:val="24"/>
        </w:rPr>
        <w:t>4.1.2.YÖK_Norm_Kadro_Yönetmeliği</w:t>
      </w:r>
    </w:p>
    <w:p w14:paraId="7C25CAE5" w14:textId="77777777" w:rsidR="00F31632" w:rsidRPr="00CC4271" w:rsidRDefault="00F31632" w:rsidP="00CC4271">
      <w:pPr>
        <w:tabs>
          <w:tab w:val="left" w:pos="142"/>
        </w:tabs>
        <w:jc w:val="both"/>
        <w:rPr>
          <w:rFonts w:ascii="Times New Roman" w:eastAsia="Times New Roman" w:hAnsi="Times New Roman" w:cs="Times New Roman"/>
          <w:bCs/>
          <w:color w:val="000000" w:themeColor="text1"/>
          <w:sz w:val="24"/>
          <w:szCs w:val="24"/>
        </w:rPr>
      </w:pPr>
    </w:p>
    <w:p w14:paraId="22D1E48A" w14:textId="273638BF" w:rsidR="00710027" w:rsidRPr="00CC4271" w:rsidRDefault="00D94FAA" w:rsidP="003D78D5">
      <w:pPr>
        <w:pStyle w:val="Balk3"/>
      </w:pPr>
      <w:bookmarkStart w:id="62" w:name="_Toc164292255"/>
      <w:r w:rsidRPr="00CC4271">
        <w:t>B.4.2 Öğretim Yetkinlikleri ve Gelişimi</w:t>
      </w:r>
      <w:bookmarkEnd w:id="62"/>
    </w:p>
    <w:p w14:paraId="3B8A4093" w14:textId="77777777" w:rsidR="0037400D" w:rsidRPr="00CC4271" w:rsidRDefault="0037400D" w:rsidP="00CC4271">
      <w:pPr>
        <w:tabs>
          <w:tab w:val="left" w:pos="142"/>
        </w:tabs>
        <w:jc w:val="both"/>
        <w:rPr>
          <w:rFonts w:ascii="Times New Roman" w:eastAsia="Times New Roman" w:hAnsi="Times New Roman" w:cs="Times New Roman"/>
          <w:bCs/>
          <w:color w:val="000000" w:themeColor="text1"/>
          <w:sz w:val="24"/>
          <w:szCs w:val="24"/>
        </w:rPr>
      </w:pPr>
    </w:p>
    <w:p w14:paraId="110EA730" w14:textId="322CEB58" w:rsidR="00E74BBE" w:rsidRPr="00CC4271" w:rsidRDefault="004330ED" w:rsidP="004330ED">
      <w:pPr>
        <w:tabs>
          <w:tab w:val="left" w:pos="142"/>
        </w:tabs>
        <w:jc w:val="both"/>
        <w:rPr>
          <w:rFonts w:ascii="Times New Roman" w:eastAsia="CamberW04-Regular" w:hAnsi="Times New Roman" w:cs="Times New Roman"/>
          <w:sz w:val="24"/>
          <w:szCs w:val="24"/>
        </w:rPr>
      </w:pPr>
      <w:r>
        <w:rPr>
          <w:rFonts w:ascii="Times New Roman" w:eastAsia="CamberW04-Regular" w:hAnsi="Times New Roman" w:cs="Times New Roman"/>
          <w:sz w:val="24"/>
          <w:szCs w:val="24"/>
        </w:rPr>
        <w:t>Ana Bilim Dalımız</w:t>
      </w:r>
      <w:r w:rsidRPr="004330ED">
        <w:rPr>
          <w:rFonts w:ascii="Times New Roman" w:eastAsia="CamberW04-Regular" w:hAnsi="Times New Roman" w:cs="Times New Roman"/>
          <w:sz w:val="24"/>
          <w:szCs w:val="24"/>
        </w:rPr>
        <w:t xml:space="preserve"> bünyesinde Eğitim</w:t>
      </w:r>
      <w:r>
        <w:rPr>
          <w:rFonts w:ascii="Times New Roman" w:eastAsia="CamberW04-Regular" w:hAnsi="Times New Roman" w:cs="Times New Roman"/>
          <w:sz w:val="24"/>
          <w:szCs w:val="24"/>
        </w:rPr>
        <w:t xml:space="preserve"> ve </w:t>
      </w:r>
      <w:r w:rsidRPr="004330ED">
        <w:rPr>
          <w:rFonts w:ascii="Times New Roman" w:eastAsia="CamberW04-Regular" w:hAnsi="Times New Roman" w:cs="Times New Roman"/>
          <w:sz w:val="24"/>
          <w:szCs w:val="24"/>
        </w:rPr>
        <w:t>Öğretim faaliyetlerini yürütmek üzere yurt içi ve yurt dışındaki</w:t>
      </w:r>
      <w:r>
        <w:rPr>
          <w:rFonts w:ascii="Times New Roman" w:eastAsia="CamberW04-Regular" w:hAnsi="Times New Roman" w:cs="Times New Roman"/>
          <w:sz w:val="24"/>
          <w:szCs w:val="24"/>
        </w:rPr>
        <w:t xml:space="preserve"> </w:t>
      </w:r>
      <w:r w:rsidRPr="004330ED">
        <w:rPr>
          <w:rFonts w:ascii="Times New Roman" w:eastAsia="CamberW04-Regular" w:hAnsi="Times New Roman" w:cs="Times New Roman"/>
          <w:sz w:val="24"/>
          <w:szCs w:val="24"/>
        </w:rPr>
        <w:t>üniversitelerde farklı konularda ihtisas yapmış alanlarında yetkin olan öğretim elamanları görev</w:t>
      </w:r>
      <w:r>
        <w:rPr>
          <w:rFonts w:ascii="Times New Roman" w:eastAsia="CamberW04-Regular" w:hAnsi="Times New Roman" w:cs="Times New Roman"/>
          <w:sz w:val="24"/>
          <w:szCs w:val="24"/>
        </w:rPr>
        <w:t xml:space="preserve"> </w:t>
      </w:r>
      <w:r w:rsidRPr="004330ED">
        <w:rPr>
          <w:rFonts w:ascii="Times New Roman" w:eastAsia="CamberW04-Regular" w:hAnsi="Times New Roman" w:cs="Times New Roman"/>
          <w:sz w:val="24"/>
          <w:szCs w:val="24"/>
        </w:rPr>
        <w:t>yapmaktadır</w:t>
      </w:r>
      <w:r>
        <w:rPr>
          <w:rFonts w:ascii="Times New Roman" w:eastAsia="CamberW04-Regular" w:hAnsi="Times New Roman" w:cs="Times New Roman"/>
          <w:sz w:val="24"/>
          <w:szCs w:val="24"/>
        </w:rPr>
        <w:t>.</w:t>
      </w:r>
    </w:p>
    <w:p w14:paraId="0A7C1EE8" w14:textId="77777777" w:rsidR="0093056F" w:rsidRDefault="0093056F" w:rsidP="00CC4271">
      <w:pPr>
        <w:tabs>
          <w:tab w:val="left" w:pos="142"/>
        </w:tabs>
        <w:jc w:val="both"/>
        <w:rPr>
          <w:rFonts w:ascii="Times New Roman" w:eastAsia="CamberW04-Regular" w:hAnsi="Times New Roman" w:cs="Times New Roman"/>
          <w:sz w:val="24"/>
          <w:szCs w:val="24"/>
        </w:rPr>
      </w:pPr>
    </w:p>
    <w:p w14:paraId="46107422" w14:textId="0C2B5936" w:rsidR="0093056F" w:rsidRDefault="004330ED" w:rsidP="004330ED">
      <w:pPr>
        <w:tabs>
          <w:tab w:val="left" w:pos="142"/>
        </w:tabs>
        <w:jc w:val="center"/>
        <w:rPr>
          <w:rFonts w:ascii="Times New Roman" w:eastAsia="CamberW04-Regular" w:hAnsi="Times New Roman" w:cs="Times New Roman"/>
          <w:sz w:val="24"/>
          <w:szCs w:val="24"/>
        </w:rPr>
      </w:pPr>
      <w:r w:rsidRPr="004330ED">
        <w:rPr>
          <w:rFonts w:ascii="Times New Roman" w:eastAsia="CamberW04-Regular" w:hAnsi="Times New Roman" w:cs="Times New Roman"/>
          <w:sz w:val="24"/>
          <w:szCs w:val="24"/>
        </w:rPr>
        <w:t>Tablo 7. Kadrolara göre öğretim elemanı sayıları</w:t>
      </w:r>
    </w:p>
    <w:p w14:paraId="5124734B" w14:textId="77777777" w:rsidR="004330ED" w:rsidRDefault="004330ED" w:rsidP="004330ED">
      <w:pPr>
        <w:tabs>
          <w:tab w:val="left" w:pos="142"/>
        </w:tabs>
        <w:jc w:val="center"/>
        <w:rPr>
          <w:rFonts w:ascii="Times New Roman" w:eastAsia="CamberW04-Regular" w:hAnsi="Times New Roman" w:cs="Times New Roman"/>
          <w:sz w:val="24"/>
          <w:szCs w:val="24"/>
        </w:rPr>
      </w:pPr>
    </w:p>
    <w:tbl>
      <w:tblPr>
        <w:tblStyle w:val="TabloKlavuzu"/>
        <w:tblW w:w="0" w:type="auto"/>
        <w:tblInd w:w="2830" w:type="dxa"/>
        <w:tblLook w:val="04A0" w:firstRow="1" w:lastRow="0" w:firstColumn="1" w:lastColumn="0" w:noHBand="0" w:noVBand="1"/>
      </w:tblPr>
      <w:tblGrid>
        <w:gridCol w:w="1700"/>
        <w:gridCol w:w="1135"/>
      </w:tblGrid>
      <w:tr w:rsidR="004330ED" w14:paraId="35AF3C97" w14:textId="77777777" w:rsidTr="004330ED">
        <w:tc>
          <w:tcPr>
            <w:tcW w:w="1700" w:type="dxa"/>
          </w:tcPr>
          <w:p w14:paraId="5BF04A5C" w14:textId="7D15652F" w:rsidR="004330ED" w:rsidRPr="004330ED" w:rsidRDefault="004330ED" w:rsidP="004330ED">
            <w:pPr>
              <w:tabs>
                <w:tab w:val="left" w:pos="142"/>
              </w:tabs>
              <w:jc w:val="center"/>
              <w:rPr>
                <w:rFonts w:ascii="Times New Roman" w:eastAsia="CamberW04-Regular" w:hAnsi="Times New Roman" w:cs="Times New Roman"/>
                <w:b/>
                <w:bCs/>
                <w:sz w:val="24"/>
                <w:szCs w:val="24"/>
              </w:rPr>
            </w:pPr>
            <w:r w:rsidRPr="004330ED">
              <w:rPr>
                <w:rFonts w:ascii="Times New Roman" w:eastAsia="CamberW04-Regular" w:hAnsi="Times New Roman" w:cs="Times New Roman"/>
                <w:b/>
                <w:bCs/>
                <w:sz w:val="24"/>
                <w:szCs w:val="24"/>
              </w:rPr>
              <w:t>Unvan</w:t>
            </w:r>
          </w:p>
        </w:tc>
        <w:tc>
          <w:tcPr>
            <w:tcW w:w="1135" w:type="dxa"/>
          </w:tcPr>
          <w:p w14:paraId="2C618EC7" w14:textId="17BD08B2" w:rsidR="004330ED" w:rsidRPr="004330ED" w:rsidRDefault="004330ED" w:rsidP="004330ED">
            <w:pPr>
              <w:tabs>
                <w:tab w:val="left" w:pos="142"/>
              </w:tabs>
              <w:jc w:val="center"/>
              <w:rPr>
                <w:rFonts w:ascii="Times New Roman" w:eastAsia="CamberW04-Regular" w:hAnsi="Times New Roman" w:cs="Times New Roman"/>
                <w:b/>
                <w:bCs/>
                <w:sz w:val="24"/>
                <w:szCs w:val="24"/>
              </w:rPr>
            </w:pPr>
            <w:r w:rsidRPr="004330ED">
              <w:rPr>
                <w:rFonts w:ascii="Times New Roman" w:eastAsia="CamberW04-Regular" w:hAnsi="Times New Roman" w:cs="Times New Roman"/>
                <w:b/>
                <w:bCs/>
                <w:sz w:val="24"/>
                <w:szCs w:val="24"/>
              </w:rPr>
              <w:t>Sayı</w:t>
            </w:r>
          </w:p>
        </w:tc>
      </w:tr>
      <w:tr w:rsidR="004330ED" w14:paraId="743AE742" w14:textId="77777777" w:rsidTr="004330ED">
        <w:tc>
          <w:tcPr>
            <w:tcW w:w="1700" w:type="dxa"/>
          </w:tcPr>
          <w:p w14:paraId="1EB42D99" w14:textId="7F6E5FB3" w:rsidR="004330ED" w:rsidRDefault="004330ED" w:rsidP="004330ED">
            <w:pPr>
              <w:tabs>
                <w:tab w:val="left" w:pos="142"/>
              </w:tabs>
              <w:jc w:val="center"/>
              <w:rPr>
                <w:rFonts w:ascii="Times New Roman" w:eastAsia="CamberW04-Regular" w:hAnsi="Times New Roman" w:cs="Times New Roman"/>
                <w:sz w:val="24"/>
                <w:szCs w:val="24"/>
              </w:rPr>
            </w:pPr>
            <w:r>
              <w:rPr>
                <w:rFonts w:ascii="Times New Roman" w:eastAsia="CamberW04-Regular" w:hAnsi="Times New Roman" w:cs="Times New Roman"/>
                <w:sz w:val="24"/>
                <w:szCs w:val="24"/>
              </w:rPr>
              <w:t>Prof. Dr.</w:t>
            </w:r>
          </w:p>
        </w:tc>
        <w:tc>
          <w:tcPr>
            <w:tcW w:w="1135" w:type="dxa"/>
          </w:tcPr>
          <w:p w14:paraId="0145F7AA" w14:textId="2E4589C9" w:rsidR="004330ED" w:rsidRDefault="004330ED" w:rsidP="004330ED">
            <w:pPr>
              <w:tabs>
                <w:tab w:val="left" w:pos="142"/>
              </w:tabs>
              <w:jc w:val="center"/>
              <w:rPr>
                <w:rFonts w:ascii="Times New Roman" w:eastAsia="CamberW04-Regular" w:hAnsi="Times New Roman" w:cs="Times New Roman"/>
                <w:sz w:val="24"/>
                <w:szCs w:val="24"/>
              </w:rPr>
            </w:pPr>
            <w:r>
              <w:rPr>
                <w:rFonts w:ascii="Times New Roman" w:eastAsia="CamberW04-Regular" w:hAnsi="Times New Roman" w:cs="Times New Roman"/>
                <w:sz w:val="24"/>
                <w:szCs w:val="24"/>
              </w:rPr>
              <w:t>4</w:t>
            </w:r>
          </w:p>
        </w:tc>
      </w:tr>
      <w:tr w:rsidR="004330ED" w14:paraId="31141E17" w14:textId="77777777" w:rsidTr="004330ED">
        <w:tc>
          <w:tcPr>
            <w:tcW w:w="1700" w:type="dxa"/>
          </w:tcPr>
          <w:p w14:paraId="12C6B927" w14:textId="0950D77A" w:rsidR="004330ED" w:rsidRDefault="004330ED" w:rsidP="004330ED">
            <w:pPr>
              <w:tabs>
                <w:tab w:val="left" w:pos="142"/>
              </w:tabs>
              <w:jc w:val="center"/>
              <w:rPr>
                <w:rFonts w:ascii="Times New Roman" w:eastAsia="CamberW04-Regular" w:hAnsi="Times New Roman" w:cs="Times New Roman"/>
                <w:sz w:val="24"/>
                <w:szCs w:val="24"/>
              </w:rPr>
            </w:pPr>
            <w:r>
              <w:rPr>
                <w:rFonts w:ascii="Times New Roman" w:eastAsia="CamberW04-Regular" w:hAnsi="Times New Roman" w:cs="Times New Roman"/>
                <w:sz w:val="24"/>
                <w:szCs w:val="24"/>
              </w:rPr>
              <w:t>Doç. Dr.</w:t>
            </w:r>
          </w:p>
        </w:tc>
        <w:tc>
          <w:tcPr>
            <w:tcW w:w="1135" w:type="dxa"/>
          </w:tcPr>
          <w:p w14:paraId="6CB9DB04" w14:textId="3CC3B4DE" w:rsidR="004330ED" w:rsidRDefault="004330ED" w:rsidP="004330ED">
            <w:pPr>
              <w:tabs>
                <w:tab w:val="left" w:pos="142"/>
              </w:tabs>
              <w:jc w:val="center"/>
              <w:rPr>
                <w:rFonts w:ascii="Times New Roman" w:eastAsia="CamberW04-Regular" w:hAnsi="Times New Roman" w:cs="Times New Roman"/>
                <w:sz w:val="24"/>
                <w:szCs w:val="24"/>
              </w:rPr>
            </w:pPr>
            <w:r>
              <w:rPr>
                <w:rFonts w:ascii="Times New Roman" w:eastAsia="CamberW04-Regular" w:hAnsi="Times New Roman" w:cs="Times New Roman"/>
                <w:sz w:val="24"/>
                <w:szCs w:val="24"/>
              </w:rPr>
              <w:t>2</w:t>
            </w:r>
          </w:p>
        </w:tc>
      </w:tr>
      <w:tr w:rsidR="004330ED" w14:paraId="7951EE38" w14:textId="77777777" w:rsidTr="004330ED">
        <w:tc>
          <w:tcPr>
            <w:tcW w:w="1700" w:type="dxa"/>
          </w:tcPr>
          <w:p w14:paraId="6BD33916" w14:textId="35C053DD" w:rsidR="004330ED" w:rsidRDefault="004330ED" w:rsidP="004330ED">
            <w:pPr>
              <w:tabs>
                <w:tab w:val="left" w:pos="142"/>
              </w:tabs>
              <w:jc w:val="center"/>
              <w:rPr>
                <w:rFonts w:ascii="Times New Roman" w:eastAsia="CamberW04-Regular" w:hAnsi="Times New Roman" w:cs="Times New Roman"/>
                <w:sz w:val="24"/>
                <w:szCs w:val="24"/>
              </w:rPr>
            </w:pPr>
            <w:r>
              <w:rPr>
                <w:rFonts w:ascii="Times New Roman" w:eastAsia="CamberW04-Regular" w:hAnsi="Times New Roman" w:cs="Times New Roman"/>
                <w:sz w:val="24"/>
                <w:szCs w:val="24"/>
              </w:rPr>
              <w:t>Dr. Öğr. Üyesi</w:t>
            </w:r>
          </w:p>
        </w:tc>
        <w:tc>
          <w:tcPr>
            <w:tcW w:w="1135" w:type="dxa"/>
          </w:tcPr>
          <w:p w14:paraId="2141EDF1" w14:textId="3AFE821D" w:rsidR="004330ED" w:rsidRDefault="004330ED" w:rsidP="004330ED">
            <w:pPr>
              <w:tabs>
                <w:tab w:val="left" w:pos="142"/>
              </w:tabs>
              <w:jc w:val="center"/>
              <w:rPr>
                <w:rFonts w:ascii="Times New Roman" w:eastAsia="CamberW04-Regular" w:hAnsi="Times New Roman" w:cs="Times New Roman"/>
                <w:sz w:val="24"/>
                <w:szCs w:val="24"/>
              </w:rPr>
            </w:pPr>
            <w:r>
              <w:rPr>
                <w:rFonts w:ascii="Times New Roman" w:eastAsia="CamberW04-Regular" w:hAnsi="Times New Roman" w:cs="Times New Roman"/>
                <w:sz w:val="24"/>
                <w:szCs w:val="24"/>
              </w:rPr>
              <w:t>1</w:t>
            </w:r>
          </w:p>
        </w:tc>
      </w:tr>
      <w:tr w:rsidR="004330ED" w14:paraId="241890D6" w14:textId="77777777" w:rsidTr="004330ED">
        <w:tc>
          <w:tcPr>
            <w:tcW w:w="1700" w:type="dxa"/>
          </w:tcPr>
          <w:p w14:paraId="572CD8F9" w14:textId="6C08F255" w:rsidR="004330ED" w:rsidRDefault="004330ED" w:rsidP="004330ED">
            <w:pPr>
              <w:tabs>
                <w:tab w:val="left" w:pos="142"/>
              </w:tabs>
              <w:jc w:val="center"/>
              <w:rPr>
                <w:rFonts w:ascii="Times New Roman" w:eastAsia="CamberW04-Regular" w:hAnsi="Times New Roman" w:cs="Times New Roman"/>
                <w:sz w:val="24"/>
                <w:szCs w:val="24"/>
              </w:rPr>
            </w:pPr>
            <w:r>
              <w:rPr>
                <w:rFonts w:ascii="Times New Roman" w:eastAsia="CamberW04-Regular" w:hAnsi="Times New Roman" w:cs="Times New Roman"/>
                <w:sz w:val="24"/>
                <w:szCs w:val="24"/>
              </w:rPr>
              <w:t>Araş. Gör. Dr.</w:t>
            </w:r>
          </w:p>
        </w:tc>
        <w:tc>
          <w:tcPr>
            <w:tcW w:w="1135" w:type="dxa"/>
          </w:tcPr>
          <w:p w14:paraId="6E8CA165" w14:textId="50D267BA" w:rsidR="004330ED" w:rsidRDefault="004330ED" w:rsidP="004330ED">
            <w:pPr>
              <w:tabs>
                <w:tab w:val="left" w:pos="142"/>
              </w:tabs>
              <w:jc w:val="center"/>
              <w:rPr>
                <w:rFonts w:ascii="Times New Roman" w:eastAsia="CamberW04-Regular" w:hAnsi="Times New Roman" w:cs="Times New Roman"/>
                <w:sz w:val="24"/>
                <w:szCs w:val="24"/>
              </w:rPr>
            </w:pPr>
            <w:r>
              <w:rPr>
                <w:rFonts w:ascii="Times New Roman" w:eastAsia="CamberW04-Regular" w:hAnsi="Times New Roman" w:cs="Times New Roman"/>
                <w:sz w:val="24"/>
                <w:szCs w:val="24"/>
              </w:rPr>
              <w:t>1</w:t>
            </w:r>
          </w:p>
        </w:tc>
      </w:tr>
      <w:tr w:rsidR="004330ED" w14:paraId="383C95AE" w14:textId="77777777" w:rsidTr="004330ED">
        <w:tc>
          <w:tcPr>
            <w:tcW w:w="1700" w:type="dxa"/>
          </w:tcPr>
          <w:p w14:paraId="5598ECE7" w14:textId="42406B8E" w:rsidR="004330ED" w:rsidRPr="004330ED" w:rsidRDefault="004330ED" w:rsidP="004330ED">
            <w:pPr>
              <w:tabs>
                <w:tab w:val="left" w:pos="142"/>
              </w:tabs>
              <w:jc w:val="center"/>
              <w:rPr>
                <w:rFonts w:ascii="Times New Roman" w:eastAsia="CamberW04-Regular" w:hAnsi="Times New Roman" w:cs="Times New Roman"/>
                <w:i/>
                <w:iCs/>
                <w:sz w:val="24"/>
                <w:szCs w:val="24"/>
              </w:rPr>
            </w:pPr>
            <w:r w:rsidRPr="004330ED">
              <w:rPr>
                <w:rFonts w:ascii="Times New Roman" w:eastAsia="CamberW04-Regular" w:hAnsi="Times New Roman" w:cs="Times New Roman"/>
                <w:i/>
                <w:iCs/>
                <w:sz w:val="24"/>
                <w:szCs w:val="24"/>
              </w:rPr>
              <w:t>Toplam</w:t>
            </w:r>
          </w:p>
        </w:tc>
        <w:tc>
          <w:tcPr>
            <w:tcW w:w="1135" w:type="dxa"/>
          </w:tcPr>
          <w:p w14:paraId="66C54031" w14:textId="3C6B03DF" w:rsidR="004330ED" w:rsidRDefault="004330ED" w:rsidP="004330ED">
            <w:pPr>
              <w:tabs>
                <w:tab w:val="left" w:pos="142"/>
              </w:tabs>
              <w:jc w:val="center"/>
              <w:rPr>
                <w:rFonts w:ascii="Times New Roman" w:eastAsia="CamberW04-Regular" w:hAnsi="Times New Roman" w:cs="Times New Roman"/>
                <w:sz w:val="24"/>
                <w:szCs w:val="24"/>
              </w:rPr>
            </w:pPr>
            <w:r>
              <w:rPr>
                <w:rFonts w:ascii="Times New Roman" w:eastAsia="CamberW04-Regular" w:hAnsi="Times New Roman" w:cs="Times New Roman"/>
                <w:sz w:val="24"/>
                <w:szCs w:val="24"/>
              </w:rPr>
              <w:t>8</w:t>
            </w:r>
          </w:p>
        </w:tc>
      </w:tr>
    </w:tbl>
    <w:p w14:paraId="7F7AD37F" w14:textId="77777777" w:rsidR="004330ED" w:rsidRDefault="004330ED" w:rsidP="004330ED">
      <w:pPr>
        <w:tabs>
          <w:tab w:val="left" w:pos="142"/>
        </w:tabs>
        <w:jc w:val="center"/>
        <w:rPr>
          <w:rFonts w:ascii="Times New Roman" w:eastAsia="CamberW04-Regular" w:hAnsi="Times New Roman" w:cs="Times New Roman"/>
          <w:sz w:val="24"/>
          <w:szCs w:val="24"/>
        </w:rPr>
      </w:pPr>
    </w:p>
    <w:p w14:paraId="4CA9AD7B" w14:textId="4B01969C" w:rsidR="0093056F" w:rsidRPr="00CC4271" w:rsidRDefault="004330ED" w:rsidP="00CC4271">
      <w:pPr>
        <w:tabs>
          <w:tab w:val="left" w:pos="142"/>
        </w:tabs>
        <w:jc w:val="both"/>
        <w:rPr>
          <w:rFonts w:ascii="Times New Roman" w:eastAsia="CamberW04-Regular" w:hAnsi="Times New Roman" w:cs="Times New Roman"/>
          <w:sz w:val="24"/>
          <w:szCs w:val="24"/>
        </w:rPr>
      </w:pPr>
      <w:r w:rsidRPr="004330ED">
        <w:rPr>
          <w:rFonts w:ascii="Times New Roman" w:eastAsia="CamberW04-Regular" w:hAnsi="Times New Roman" w:cs="Times New Roman"/>
          <w:sz w:val="24"/>
          <w:szCs w:val="24"/>
        </w:rPr>
        <w:t xml:space="preserve">Derslerimiz 2022-2023 eğitim/öğretim yılında </w:t>
      </w:r>
      <w:proofErr w:type="gramStart"/>
      <w:r w:rsidRPr="004330ED">
        <w:rPr>
          <w:rFonts w:ascii="Times New Roman" w:eastAsia="CamberW04-Regular" w:hAnsi="Times New Roman" w:cs="Times New Roman"/>
          <w:sz w:val="24"/>
          <w:szCs w:val="24"/>
        </w:rPr>
        <w:t>%</w:t>
      </w:r>
      <w:r>
        <w:rPr>
          <w:rFonts w:ascii="Times New Roman" w:eastAsia="CamberW04-Regular" w:hAnsi="Times New Roman" w:cs="Times New Roman"/>
          <w:sz w:val="24"/>
          <w:szCs w:val="24"/>
        </w:rPr>
        <w:t>9</w:t>
      </w:r>
      <w:r w:rsidRPr="004330ED">
        <w:rPr>
          <w:rFonts w:ascii="Times New Roman" w:eastAsia="CamberW04-Regular" w:hAnsi="Times New Roman" w:cs="Times New Roman"/>
          <w:sz w:val="24"/>
          <w:szCs w:val="24"/>
        </w:rPr>
        <w:t>0</w:t>
      </w:r>
      <w:proofErr w:type="gramEnd"/>
      <w:r w:rsidRPr="004330ED">
        <w:rPr>
          <w:rFonts w:ascii="Times New Roman" w:eastAsia="CamberW04-Regular" w:hAnsi="Times New Roman" w:cs="Times New Roman"/>
          <w:sz w:val="24"/>
          <w:szCs w:val="24"/>
        </w:rPr>
        <w:t>’ı yüz yüze, %</w:t>
      </w:r>
      <w:r>
        <w:rPr>
          <w:rFonts w:ascii="Times New Roman" w:eastAsia="CamberW04-Regular" w:hAnsi="Times New Roman" w:cs="Times New Roman"/>
          <w:sz w:val="24"/>
          <w:szCs w:val="24"/>
        </w:rPr>
        <w:t>1</w:t>
      </w:r>
      <w:r w:rsidRPr="004330ED">
        <w:rPr>
          <w:rFonts w:ascii="Times New Roman" w:eastAsia="CamberW04-Regular" w:hAnsi="Times New Roman" w:cs="Times New Roman"/>
          <w:sz w:val="24"/>
          <w:szCs w:val="24"/>
        </w:rPr>
        <w:t>0’</w:t>
      </w:r>
      <w:r>
        <w:rPr>
          <w:rFonts w:ascii="Times New Roman" w:eastAsia="CamberW04-Regular" w:hAnsi="Times New Roman" w:cs="Times New Roman"/>
          <w:sz w:val="24"/>
          <w:szCs w:val="24"/>
        </w:rPr>
        <w:t>u</w:t>
      </w:r>
      <w:r w:rsidRPr="004330ED">
        <w:rPr>
          <w:rFonts w:ascii="Times New Roman" w:eastAsia="CamberW04-Regular" w:hAnsi="Times New Roman" w:cs="Times New Roman"/>
          <w:sz w:val="24"/>
          <w:szCs w:val="24"/>
        </w:rPr>
        <w:t xml:space="preserve"> ise uzaktan olacak</w:t>
      </w:r>
      <w:r>
        <w:rPr>
          <w:rFonts w:ascii="Times New Roman" w:eastAsia="CamberW04-Regular" w:hAnsi="Times New Roman" w:cs="Times New Roman"/>
          <w:sz w:val="24"/>
          <w:szCs w:val="24"/>
        </w:rPr>
        <w:t xml:space="preserve"> </w:t>
      </w:r>
      <w:r w:rsidRPr="004330ED">
        <w:rPr>
          <w:rFonts w:ascii="Times New Roman" w:eastAsia="CamberW04-Regular" w:hAnsi="Times New Roman" w:cs="Times New Roman"/>
          <w:sz w:val="24"/>
          <w:szCs w:val="24"/>
        </w:rPr>
        <w:t>şekilde düzenlenmiştir. Ayrıca öğretim elemanlarının öğretim yetkinliğini geliştirmek üzere seminerler</w:t>
      </w:r>
      <w:r>
        <w:rPr>
          <w:rFonts w:ascii="Times New Roman" w:eastAsia="CamberW04-Regular" w:hAnsi="Times New Roman" w:cs="Times New Roman"/>
          <w:sz w:val="24"/>
          <w:szCs w:val="24"/>
        </w:rPr>
        <w:t xml:space="preserve"> </w:t>
      </w:r>
      <w:r w:rsidRPr="004330ED">
        <w:rPr>
          <w:rFonts w:ascii="Times New Roman" w:eastAsia="CamberW04-Regular" w:hAnsi="Times New Roman" w:cs="Times New Roman"/>
          <w:sz w:val="24"/>
          <w:szCs w:val="24"/>
        </w:rPr>
        <w:t>düzenlenmektedir ((</w:t>
      </w:r>
      <w:proofErr w:type="gramStart"/>
      <w:r w:rsidRPr="004330ED">
        <w:rPr>
          <w:rFonts w:ascii="Times New Roman" w:eastAsia="CamberW04-Regular" w:hAnsi="Times New Roman" w:cs="Times New Roman"/>
          <w:sz w:val="24"/>
          <w:szCs w:val="24"/>
        </w:rPr>
        <w:t>2)B.</w:t>
      </w:r>
      <w:proofErr w:type="gramEnd"/>
      <w:r w:rsidRPr="004330ED">
        <w:rPr>
          <w:rFonts w:ascii="Times New Roman" w:eastAsia="CamberW04-Regular" w:hAnsi="Times New Roman" w:cs="Times New Roman"/>
          <w:sz w:val="24"/>
          <w:szCs w:val="24"/>
        </w:rPr>
        <w:t>4.2.</w:t>
      </w:r>
      <w:r>
        <w:rPr>
          <w:rFonts w:ascii="Times New Roman" w:eastAsia="CamberW04-Regular" w:hAnsi="Times New Roman" w:cs="Times New Roman"/>
          <w:sz w:val="24"/>
          <w:szCs w:val="24"/>
        </w:rPr>
        <w:t>1</w:t>
      </w:r>
      <w:r w:rsidRPr="004330ED">
        <w:rPr>
          <w:rFonts w:ascii="Times New Roman" w:eastAsia="CamberW04-Regular" w:hAnsi="Times New Roman" w:cs="Times New Roman"/>
          <w:sz w:val="24"/>
          <w:szCs w:val="24"/>
        </w:rPr>
        <w:t>).</w:t>
      </w:r>
    </w:p>
    <w:p w14:paraId="5A5B1100" w14:textId="47EC7C1E" w:rsidR="0037400D" w:rsidRPr="00CC4271" w:rsidRDefault="0037400D" w:rsidP="007377B4">
      <w:pPr>
        <w:tabs>
          <w:tab w:val="left" w:pos="142"/>
        </w:tabs>
        <w:jc w:val="center"/>
        <w:rPr>
          <w:rFonts w:ascii="Times New Roman" w:eastAsia="Times New Roman" w:hAnsi="Times New Roman" w:cs="Times New Roman"/>
          <w:bCs/>
          <w:color w:val="000000" w:themeColor="text1"/>
          <w:sz w:val="24"/>
          <w:szCs w:val="24"/>
        </w:rPr>
      </w:pPr>
    </w:p>
    <w:p w14:paraId="1407E2BD" w14:textId="219F27C4" w:rsidR="00E74BBE" w:rsidRPr="00CC4271" w:rsidRDefault="00E74BBE" w:rsidP="00CC4271">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p>
    <w:p w14:paraId="746B6C1C" w14:textId="293B11B7" w:rsidR="00E74BBE" w:rsidRPr="00CC4271" w:rsidRDefault="004330ED" w:rsidP="004330ED">
      <w:pPr>
        <w:pStyle w:val="ListeParagraf"/>
        <w:numPr>
          <w:ilvl w:val="0"/>
          <w:numId w:val="63"/>
        </w:numPr>
        <w:tabs>
          <w:tab w:val="left" w:pos="142"/>
        </w:tabs>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2)B.4.2.1.NEF</w:t>
      </w:r>
      <w:proofErr w:type="gramEnd"/>
      <w:r>
        <w:rPr>
          <w:rFonts w:ascii="Times New Roman" w:hAnsi="Times New Roman" w:cs="Times New Roman"/>
          <w:sz w:val="24"/>
          <w:szCs w:val="24"/>
        </w:rPr>
        <w:t>_Kalite_Politikası</w:t>
      </w:r>
    </w:p>
    <w:p w14:paraId="459B7012" w14:textId="77777777" w:rsidR="00E74BBE" w:rsidRPr="00CC4271" w:rsidRDefault="00E74BBE" w:rsidP="00CC4271">
      <w:pPr>
        <w:pStyle w:val="ListeParagraf"/>
        <w:tabs>
          <w:tab w:val="left" w:pos="142"/>
        </w:tabs>
        <w:jc w:val="both"/>
        <w:rPr>
          <w:rFonts w:ascii="Times New Roman" w:hAnsi="Times New Roman" w:cs="Times New Roman"/>
          <w:sz w:val="24"/>
          <w:szCs w:val="24"/>
        </w:rPr>
      </w:pPr>
    </w:p>
    <w:p w14:paraId="2939FD39" w14:textId="77777777" w:rsidR="0046198D" w:rsidRPr="00CC4271" w:rsidRDefault="0046198D" w:rsidP="00CC4271">
      <w:pPr>
        <w:pStyle w:val="ListeParagraf"/>
        <w:tabs>
          <w:tab w:val="left" w:pos="142"/>
        </w:tabs>
        <w:jc w:val="both"/>
        <w:rPr>
          <w:rFonts w:ascii="Times New Roman" w:hAnsi="Times New Roman" w:cs="Times New Roman"/>
          <w:color w:val="000000" w:themeColor="text1"/>
          <w:sz w:val="24"/>
          <w:szCs w:val="24"/>
        </w:rPr>
      </w:pPr>
    </w:p>
    <w:p w14:paraId="2FD18070" w14:textId="46631061" w:rsidR="00710027" w:rsidRPr="00CC4271" w:rsidRDefault="00D94FAA" w:rsidP="003D78D5">
      <w:pPr>
        <w:pStyle w:val="Balk3"/>
      </w:pPr>
      <w:bookmarkStart w:id="63" w:name="_Toc164292256"/>
      <w:r w:rsidRPr="00CC4271">
        <w:t>B.4.3</w:t>
      </w:r>
      <w:r w:rsidR="00EC6E1C" w:rsidRPr="00CC4271">
        <w:t>.</w:t>
      </w:r>
      <w:r w:rsidRPr="00CC4271">
        <w:t xml:space="preserve"> Eğitim Faaliyetlerine Yönelik Teşvik ve Ö</w:t>
      </w:r>
      <w:r w:rsidR="00710027" w:rsidRPr="00CC4271">
        <w:t>düllendirme</w:t>
      </w:r>
      <w:r w:rsidR="000F5E3F">
        <w:t>*</w:t>
      </w:r>
      <w:bookmarkEnd w:id="63"/>
    </w:p>
    <w:p w14:paraId="3F7228CA" w14:textId="15B6EC25" w:rsidR="003B26CE" w:rsidRPr="00CC4271" w:rsidRDefault="003B26CE" w:rsidP="00CC4271">
      <w:pPr>
        <w:tabs>
          <w:tab w:val="left" w:pos="142"/>
        </w:tabs>
        <w:jc w:val="both"/>
        <w:rPr>
          <w:rFonts w:ascii="Times New Roman" w:eastAsia="Times New Roman" w:hAnsi="Times New Roman" w:cs="Times New Roman"/>
          <w:bCs/>
          <w:color w:val="000000" w:themeColor="text1"/>
          <w:sz w:val="24"/>
          <w:szCs w:val="24"/>
          <w:u w:val="single"/>
        </w:rPr>
      </w:pPr>
    </w:p>
    <w:p w14:paraId="06BAA19D" w14:textId="66FA401E" w:rsidR="00E74BBE" w:rsidRPr="004330ED" w:rsidRDefault="004330ED" w:rsidP="004330ED">
      <w:pPr>
        <w:tabs>
          <w:tab w:val="left" w:pos="142"/>
        </w:tabs>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Ana Bilim Dalımızda görev yapmakta olan</w:t>
      </w:r>
      <w:r w:rsidRPr="004330ED">
        <w:rPr>
          <w:rFonts w:ascii="Times New Roman" w:eastAsia="Times New Roman" w:hAnsi="Times New Roman" w:cs="Times New Roman"/>
          <w:bCs/>
          <w:color w:val="000000" w:themeColor="text1"/>
          <w:sz w:val="24"/>
          <w:szCs w:val="24"/>
        </w:rPr>
        <w:t xml:space="preserve"> öğretim kadrosunu teşvik etme ve ödüllendirmeye ilişkin uygulamalardan elde edilen</w:t>
      </w:r>
      <w:r>
        <w:rPr>
          <w:rFonts w:ascii="Times New Roman" w:eastAsia="Times New Roman" w:hAnsi="Times New Roman" w:cs="Times New Roman"/>
          <w:bCs/>
          <w:color w:val="000000" w:themeColor="text1"/>
          <w:sz w:val="24"/>
          <w:szCs w:val="24"/>
        </w:rPr>
        <w:t xml:space="preserve"> </w:t>
      </w:r>
      <w:r w:rsidRPr="004330ED">
        <w:rPr>
          <w:rFonts w:ascii="Times New Roman" w:eastAsia="Times New Roman" w:hAnsi="Times New Roman" w:cs="Times New Roman"/>
          <w:bCs/>
          <w:color w:val="000000" w:themeColor="text1"/>
          <w:sz w:val="24"/>
          <w:szCs w:val="24"/>
        </w:rPr>
        <w:t>bulgular sistematik olarak izlenmekte ve izlem sonuçları paydaşlarla birlikte değerlend</w:t>
      </w:r>
      <w:r>
        <w:rPr>
          <w:rFonts w:ascii="Times New Roman" w:eastAsia="Times New Roman" w:hAnsi="Times New Roman" w:cs="Times New Roman"/>
          <w:bCs/>
          <w:color w:val="000000" w:themeColor="text1"/>
          <w:sz w:val="24"/>
          <w:szCs w:val="24"/>
        </w:rPr>
        <w:t xml:space="preserve">irilmektedir. </w:t>
      </w:r>
      <w:r w:rsidRPr="004330ED">
        <w:rPr>
          <w:rFonts w:ascii="Times New Roman" w:eastAsia="Times New Roman" w:hAnsi="Times New Roman" w:cs="Times New Roman"/>
          <w:bCs/>
          <w:color w:val="000000" w:themeColor="text1"/>
          <w:sz w:val="24"/>
          <w:szCs w:val="24"/>
        </w:rPr>
        <w:t>Her yıl birimimizdeki öğretim elemanları performanslarına göre</w:t>
      </w:r>
      <w:r>
        <w:rPr>
          <w:rFonts w:ascii="Times New Roman" w:eastAsia="Times New Roman" w:hAnsi="Times New Roman" w:cs="Times New Roman"/>
          <w:bCs/>
          <w:color w:val="000000" w:themeColor="text1"/>
          <w:sz w:val="24"/>
          <w:szCs w:val="24"/>
        </w:rPr>
        <w:t xml:space="preserve"> </w:t>
      </w:r>
      <w:r w:rsidRPr="004330ED">
        <w:rPr>
          <w:rFonts w:ascii="Times New Roman" w:eastAsia="Times New Roman" w:hAnsi="Times New Roman" w:cs="Times New Roman"/>
          <w:bCs/>
          <w:color w:val="000000" w:themeColor="text1"/>
          <w:sz w:val="24"/>
          <w:szCs w:val="24"/>
        </w:rPr>
        <w:t xml:space="preserve">akademik ödül </w:t>
      </w:r>
      <w:r>
        <w:rPr>
          <w:rFonts w:ascii="Times New Roman" w:eastAsia="Times New Roman" w:hAnsi="Times New Roman" w:cs="Times New Roman"/>
          <w:bCs/>
          <w:color w:val="000000" w:themeColor="text1"/>
          <w:sz w:val="24"/>
          <w:szCs w:val="24"/>
        </w:rPr>
        <w:t>ile teşvikler almaktadır</w:t>
      </w:r>
      <w:r w:rsidRPr="004330ED">
        <w:rPr>
          <w:rFonts w:ascii="Times New Roman" w:eastAsia="Times New Roman" w:hAnsi="Times New Roman" w:cs="Times New Roman"/>
          <w:bCs/>
          <w:color w:val="000000" w:themeColor="text1"/>
          <w:sz w:val="24"/>
          <w:szCs w:val="24"/>
        </w:rPr>
        <w:t xml:space="preserve"> ((</w:t>
      </w:r>
      <w:proofErr w:type="gramStart"/>
      <w:r w:rsidRPr="004330ED">
        <w:rPr>
          <w:rFonts w:ascii="Times New Roman" w:eastAsia="Times New Roman" w:hAnsi="Times New Roman" w:cs="Times New Roman"/>
          <w:bCs/>
          <w:color w:val="000000" w:themeColor="text1"/>
          <w:sz w:val="24"/>
          <w:szCs w:val="24"/>
        </w:rPr>
        <w:t>3)B.</w:t>
      </w:r>
      <w:proofErr w:type="gramEnd"/>
      <w:r w:rsidRPr="004330ED">
        <w:rPr>
          <w:rFonts w:ascii="Times New Roman" w:eastAsia="Times New Roman" w:hAnsi="Times New Roman" w:cs="Times New Roman"/>
          <w:bCs/>
          <w:color w:val="000000" w:themeColor="text1"/>
          <w:sz w:val="24"/>
          <w:szCs w:val="24"/>
        </w:rPr>
        <w:t>4.3.1., (3)B.4.3.2.).</w:t>
      </w:r>
    </w:p>
    <w:p w14:paraId="0B0B2E95" w14:textId="77777777" w:rsidR="00E74BBE" w:rsidRPr="00CC4271" w:rsidRDefault="00E74BBE" w:rsidP="00CC4271">
      <w:pPr>
        <w:tabs>
          <w:tab w:val="left" w:pos="142"/>
        </w:tabs>
        <w:jc w:val="both"/>
        <w:rPr>
          <w:rFonts w:ascii="Times New Roman" w:eastAsia="Times New Roman" w:hAnsi="Times New Roman" w:cs="Times New Roman"/>
          <w:bCs/>
          <w:color w:val="000000" w:themeColor="text1"/>
          <w:sz w:val="24"/>
          <w:szCs w:val="24"/>
          <w:u w:val="single"/>
        </w:rPr>
      </w:pPr>
    </w:p>
    <w:p w14:paraId="72560502" w14:textId="76CC95E3" w:rsidR="00E74BBE" w:rsidRPr="00CC4271" w:rsidRDefault="00E74BBE" w:rsidP="00CC4271">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p>
    <w:p w14:paraId="62304F10" w14:textId="59767A29" w:rsidR="00E74BBE" w:rsidRDefault="004330ED" w:rsidP="004330ED">
      <w:pPr>
        <w:pStyle w:val="ListeParagraf"/>
        <w:numPr>
          <w:ilvl w:val="0"/>
          <w:numId w:val="64"/>
        </w:numPr>
        <w:tabs>
          <w:tab w:val="left" w:pos="142"/>
        </w:tabs>
        <w:jc w:val="both"/>
        <w:rPr>
          <w:rFonts w:ascii="Times New Roman" w:eastAsia="Times New Roman" w:hAnsi="Times New Roman" w:cs="Times New Roman"/>
          <w:bCs/>
          <w:color w:val="000000" w:themeColor="text1"/>
          <w:sz w:val="24"/>
          <w:szCs w:val="24"/>
          <w:u w:val="single"/>
        </w:rPr>
      </w:pPr>
      <w:r>
        <w:rPr>
          <w:rFonts w:ascii="Times New Roman" w:eastAsia="Times New Roman" w:hAnsi="Times New Roman" w:cs="Times New Roman"/>
          <w:bCs/>
          <w:color w:val="000000" w:themeColor="text1"/>
          <w:sz w:val="24"/>
          <w:szCs w:val="24"/>
          <w:u w:val="single"/>
        </w:rPr>
        <w:t>(</w:t>
      </w:r>
      <w:proofErr w:type="gramStart"/>
      <w:r>
        <w:rPr>
          <w:rFonts w:ascii="Times New Roman" w:eastAsia="Times New Roman" w:hAnsi="Times New Roman" w:cs="Times New Roman"/>
          <w:bCs/>
          <w:color w:val="000000" w:themeColor="text1"/>
          <w:sz w:val="24"/>
          <w:szCs w:val="24"/>
          <w:u w:val="single"/>
        </w:rPr>
        <w:t>3)B.</w:t>
      </w:r>
      <w:proofErr w:type="gramEnd"/>
      <w:r>
        <w:rPr>
          <w:rFonts w:ascii="Times New Roman" w:eastAsia="Times New Roman" w:hAnsi="Times New Roman" w:cs="Times New Roman"/>
          <w:bCs/>
          <w:color w:val="000000" w:themeColor="text1"/>
          <w:sz w:val="24"/>
          <w:szCs w:val="24"/>
          <w:u w:val="single"/>
        </w:rPr>
        <w:t>4.3.1.</w:t>
      </w:r>
      <w:r w:rsidR="00200427">
        <w:rPr>
          <w:rFonts w:ascii="Times New Roman" w:eastAsia="Times New Roman" w:hAnsi="Times New Roman" w:cs="Times New Roman"/>
          <w:bCs/>
          <w:color w:val="000000" w:themeColor="text1"/>
          <w:sz w:val="24"/>
          <w:szCs w:val="24"/>
          <w:u w:val="single"/>
        </w:rPr>
        <w:t>BAUN_Akademik_Personel_Ödül_Başvurusu</w:t>
      </w:r>
    </w:p>
    <w:p w14:paraId="25038BE2" w14:textId="00953254" w:rsidR="004330ED" w:rsidRPr="004330ED" w:rsidRDefault="004330ED" w:rsidP="004330ED">
      <w:pPr>
        <w:pStyle w:val="ListeParagraf"/>
        <w:numPr>
          <w:ilvl w:val="0"/>
          <w:numId w:val="64"/>
        </w:numPr>
        <w:tabs>
          <w:tab w:val="left" w:pos="142"/>
        </w:tabs>
        <w:jc w:val="both"/>
        <w:rPr>
          <w:rFonts w:ascii="Times New Roman" w:eastAsia="Times New Roman" w:hAnsi="Times New Roman" w:cs="Times New Roman"/>
          <w:bCs/>
          <w:color w:val="000000" w:themeColor="text1"/>
          <w:sz w:val="24"/>
          <w:szCs w:val="24"/>
          <w:u w:val="single"/>
        </w:rPr>
      </w:pPr>
      <w:r>
        <w:rPr>
          <w:rFonts w:ascii="Times New Roman" w:eastAsia="Times New Roman" w:hAnsi="Times New Roman" w:cs="Times New Roman"/>
          <w:bCs/>
          <w:color w:val="000000" w:themeColor="text1"/>
          <w:sz w:val="24"/>
          <w:szCs w:val="24"/>
          <w:u w:val="single"/>
        </w:rPr>
        <w:t>(</w:t>
      </w:r>
      <w:proofErr w:type="gramStart"/>
      <w:r>
        <w:rPr>
          <w:rFonts w:ascii="Times New Roman" w:eastAsia="Times New Roman" w:hAnsi="Times New Roman" w:cs="Times New Roman"/>
          <w:bCs/>
          <w:color w:val="000000" w:themeColor="text1"/>
          <w:sz w:val="24"/>
          <w:szCs w:val="24"/>
          <w:u w:val="single"/>
        </w:rPr>
        <w:t>3)B.</w:t>
      </w:r>
      <w:proofErr w:type="gramEnd"/>
      <w:r>
        <w:rPr>
          <w:rFonts w:ascii="Times New Roman" w:eastAsia="Times New Roman" w:hAnsi="Times New Roman" w:cs="Times New Roman"/>
          <w:bCs/>
          <w:color w:val="000000" w:themeColor="text1"/>
          <w:sz w:val="24"/>
          <w:szCs w:val="24"/>
          <w:u w:val="single"/>
        </w:rPr>
        <w:t>4.3.2.</w:t>
      </w:r>
      <w:r w:rsidR="00200427">
        <w:rPr>
          <w:rFonts w:ascii="Times New Roman" w:eastAsia="Times New Roman" w:hAnsi="Times New Roman" w:cs="Times New Roman"/>
          <w:bCs/>
          <w:color w:val="000000" w:themeColor="text1"/>
          <w:sz w:val="24"/>
          <w:szCs w:val="24"/>
          <w:u w:val="single"/>
        </w:rPr>
        <w:t>BAUN_Akademik_Personel_Ödül_Yönergesi</w:t>
      </w:r>
    </w:p>
    <w:p w14:paraId="07B0223F" w14:textId="77777777" w:rsidR="00596AE0" w:rsidRPr="00CC4271" w:rsidRDefault="00596AE0" w:rsidP="00CC4271">
      <w:pPr>
        <w:tabs>
          <w:tab w:val="left" w:pos="142"/>
        </w:tabs>
        <w:jc w:val="both"/>
        <w:rPr>
          <w:rFonts w:ascii="Times New Roman" w:eastAsia="Times New Roman" w:hAnsi="Times New Roman" w:cs="Times New Roman"/>
          <w:bCs/>
          <w:color w:val="000000" w:themeColor="text1"/>
          <w:sz w:val="24"/>
          <w:szCs w:val="24"/>
          <w:u w:val="single"/>
        </w:rPr>
      </w:pPr>
    </w:p>
    <w:p w14:paraId="13A72E3E" w14:textId="77777777" w:rsidR="007201C9" w:rsidRDefault="007201C9" w:rsidP="00CC4271">
      <w:pPr>
        <w:tabs>
          <w:tab w:val="left" w:pos="142"/>
        </w:tabs>
        <w:jc w:val="both"/>
        <w:rPr>
          <w:rFonts w:ascii="Times New Roman" w:eastAsia="Times New Roman" w:hAnsi="Times New Roman" w:cs="Times New Roman"/>
          <w:bCs/>
          <w:color w:val="000000" w:themeColor="text1"/>
          <w:sz w:val="24"/>
          <w:szCs w:val="24"/>
          <w:u w:val="single"/>
        </w:rPr>
      </w:pPr>
    </w:p>
    <w:p w14:paraId="3BBC48C7" w14:textId="77777777" w:rsidR="00104939" w:rsidRDefault="00104939" w:rsidP="00CC4271">
      <w:pPr>
        <w:tabs>
          <w:tab w:val="left" w:pos="142"/>
        </w:tabs>
        <w:jc w:val="both"/>
        <w:rPr>
          <w:rFonts w:ascii="Times New Roman" w:eastAsia="Times New Roman" w:hAnsi="Times New Roman" w:cs="Times New Roman"/>
          <w:bCs/>
          <w:color w:val="000000" w:themeColor="text1"/>
          <w:sz w:val="24"/>
          <w:szCs w:val="24"/>
          <w:u w:val="single"/>
        </w:rPr>
      </w:pPr>
    </w:p>
    <w:p w14:paraId="6B9EB5FC" w14:textId="77777777" w:rsidR="00104939" w:rsidRDefault="00104939" w:rsidP="00CC4271">
      <w:pPr>
        <w:tabs>
          <w:tab w:val="left" w:pos="142"/>
        </w:tabs>
        <w:jc w:val="both"/>
        <w:rPr>
          <w:rFonts w:ascii="Times New Roman" w:eastAsia="Times New Roman" w:hAnsi="Times New Roman" w:cs="Times New Roman"/>
          <w:bCs/>
          <w:color w:val="000000" w:themeColor="text1"/>
          <w:sz w:val="24"/>
          <w:szCs w:val="24"/>
          <w:u w:val="single"/>
        </w:rPr>
      </w:pPr>
    </w:p>
    <w:p w14:paraId="3715219C" w14:textId="77777777" w:rsidR="00104939" w:rsidRDefault="00104939" w:rsidP="00CC4271">
      <w:pPr>
        <w:tabs>
          <w:tab w:val="left" w:pos="142"/>
        </w:tabs>
        <w:jc w:val="both"/>
        <w:rPr>
          <w:rFonts w:ascii="Times New Roman" w:eastAsia="Times New Roman" w:hAnsi="Times New Roman" w:cs="Times New Roman"/>
          <w:bCs/>
          <w:color w:val="000000" w:themeColor="text1"/>
          <w:sz w:val="24"/>
          <w:szCs w:val="24"/>
          <w:u w:val="single"/>
        </w:rPr>
      </w:pPr>
    </w:p>
    <w:p w14:paraId="655B7A20" w14:textId="77777777" w:rsidR="007201C9" w:rsidRDefault="007201C9" w:rsidP="00CC4271">
      <w:pPr>
        <w:tabs>
          <w:tab w:val="left" w:pos="142"/>
        </w:tabs>
        <w:jc w:val="both"/>
        <w:rPr>
          <w:rFonts w:ascii="Times New Roman" w:eastAsia="Times New Roman" w:hAnsi="Times New Roman" w:cs="Times New Roman"/>
          <w:bCs/>
          <w:color w:val="000000" w:themeColor="text1"/>
          <w:sz w:val="24"/>
          <w:szCs w:val="24"/>
          <w:u w:val="single"/>
        </w:rPr>
      </w:pPr>
    </w:p>
    <w:p w14:paraId="33887ACA" w14:textId="77777777" w:rsidR="007201C9" w:rsidRDefault="007201C9" w:rsidP="00CC4271">
      <w:pPr>
        <w:tabs>
          <w:tab w:val="left" w:pos="142"/>
        </w:tabs>
        <w:jc w:val="both"/>
        <w:rPr>
          <w:rFonts w:ascii="Times New Roman" w:eastAsia="Times New Roman" w:hAnsi="Times New Roman" w:cs="Times New Roman"/>
          <w:bCs/>
          <w:color w:val="000000" w:themeColor="text1"/>
          <w:sz w:val="24"/>
          <w:szCs w:val="24"/>
          <w:u w:val="single"/>
        </w:rPr>
      </w:pPr>
    </w:p>
    <w:p w14:paraId="1F094F95" w14:textId="77777777" w:rsidR="007201C9" w:rsidRDefault="007201C9" w:rsidP="00CC4271">
      <w:pPr>
        <w:tabs>
          <w:tab w:val="left" w:pos="142"/>
        </w:tabs>
        <w:jc w:val="both"/>
        <w:rPr>
          <w:rFonts w:ascii="Times New Roman" w:eastAsia="Times New Roman" w:hAnsi="Times New Roman" w:cs="Times New Roman"/>
          <w:bCs/>
          <w:color w:val="000000" w:themeColor="text1"/>
          <w:sz w:val="24"/>
          <w:szCs w:val="24"/>
          <w:u w:val="single"/>
        </w:rPr>
      </w:pPr>
    </w:p>
    <w:p w14:paraId="5857503E" w14:textId="77777777" w:rsidR="007201C9" w:rsidRDefault="007201C9" w:rsidP="00CC4271">
      <w:pPr>
        <w:tabs>
          <w:tab w:val="left" w:pos="142"/>
        </w:tabs>
        <w:jc w:val="both"/>
        <w:rPr>
          <w:rFonts w:ascii="Times New Roman" w:eastAsia="Times New Roman" w:hAnsi="Times New Roman" w:cs="Times New Roman"/>
          <w:bCs/>
          <w:color w:val="000000" w:themeColor="text1"/>
          <w:sz w:val="24"/>
          <w:szCs w:val="24"/>
          <w:u w:val="single"/>
        </w:rPr>
      </w:pPr>
    </w:p>
    <w:p w14:paraId="403AED04" w14:textId="77777777" w:rsidR="007201C9" w:rsidRDefault="007201C9" w:rsidP="00CC4271">
      <w:pPr>
        <w:tabs>
          <w:tab w:val="left" w:pos="142"/>
        </w:tabs>
        <w:jc w:val="both"/>
        <w:rPr>
          <w:rFonts w:ascii="Times New Roman" w:eastAsia="Times New Roman" w:hAnsi="Times New Roman" w:cs="Times New Roman"/>
          <w:bCs/>
          <w:color w:val="000000" w:themeColor="text1"/>
          <w:sz w:val="24"/>
          <w:szCs w:val="24"/>
          <w:u w:val="single"/>
        </w:rPr>
      </w:pPr>
    </w:p>
    <w:p w14:paraId="2E7B1FBE" w14:textId="77777777" w:rsidR="007201C9" w:rsidRDefault="007201C9" w:rsidP="00CC4271">
      <w:pPr>
        <w:tabs>
          <w:tab w:val="left" w:pos="142"/>
        </w:tabs>
        <w:jc w:val="both"/>
        <w:rPr>
          <w:rFonts w:ascii="Times New Roman" w:eastAsia="Times New Roman" w:hAnsi="Times New Roman" w:cs="Times New Roman"/>
          <w:bCs/>
          <w:color w:val="000000" w:themeColor="text1"/>
          <w:sz w:val="24"/>
          <w:szCs w:val="24"/>
          <w:u w:val="single"/>
        </w:rPr>
      </w:pPr>
    </w:p>
    <w:p w14:paraId="1CCC206C" w14:textId="77777777" w:rsidR="007201C9" w:rsidRDefault="007201C9" w:rsidP="00CC4271">
      <w:pPr>
        <w:tabs>
          <w:tab w:val="left" w:pos="142"/>
        </w:tabs>
        <w:jc w:val="both"/>
        <w:rPr>
          <w:rFonts w:ascii="Times New Roman" w:eastAsia="Times New Roman" w:hAnsi="Times New Roman" w:cs="Times New Roman"/>
          <w:bCs/>
          <w:color w:val="000000" w:themeColor="text1"/>
          <w:sz w:val="24"/>
          <w:szCs w:val="24"/>
          <w:u w:val="single"/>
        </w:rPr>
      </w:pPr>
    </w:p>
    <w:p w14:paraId="41F68F3B" w14:textId="6316C244" w:rsidR="00710027" w:rsidRPr="00705E4C" w:rsidRDefault="00710027" w:rsidP="00705E4C">
      <w:pPr>
        <w:pStyle w:val="Balk1"/>
        <w:ind w:left="0"/>
      </w:pPr>
      <w:bookmarkStart w:id="64" w:name="_Toc164292257"/>
      <w:r w:rsidRPr="00705E4C">
        <w:lastRenderedPageBreak/>
        <w:t>C. ARAŞTIRMA VE GELİŞTİRME</w:t>
      </w:r>
      <w:bookmarkEnd w:id="64"/>
    </w:p>
    <w:p w14:paraId="2C3CF08E" w14:textId="715ED64A" w:rsidR="00710027" w:rsidRPr="00CC4271" w:rsidRDefault="00710027" w:rsidP="00CC4271">
      <w:pPr>
        <w:tabs>
          <w:tab w:val="left" w:pos="142"/>
        </w:tabs>
        <w:jc w:val="both"/>
        <w:outlineLvl w:val="1"/>
        <w:rPr>
          <w:rFonts w:ascii="Times New Roman" w:eastAsia="Times New Roman" w:hAnsi="Times New Roman" w:cs="Times New Roman"/>
          <w:b/>
          <w:bCs/>
          <w:color w:val="000000" w:themeColor="text1"/>
          <w:sz w:val="24"/>
          <w:szCs w:val="24"/>
        </w:rPr>
      </w:pPr>
      <w:bookmarkStart w:id="65" w:name="_Toc164292258"/>
      <w:r w:rsidRPr="00CC4271">
        <w:rPr>
          <w:rFonts w:ascii="Times New Roman" w:eastAsia="Times New Roman" w:hAnsi="Times New Roman" w:cs="Times New Roman"/>
          <w:b/>
          <w:bCs/>
          <w:color w:val="000000" w:themeColor="text1"/>
          <w:sz w:val="24"/>
          <w:szCs w:val="24"/>
        </w:rPr>
        <w:t>C.1. Araştırma Süreçlerinin Yönetimi ve Araştırma Kaynakları</w:t>
      </w:r>
      <w:bookmarkEnd w:id="65"/>
    </w:p>
    <w:p w14:paraId="760C1778" w14:textId="1FED3B6F" w:rsidR="00710027" w:rsidRPr="00CC4271" w:rsidRDefault="00D94FAA" w:rsidP="003D78D5">
      <w:pPr>
        <w:pStyle w:val="Balk3"/>
        <w:rPr>
          <w:rFonts w:eastAsia="Times New Roman"/>
        </w:rPr>
      </w:pPr>
      <w:bookmarkStart w:id="66" w:name="_Toc164292259"/>
      <w:r w:rsidRPr="00CC4271">
        <w:rPr>
          <w:rFonts w:eastAsia="Times New Roman"/>
        </w:rPr>
        <w:t>C.1.1. Araştırma S</w:t>
      </w:r>
      <w:r w:rsidR="00710027" w:rsidRPr="00CC4271">
        <w:rPr>
          <w:rFonts w:eastAsia="Times New Roman"/>
        </w:rPr>
        <w:t>üreçl</w:t>
      </w:r>
      <w:r w:rsidRPr="00CC4271">
        <w:rPr>
          <w:rFonts w:eastAsia="Times New Roman"/>
        </w:rPr>
        <w:t>erinin Y</w:t>
      </w:r>
      <w:r w:rsidR="00710027" w:rsidRPr="00CC4271">
        <w:rPr>
          <w:rFonts w:eastAsia="Times New Roman"/>
        </w:rPr>
        <w:t>önetimi</w:t>
      </w:r>
      <w:bookmarkEnd w:id="66"/>
    </w:p>
    <w:p w14:paraId="72EE8C7F" w14:textId="61CC6256" w:rsidR="005E2853" w:rsidRDefault="005E2853" w:rsidP="00627315">
      <w:pPr>
        <w:tabs>
          <w:tab w:val="left" w:pos="142"/>
        </w:tabs>
        <w:jc w:val="both"/>
        <w:rPr>
          <w:rFonts w:ascii="Times New Roman" w:hAnsi="Times New Roman" w:cs="Times New Roman"/>
          <w:color w:val="000000" w:themeColor="text1"/>
          <w:sz w:val="24"/>
          <w:szCs w:val="24"/>
        </w:rPr>
      </w:pPr>
    </w:p>
    <w:p w14:paraId="16C7BD6E" w14:textId="018FA77C" w:rsidR="00627315" w:rsidRDefault="00627315" w:rsidP="00627315">
      <w:pPr>
        <w:tabs>
          <w:tab w:val="left" w:pos="142"/>
        </w:tabs>
        <w:jc w:val="both"/>
        <w:rPr>
          <w:rFonts w:ascii="Times New Roman" w:hAnsi="Times New Roman" w:cs="Times New Roman"/>
          <w:color w:val="000000" w:themeColor="text1"/>
          <w:sz w:val="24"/>
          <w:szCs w:val="24"/>
        </w:rPr>
      </w:pPr>
      <w:r w:rsidRPr="00627315">
        <w:rPr>
          <w:rFonts w:ascii="Times New Roman" w:hAnsi="Times New Roman" w:cs="Times New Roman"/>
          <w:color w:val="000000" w:themeColor="text1"/>
          <w:sz w:val="24"/>
          <w:szCs w:val="24"/>
        </w:rPr>
        <w:t>Fakültedeki araştırma faaliyetlerini planlamak, etkin bir şekilde yürütmek ve performans</w:t>
      </w:r>
      <w:r>
        <w:rPr>
          <w:rFonts w:ascii="Times New Roman" w:hAnsi="Times New Roman" w:cs="Times New Roman"/>
          <w:color w:val="000000" w:themeColor="text1"/>
          <w:sz w:val="24"/>
          <w:szCs w:val="24"/>
        </w:rPr>
        <w:t xml:space="preserve"> </w:t>
      </w:r>
      <w:r w:rsidRPr="00627315">
        <w:rPr>
          <w:rFonts w:ascii="Times New Roman" w:hAnsi="Times New Roman" w:cs="Times New Roman"/>
          <w:color w:val="000000" w:themeColor="text1"/>
          <w:sz w:val="24"/>
          <w:szCs w:val="24"/>
        </w:rPr>
        <w:t>değerlendirilmesi yapabilmek için 2020-2024 Stratejik Planı çerçevesinde araştırma stratejisi,</w:t>
      </w:r>
      <w:r>
        <w:rPr>
          <w:rFonts w:ascii="Times New Roman" w:hAnsi="Times New Roman" w:cs="Times New Roman"/>
          <w:color w:val="000000" w:themeColor="text1"/>
          <w:sz w:val="24"/>
          <w:szCs w:val="24"/>
        </w:rPr>
        <w:t xml:space="preserve"> </w:t>
      </w:r>
      <w:r w:rsidRPr="00627315">
        <w:rPr>
          <w:rFonts w:ascii="Times New Roman" w:hAnsi="Times New Roman" w:cs="Times New Roman"/>
          <w:color w:val="000000" w:themeColor="text1"/>
          <w:sz w:val="24"/>
          <w:szCs w:val="24"/>
        </w:rPr>
        <w:t>amaçlar, hedefler ve performans göstergeleri belirlenmiştir. Bu amaç ve hedefler aşağıda</w:t>
      </w:r>
      <w:r>
        <w:rPr>
          <w:rFonts w:ascii="Times New Roman" w:hAnsi="Times New Roman" w:cs="Times New Roman"/>
          <w:color w:val="000000" w:themeColor="text1"/>
          <w:sz w:val="24"/>
          <w:szCs w:val="24"/>
        </w:rPr>
        <w:t xml:space="preserve"> </w:t>
      </w:r>
      <w:r w:rsidRPr="00627315">
        <w:rPr>
          <w:rFonts w:ascii="Times New Roman" w:hAnsi="Times New Roman" w:cs="Times New Roman"/>
          <w:color w:val="000000" w:themeColor="text1"/>
          <w:sz w:val="24"/>
          <w:szCs w:val="24"/>
        </w:rPr>
        <w:t>verilmiştir ((</w:t>
      </w:r>
      <w:proofErr w:type="gramStart"/>
      <w:r w:rsidRPr="00627315">
        <w:rPr>
          <w:rFonts w:ascii="Times New Roman" w:hAnsi="Times New Roman" w:cs="Times New Roman"/>
          <w:color w:val="000000" w:themeColor="text1"/>
          <w:sz w:val="24"/>
          <w:szCs w:val="24"/>
        </w:rPr>
        <w:t>3)C.</w:t>
      </w:r>
      <w:proofErr w:type="gramEnd"/>
      <w:r w:rsidRPr="00627315">
        <w:rPr>
          <w:rFonts w:ascii="Times New Roman" w:hAnsi="Times New Roman" w:cs="Times New Roman"/>
          <w:color w:val="000000" w:themeColor="text1"/>
          <w:sz w:val="24"/>
          <w:szCs w:val="24"/>
        </w:rPr>
        <w:t>1.1.1., (3)C.1.1.2, (3)C.1.1.3.)</w:t>
      </w:r>
    </w:p>
    <w:p w14:paraId="7940A480" w14:textId="77777777" w:rsidR="00627315" w:rsidRDefault="00627315" w:rsidP="00627315">
      <w:pPr>
        <w:tabs>
          <w:tab w:val="left" w:pos="142"/>
        </w:tabs>
        <w:jc w:val="both"/>
        <w:rPr>
          <w:rFonts w:ascii="Times New Roman" w:hAnsi="Times New Roman" w:cs="Times New Roman"/>
          <w:color w:val="000000" w:themeColor="text1"/>
          <w:sz w:val="24"/>
          <w:szCs w:val="24"/>
        </w:rPr>
      </w:pPr>
    </w:p>
    <w:p w14:paraId="12FB692D" w14:textId="17DF8384" w:rsidR="00627315" w:rsidRPr="00627315" w:rsidRDefault="00627315" w:rsidP="00627315">
      <w:pPr>
        <w:tabs>
          <w:tab w:val="left" w:pos="142"/>
        </w:tabs>
        <w:jc w:val="both"/>
        <w:rPr>
          <w:rFonts w:ascii="Times New Roman" w:hAnsi="Times New Roman" w:cs="Times New Roman"/>
          <w:color w:val="000000" w:themeColor="text1"/>
          <w:sz w:val="24"/>
          <w:szCs w:val="24"/>
        </w:rPr>
      </w:pPr>
      <w:r w:rsidRPr="00627315">
        <w:rPr>
          <w:rFonts w:ascii="Times New Roman" w:hAnsi="Times New Roman" w:cs="Times New Roman"/>
          <w:color w:val="000000" w:themeColor="text1"/>
          <w:sz w:val="24"/>
          <w:szCs w:val="24"/>
        </w:rPr>
        <w:t>Stratejik Amaç-</w:t>
      </w:r>
      <w:proofErr w:type="gramStart"/>
      <w:r w:rsidRPr="00627315">
        <w:rPr>
          <w:rFonts w:ascii="Times New Roman" w:hAnsi="Times New Roman" w:cs="Times New Roman"/>
          <w:color w:val="000000" w:themeColor="text1"/>
          <w:sz w:val="24"/>
          <w:szCs w:val="24"/>
        </w:rPr>
        <w:t>1 :</w:t>
      </w:r>
      <w:proofErr w:type="gramEnd"/>
      <w:r w:rsidRPr="00627315">
        <w:rPr>
          <w:rFonts w:ascii="Times New Roman" w:hAnsi="Times New Roman" w:cs="Times New Roman"/>
          <w:color w:val="000000" w:themeColor="text1"/>
          <w:sz w:val="24"/>
          <w:szCs w:val="24"/>
        </w:rPr>
        <w:t xml:space="preserve"> Yaşam Boyu Öğrenme, Kurumsallaşma ve Kurum Kültürünü Geliştirme</w:t>
      </w:r>
      <w:r>
        <w:rPr>
          <w:rFonts w:ascii="Times New Roman" w:hAnsi="Times New Roman" w:cs="Times New Roman"/>
          <w:color w:val="000000" w:themeColor="text1"/>
          <w:sz w:val="24"/>
          <w:szCs w:val="24"/>
        </w:rPr>
        <w:t xml:space="preserve"> </w:t>
      </w:r>
      <w:r w:rsidRPr="00627315">
        <w:rPr>
          <w:rFonts w:ascii="Times New Roman" w:hAnsi="Times New Roman" w:cs="Times New Roman"/>
          <w:color w:val="000000" w:themeColor="text1"/>
          <w:sz w:val="24"/>
          <w:szCs w:val="24"/>
        </w:rPr>
        <w:t>Yaşam boyu öğrenme felsefesine dayalı olarak, akademik kadromuzun çalışmalarında iş</w:t>
      </w:r>
      <w:r>
        <w:rPr>
          <w:rFonts w:ascii="Times New Roman" w:hAnsi="Times New Roman" w:cs="Times New Roman"/>
          <w:color w:val="000000" w:themeColor="text1"/>
          <w:sz w:val="24"/>
          <w:szCs w:val="24"/>
        </w:rPr>
        <w:t xml:space="preserve"> </w:t>
      </w:r>
      <w:r w:rsidRPr="00627315">
        <w:rPr>
          <w:rFonts w:ascii="Times New Roman" w:hAnsi="Times New Roman" w:cs="Times New Roman"/>
          <w:color w:val="000000" w:themeColor="text1"/>
          <w:sz w:val="24"/>
          <w:szCs w:val="24"/>
        </w:rPr>
        <w:t>birliğini, şeffaflığı, bilimsel düşüncenin özgürlüğünü ve özgünlüğünü geliştirmek.</w:t>
      </w:r>
    </w:p>
    <w:p w14:paraId="2F238BDE" w14:textId="478915D2" w:rsidR="00627315" w:rsidRPr="00627315" w:rsidRDefault="00627315" w:rsidP="00627315">
      <w:pPr>
        <w:tabs>
          <w:tab w:val="left" w:pos="142"/>
        </w:tabs>
        <w:jc w:val="both"/>
        <w:rPr>
          <w:rFonts w:ascii="Times New Roman" w:hAnsi="Times New Roman" w:cs="Times New Roman"/>
          <w:color w:val="000000" w:themeColor="text1"/>
          <w:sz w:val="24"/>
          <w:szCs w:val="24"/>
        </w:rPr>
      </w:pPr>
      <w:r w:rsidRPr="00627315">
        <w:rPr>
          <w:rFonts w:ascii="Times New Roman" w:hAnsi="Times New Roman" w:cs="Times New Roman"/>
          <w:color w:val="000000" w:themeColor="text1"/>
          <w:sz w:val="24"/>
          <w:szCs w:val="24"/>
        </w:rPr>
        <w:t xml:space="preserve">• Stratejik </w:t>
      </w:r>
      <w:proofErr w:type="gramStart"/>
      <w:r w:rsidRPr="00627315">
        <w:rPr>
          <w:rFonts w:ascii="Times New Roman" w:hAnsi="Times New Roman" w:cs="Times New Roman"/>
          <w:color w:val="000000" w:themeColor="text1"/>
          <w:sz w:val="24"/>
          <w:szCs w:val="24"/>
        </w:rPr>
        <w:t>Hedef :</w:t>
      </w:r>
      <w:proofErr w:type="gramEnd"/>
      <w:r w:rsidRPr="00627315">
        <w:rPr>
          <w:rFonts w:ascii="Times New Roman" w:hAnsi="Times New Roman" w:cs="Times New Roman"/>
          <w:color w:val="000000" w:themeColor="text1"/>
          <w:sz w:val="24"/>
          <w:szCs w:val="24"/>
        </w:rPr>
        <w:t xml:space="preserve"> Bilimsel araştırma düşüncelerinin ve planlarının paylaşılması ve yeni</w:t>
      </w:r>
      <w:r>
        <w:rPr>
          <w:rFonts w:ascii="Times New Roman" w:hAnsi="Times New Roman" w:cs="Times New Roman"/>
          <w:color w:val="000000" w:themeColor="text1"/>
          <w:sz w:val="24"/>
          <w:szCs w:val="24"/>
        </w:rPr>
        <w:t xml:space="preserve"> </w:t>
      </w:r>
      <w:r w:rsidRPr="00627315">
        <w:rPr>
          <w:rFonts w:ascii="Times New Roman" w:hAnsi="Times New Roman" w:cs="Times New Roman"/>
          <w:color w:val="000000" w:themeColor="text1"/>
          <w:sz w:val="24"/>
          <w:szCs w:val="24"/>
        </w:rPr>
        <w:t>düşünceler oluşturulması için bölüm düzeyinde periyodik olarak toplantılar yapmak.</w:t>
      </w:r>
    </w:p>
    <w:p w14:paraId="488DF993" w14:textId="1B42EA97" w:rsidR="00627315" w:rsidRPr="00627315" w:rsidRDefault="00627315" w:rsidP="00627315">
      <w:pPr>
        <w:tabs>
          <w:tab w:val="left" w:pos="142"/>
        </w:tabs>
        <w:jc w:val="both"/>
        <w:rPr>
          <w:rFonts w:ascii="Times New Roman" w:hAnsi="Times New Roman" w:cs="Times New Roman"/>
          <w:color w:val="000000" w:themeColor="text1"/>
          <w:sz w:val="24"/>
          <w:szCs w:val="24"/>
        </w:rPr>
      </w:pPr>
      <w:r w:rsidRPr="00627315">
        <w:rPr>
          <w:rFonts w:ascii="Times New Roman" w:hAnsi="Times New Roman" w:cs="Times New Roman"/>
          <w:color w:val="000000" w:themeColor="text1"/>
          <w:sz w:val="24"/>
          <w:szCs w:val="24"/>
        </w:rPr>
        <w:t xml:space="preserve">• Stratejik </w:t>
      </w:r>
      <w:proofErr w:type="gramStart"/>
      <w:r w:rsidRPr="00627315">
        <w:rPr>
          <w:rFonts w:ascii="Times New Roman" w:hAnsi="Times New Roman" w:cs="Times New Roman"/>
          <w:color w:val="000000" w:themeColor="text1"/>
          <w:sz w:val="24"/>
          <w:szCs w:val="24"/>
        </w:rPr>
        <w:t>Hedef :</w:t>
      </w:r>
      <w:proofErr w:type="gramEnd"/>
      <w:r w:rsidRPr="00627315">
        <w:rPr>
          <w:rFonts w:ascii="Times New Roman" w:hAnsi="Times New Roman" w:cs="Times New Roman"/>
          <w:color w:val="000000" w:themeColor="text1"/>
          <w:sz w:val="24"/>
          <w:szCs w:val="24"/>
        </w:rPr>
        <w:t xml:space="preserve"> Bilimsel araştırmaların niteliğini geliştirmek amacıyla bölüm içinde destek</w:t>
      </w:r>
      <w:r>
        <w:rPr>
          <w:rFonts w:ascii="Times New Roman" w:hAnsi="Times New Roman" w:cs="Times New Roman"/>
          <w:color w:val="000000" w:themeColor="text1"/>
          <w:sz w:val="24"/>
          <w:szCs w:val="24"/>
        </w:rPr>
        <w:t xml:space="preserve"> </w:t>
      </w:r>
      <w:r w:rsidRPr="00627315">
        <w:rPr>
          <w:rFonts w:ascii="Times New Roman" w:hAnsi="Times New Roman" w:cs="Times New Roman"/>
          <w:color w:val="000000" w:themeColor="text1"/>
          <w:sz w:val="24"/>
          <w:szCs w:val="24"/>
        </w:rPr>
        <w:t>ve iş birliğine olanak sağlamak.</w:t>
      </w:r>
    </w:p>
    <w:p w14:paraId="32D19892" w14:textId="1BB83546" w:rsidR="00627315" w:rsidRPr="00627315" w:rsidRDefault="00627315" w:rsidP="00627315">
      <w:pPr>
        <w:tabs>
          <w:tab w:val="left" w:pos="142"/>
        </w:tabs>
        <w:jc w:val="both"/>
        <w:rPr>
          <w:rFonts w:ascii="Times New Roman" w:hAnsi="Times New Roman" w:cs="Times New Roman"/>
          <w:color w:val="000000" w:themeColor="text1"/>
          <w:sz w:val="24"/>
          <w:szCs w:val="24"/>
        </w:rPr>
      </w:pPr>
      <w:r w:rsidRPr="00627315">
        <w:rPr>
          <w:rFonts w:ascii="Times New Roman" w:hAnsi="Times New Roman" w:cs="Times New Roman"/>
          <w:color w:val="000000" w:themeColor="text1"/>
          <w:sz w:val="24"/>
          <w:szCs w:val="24"/>
        </w:rPr>
        <w:t xml:space="preserve">• Stratejik </w:t>
      </w:r>
      <w:proofErr w:type="gramStart"/>
      <w:r w:rsidRPr="00627315">
        <w:rPr>
          <w:rFonts w:ascii="Times New Roman" w:hAnsi="Times New Roman" w:cs="Times New Roman"/>
          <w:color w:val="000000" w:themeColor="text1"/>
          <w:sz w:val="24"/>
          <w:szCs w:val="24"/>
        </w:rPr>
        <w:t>Hedef :</w:t>
      </w:r>
      <w:proofErr w:type="gramEnd"/>
      <w:r w:rsidRPr="00627315">
        <w:rPr>
          <w:rFonts w:ascii="Times New Roman" w:hAnsi="Times New Roman" w:cs="Times New Roman"/>
          <w:color w:val="000000" w:themeColor="text1"/>
          <w:sz w:val="24"/>
          <w:szCs w:val="24"/>
        </w:rPr>
        <w:t xml:space="preserve"> Anabilim dallarının sanatsal etkinliklerini tanıtacak nitelikli ve kapsamlı</w:t>
      </w:r>
      <w:r>
        <w:rPr>
          <w:rFonts w:ascii="Times New Roman" w:hAnsi="Times New Roman" w:cs="Times New Roman"/>
          <w:color w:val="000000" w:themeColor="text1"/>
          <w:sz w:val="24"/>
          <w:szCs w:val="24"/>
        </w:rPr>
        <w:t xml:space="preserve"> </w:t>
      </w:r>
      <w:r w:rsidRPr="00627315">
        <w:rPr>
          <w:rFonts w:ascii="Times New Roman" w:hAnsi="Times New Roman" w:cs="Times New Roman"/>
          <w:color w:val="000000" w:themeColor="text1"/>
          <w:sz w:val="24"/>
          <w:szCs w:val="24"/>
        </w:rPr>
        <w:t>sergi, konser gibi etkinliklerin kurum içinde ve dışında gerçekleştirilmesini sağlamak.</w:t>
      </w:r>
    </w:p>
    <w:p w14:paraId="2DD6EE16" w14:textId="77777777" w:rsidR="00627315" w:rsidRPr="00627315" w:rsidRDefault="00627315" w:rsidP="00627315">
      <w:pPr>
        <w:tabs>
          <w:tab w:val="left" w:pos="142"/>
        </w:tabs>
        <w:jc w:val="both"/>
        <w:rPr>
          <w:rFonts w:ascii="Times New Roman" w:hAnsi="Times New Roman" w:cs="Times New Roman"/>
          <w:color w:val="000000" w:themeColor="text1"/>
          <w:sz w:val="24"/>
          <w:szCs w:val="24"/>
        </w:rPr>
      </w:pPr>
      <w:r w:rsidRPr="00627315">
        <w:rPr>
          <w:rFonts w:ascii="Times New Roman" w:hAnsi="Times New Roman" w:cs="Times New Roman"/>
          <w:color w:val="000000" w:themeColor="text1"/>
          <w:sz w:val="24"/>
          <w:szCs w:val="24"/>
        </w:rPr>
        <w:t>Stratejik Amaç-</w:t>
      </w:r>
      <w:proofErr w:type="gramStart"/>
      <w:r w:rsidRPr="00627315">
        <w:rPr>
          <w:rFonts w:ascii="Times New Roman" w:hAnsi="Times New Roman" w:cs="Times New Roman"/>
          <w:color w:val="000000" w:themeColor="text1"/>
          <w:sz w:val="24"/>
          <w:szCs w:val="24"/>
        </w:rPr>
        <w:t>2 :</w:t>
      </w:r>
      <w:proofErr w:type="gramEnd"/>
      <w:r w:rsidRPr="00627315">
        <w:rPr>
          <w:rFonts w:ascii="Times New Roman" w:hAnsi="Times New Roman" w:cs="Times New Roman"/>
          <w:color w:val="000000" w:themeColor="text1"/>
          <w:sz w:val="24"/>
          <w:szCs w:val="24"/>
        </w:rPr>
        <w:t xml:space="preserve"> Öğretmen Yetiştirme</w:t>
      </w:r>
    </w:p>
    <w:p w14:paraId="271A4DC9" w14:textId="5B5FBC7C" w:rsidR="00627315" w:rsidRPr="00627315" w:rsidRDefault="00627315" w:rsidP="00627315">
      <w:pPr>
        <w:tabs>
          <w:tab w:val="left" w:pos="142"/>
        </w:tabs>
        <w:jc w:val="both"/>
        <w:rPr>
          <w:rFonts w:ascii="Times New Roman" w:hAnsi="Times New Roman" w:cs="Times New Roman"/>
          <w:color w:val="000000" w:themeColor="text1"/>
          <w:sz w:val="24"/>
          <w:szCs w:val="24"/>
        </w:rPr>
      </w:pPr>
      <w:r w:rsidRPr="00627315">
        <w:rPr>
          <w:rFonts w:ascii="Times New Roman" w:hAnsi="Times New Roman" w:cs="Times New Roman"/>
          <w:color w:val="000000" w:themeColor="text1"/>
          <w:sz w:val="24"/>
          <w:szCs w:val="24"/>
        </w:rPr>
        <w:t>Türk Milli Eğitim sisteminin bir parçası olarak Cumhuriyetin temel değerlerine bağlı ve onun</w:t>
      </w:r>
      <w:r>
        <w:rPr>
          <w:rFonts w:ascii="Times New Roman" w:hAnsi="Times New Roman" w:cs="Times New Roman"/>
          <w:color w:val="000000" w:themeColor="text1"/>
          <w:sz w:val="24"/>
          <w:szCs w:val="24"/>
        </w:rPr>
        <w:t xml:space="preserve"> </w:t>
      </w:r>
      <w:r w:rsidRPr="00627315">
        <w:rPr>
          <w:rFonts w:ascii="Times New Roman" w:hAnsi="Times New Roman" w:cs="Times New Roman"/>
          <w:color w:val="000000" w:themeColor="text1"/>
          <w:sz w:val="24"/>
          <w:szCs w:val="24"/>
        </w:rPr>
        <w:t>felsefesini özümseyen, alan ve genel kültür bilgisine sahip, eğitim ve öğretim ile ilgili yöntem</w:t>
      </w:r>
      <w:r>
        <w:rPr>
          <w:rFonts w:ascii="Times New Roman" w:hAnsi="Times New Roman" w:cs="Times New Roman"/>
          <w:color w:val="000000" w:themeColor="text1"/>
          <w:sz w:val="24"/>
          <w:szCs w:val="24"/>
        </w:rPr>
        <w:t xml:space="preserve"> </w:t>
      </w:r>
      <w:r w:rsidRPr="00627315">
        <w:rPr>
          <w:rFonts w:ascii="Times New Roman" w:hAnsi="Times New Roman" w:cs="Times New Roman"/>
          <w:color w:val="000000" w:themeColor="text1"/>
          <w:sz w:val="24"/>
          <w:szCs w:val="24"/>
        </w:rPr>
        <w:t>ve teknikleri çok iyi bilen, etik değerlere sahip, toplumsal değerlere saygılı, sorgulayıcı,</w:t>
      </w:r>
      <w:r>
        <w:rPr>
          <w:rFonts w:ascii="Times New Roman" w:hAnsi="Times New Roman" w:cs="Times New Roman"/>
          <w:color w:val="000000" w:themeColor="text1"/>
          <w:sz w:val="24"/>
          <w:szCs w:val="24"/>
        </w:rPr>
        <w:t xml:space="preserve"> </w:t>
      </w:r>
      <w:r w:rsidRPr="00627315">
        <w:rPr>
          <w:rFonts w:ascii="Times New Roman" w:hAnsi="Times New Roman" w:cs="Times New Roman"/>
          <w:color w:val="000000" w:themeColor="text1"/>
          <w:sz w:val="24"/>
          <w:szCs w:val="24"/>
        </w:rPr>
        <w:t>araştırmacı, iletişim yeteneği güçlü, Türkçeyi doğru kullanan, yurt içi ve yurt dışı yayınları</w:t>
      </w:r>
      <w:r>
        <w:rPr>
          <w:rFonts w:ascii="Times New Roman" w:hAnsi="Times New Roman" w:cs="Times New Roman"/>
          <w:color w:val="000000" w:themeColor="text1"/>
          <w:sz w:val="24"/>
          <w:szCs w:val="24"/>
        </w:rPr>
        <w:t xml:space="preserve"> </w:t>
      </w:r>
      <w:r w:rsidRPr="00627315">
        <w:rPr>
          <w:rFonts w:ascii="Times New Roman" w:hAnsi="Times New Roman" w:cs="Times New Roman"/>
          <w:color w:val="000000" w:themeColor="text1"/>
          <w:sz w:val="24"/>
          <w:szCs w:val="24"/>
        </w:rPr>
        <w:t>takip eden ve bu yeteneklerini yetiştireceği öğrencilere de aktarabilecek sorumlu, üretken, etkin</w:t>
      </w:r>
      <w:r>
        <w:rPr>
          <w:rFonts w:ascii="Times New Roman" w:hAnsi="Times New Roman" w:cs="Times New Roman"/>
          <w:color w:val="000000" w:themeColor="text1"/>
          <w:sz w:val="24"/>
          <w:szCs w:val="24"/>
        </w:rPr>
        <w:t xml:space="preserve"> </w:t>
      </w:r>
      <w:r w:rsidRPr="00627315">
        <w:rPr>
          <w:rFonts w:ascii="Times New Roman" w:hAnsi="Times New Roman" w:cs="Times New Roman"/>
          <w:color w:val="000000" w:themeColor="text1"/>
          <w:sz w:val="24"/>
          <w:szCs w:val="24"/>
        </w:rPr>
        <w:t>ve geleceğin ihtiyaçlarını karşılayacak öğretmen adaylarını yetiştirmek ve öğretmen</w:t>
      </w:r>
      <w:r>
        <w:rPr>
          <w:rFonts w:ascii="Times New Roman" w:hAnsi="Times New Roman" w:cs="Times New Roman"/>
          <w:color w:val="000000" w:themeColor="text1"/>
          <w:sz w:val="24"/>
          <w:szCs w:val="24"/>
        </w:rPr>
        <w:t xml:space="preserve"> </w:t>
      </w:r>
      <w:r w:rsidRPr="00627315">
        <w:rPr>
          <w:rFonts w:ascii="Times New Roman" w:hAnsi="Times New Roman" w:cs="Times New Roman"/>
          <w:color w:val="000000" w:themeColor="text1"/>
          <w:sz w:val="24"/>
          <w:szCs w:val="24"/>
        </w:rPr>
        <w:t>yetiştirmenin niteliğinin geliştirilmesini sağlamak.</w:t>
      </w:r>
    </w:p>
    <w:p w14:paraId="6AC0719D" w14:textId="4F7CECCB" w:rsidR="00627315" w:rsidRPr="00627315" w:rsidRDefault="00627315" w:rsidP="00627315">
      <w:pPr>
        <w:tabs>
          <w:tab w:val="left" w:pos="142"/>
        </w:tabs>
        <w:jc w:val="both"/>
        <w:rPr>
          <w:rFonts w:ascii="Times New Roman" w:hAnsi="Times New Roman" w:cs="Times New Roman"/>
          <w:color w:val="000000" w:themeColor="text1"/>
          <w:sz w:val="24"/>
          <w:szCs w:val="24"/>
        </w:rPr>
      </w:pPr>
      <w:r w:rsidRPr="00627315">
        <w:rPr>
          <w:rFonts w:ascii="Times New Roman" w:hAnsi="Times New Roman" w:cs="Times New Roman"/>
          <w:color w:val="000000" w:themeColor="text1"/>
          <w:sz w:val="24"/>
          <w:szCs w:val="24"/>
        </w:rPr>
        <w:t>• Stratejik Hedef: Necatibey Eğitim Fakültesinin yetiştirdiği öğretmenlerin niteliği ve</w:t>
      </w:r>
      <w:r>
        <w:rPr>
          <w:rFonts w:ascii="Times New Roman" w:hAnsi="Times New Roman" w:cs="Times New Roman"/>
          <w:color w:val="000000" w:themeColor="text1"/>
          <w:sz w:val="24"/>
          <w:szCs w:val="24"/>
        </w:rPr>
        <w:t xml:space="preserve"> </w:t>
      </w:r>
      <w:r w:rsidRPr="00627315">
        <w:rPr>
          <w:rFonts w:ascii="Times New Roman" w:hAnsi="Times New Roman" w:cs="Times New Roman"/>
          <w:color w:val="000000" w:themeColor="text1"/>
          <w:sz w:val="24"/>
          <w:szCs w:val="24"/>
        </w:rPr>
        <w:t>istihdam oranları ile ilgili araştırmalar yapmak.</w:t>
      </w:r>
    </w:p>
    <w:p w14:paraId="12A94AD9" w14:textId="1C9609BD" w:rsidR="00627315" w:rsidRPr="00627315" w:rsidRDefault="00627315" w:rsidP="00627315">
      <w:pPr>
        <w:tabs>
          <w:tab w:val="left" w:pos="142"/>
        </w:tabs>
        <w:jc w:val="both"/>
        <w:rPr>
          <w:rFonts w:ascii="Times New Roman" w:hAnsi="Times New Roman" w:cs="Times New Roman"/>
          <w:color w:val="000000" w:themeColor="text1"/>
          <w:sz w:val="24"/>
          <w:szCs w:val="24"/>
        </w:rPr>
      </w:pPr>
      <w:r w:rsidRPr="00627315">
        <w:rPr>
          <w:rFonts w:ascii="Times New Roman" w:hAnsi="Times New Roman" w:cs="Times New Roman"/>
          <w:color w:val="000000" w:themeColor="text1"/>
          <w:sz w:val="24"/>
          <w:szCs w:val="24"/>
        </w:rPr>
        <w:t>• Stratejik Hedef: Anabilim dalları arasında öğrenci iletişimini arttırmaya yönelik toplantı,</w:t>
      </w:r>
      <w:r>
        <w:rPr>
          <w:rFonts w:ascii="Times New Roman" w:hAnsi="Times New Roman" w:cs="Times New Roman"/>
          <w:color w:val="000000" w:themeColor="text1"/>
          <w:sz w:val="24"/>
          <w:szCs w:val="24"/>
        </w:rPr>
        <w:t xml:space="preserve"> </w:t>
      </w:r>
      <w:r w:rsidRPr="00627315">
        <w:rPr>
          <w:rFonts w:ascii="Times New Roman" w:hAnsi="Times New Roman" w:cs="Times New Roman"/>
          <w:color w:val="000000" w:themeColor="text1"/>
          <w:sz w:val="24"/>
          <w:szCs w:val="24"/>
        </w:rPr>
        <w:t>seminer, konferans ve sergi faaliyetlerini artırmak.</w:t>
      </w:r>
    </w:p>
    <w:p w14:paraId="4CFC708A" w14:textId="11BF8415" w:rsidR="00627315" w:rsidRPr="00627315" w:rsidRDefault="00627315" w:rsidP="00627315">
      <w:pPr>
        <w:tabs>
          <w:tab w:val="left" w:pos="142"/>
        </w:tabs>
        <w:jc w:val="both"/>
        <w:rPr>
          <w:rFonts w:ascii="Times New Roman" w:hAnsi="Times New Roman" w:cs="Times New Roman"/>
          <w:color w:val="000000" w:themeColor="text1"/>
          <w:sz w:val="24"/>
          <w:szCs w:val="24"/>
        </w:rPr>
      </w:pPr>
      <w:r w:rsidRPr="00627315">
        <w:rPr>
          <w:rFonts w:ascii="Times New Roman" w:hAnsi="Times New Roman" w:cs="Times New Roman"/>
          <w:color w:val="000000" w:themeColor="text1"/>
          <w:sz w:val="24"/>
          <w:szCs w:val="24"/>
        </w:rPr>
        <w:t xml:space="preserve">• Stratejik </w:t>
      </w:r>
      <w:proofErr w:type="gramStart"/>
      <w:r w:rsidRPr="00627315">
        <w:rPr>
          <w:rFonts w:ascii="Times New Roman" w:hAnsi="Times New Roman" w:cs="Times New Roman"/>
          <w:color w:val="000000" w:themeColor="text1"/>
          <w:sz w:val="24"/>
          <w:szCs w:val="24"/>
        </w:rPr>
        <w:t>Hedef :</w:t>
      </w:r>
      <w:proofErr w:type="gramEnd"/>
      <w:r w:rsidRPr="00627315">
        <w:rPr>
          <w:rFonts w:ascii="Times New Roman" w:hAnsi="Times New Roman" w:cs="Times New Roman"/>
          <w:color w:val="000000" w:themeColor="text1"/>
          <w:sz w:val="24"/>
          <w:szCs w:val="24"/>
        </w:rPr>
        <w:t xml:space="preserve"> Yeni kaydolan öğrencilerin adaptasyonlarına yönelik olarak fakültenin</w:t>
      </w:r>
      <w:r>
        <w:rPr>
          <w:rFonts w:ascii="Times New Roman" w:hAnsi="Times New Roman" w:cs="Times New Roman"/>
          <w:color w:val="000000" w:themeColor="text1"/>
          <w:sz w:val="24"/>
          <w:szCs w:val="24"/>
        </w:rPr>
        <w:t xml:space="preserve"> </w:t>
      </w:r>
      <w:r w:rsidRPr="00627315">
        <w:rPr>
          <w:rFonts w:ascii="Times New Roman" w:hAnsi="Times New Roman" w:cs="Times New Roman"/>
          <w:color w:val="000000" w:themeColor="text1"/>
          <w:sz w:val="24"/>
          <w:szCs w:val="24"/>
        </w:rPr>
        <w:t>alanının, işbirliği yapılan birimlerin, iş olanaklarının, eğitim olanaklarının tanıtımına yönelik</w:t>
      </w:r>
      <w:r>
        <w:rPr>
          <w:rFonts w:ascii="Times New Roman" w:hAnsi="Times New Roman" w:cs="Times New Roman"/>
          <w:color w:val="000000" w:themeColor="text1"/>
          <w:sz w:val="24"/>
          <w:szCs w:val="24"/>
        </w:rPr>
        <w:t xml:space="preserve"> </w:t>
      </w:r>
      <w:r w:rsidRPr="00627315">
        <w:rPr>
          <w:rFonts w:ascii="Times New Roman" w:hAnsi="Times New Roman" w:cs="Times New Roman"/>
          <w:color w:val="000000" w:themeColor="text1"/>
          <w:sz w:val="24"/>
          <w:szCs w:val="24"/>
        </w:rPr>
        <w:t>toplantılar düzenlemek.</w:t>
      </w:r>
    </w:p>
    <w:p w14:paraId="52876F08" w14:textId="19BA47F8" w:rsidR="00627315" w:rsidRPr="00627315" w:rsidRDefault="00627315" w:rsidP="00627315">
      <w:pPr>
        <w:tabs>
          <w:tab w:val="left" w:pos="142"/>
        </w:tabs>
        <w:jc w:val="both"/>
        <w:rPr>
          <w:rFonts w:ascii="Times New Roman" w:hAnsi="Times New Roman" w:cs="Times New Roman"/>
          <w:color w:val="000000" w:themeColor="text1"/>
          <w:sz w:val="24"/>
          <w:szCs w:val="24"/>
        </w:rPr>
      </w:pPr>
      <w:r w:rsidRPr="00627315">
        <w:rPr>
          <w:rFonts w:ascii="Times New Roman" w:hAnsi="Times New Roman" w:cs="Times New Roman"/>
          <w:color w:val="000000" w:themeColor="text1"/>
          <w:sz w:val="24"/>
          <w:szCs w:val="24"/>
        </w:rPr>
        <w:t>• Stratejik Hedef: Öğrencilerin üniversite ve üniversite dışındaki bilimsel ve kültürel</w:t>
      </w:r>
      <w:r>
        <w:rPr>
          <w:rFonts w:ascii="Times New Roman" w:hAnsi="Times New Roman" w:cs="Times New Roman"/>
          <w:color w:val="000000" w:themeColor="text1"/>
          <w:sz w:val="24"/>
          <w:szCs w:val="24"/>
        </w:rPr>
        <w:t xml:space="preserve"> </w:t>
      </w:r>
      <w:r w:rsidRPr="00627315">
        <w:rPr>
          <w:rFonts w:ascii="Times New Roman" w:hAnsi="Times New Roman" w:cs="Times New Roman"/>
          <w:color w:val="000000" w:themeColor="text1"/>
          <w:sz w:val="24"/>
          <w:szCs w:val="24"/>
        </w:rPr>
        <w:t>etkinliklere katılımlarının arttırılmasına yönelik çalışmalar yapmak.</w:t>
      </w:r>
    </w:p>
    <w:p w14:paraId="20F00191" w14:textId="19E80A9B" w:rsidR="00627315" w:rsidRPr="00627315" w:rsidRDefault="00627315" w:rsidP="00627315">
      <w:pPr>
        <w:tabs>
          <w:tab w:val="left" w:pos="142"/>
        </w:tabs>
        <w:jc w:val="both"/>
        <w:rPr>
          <w:rFonts w:ascii="Times New Roman" w:hAnsi="Times New Roman" w:cs="Times New Roman"/>
          <w:color w:val="000000" w:themeColor="text1"/>
          <w:sz w:val="24"/>
          <w:szCs w:val="24"/>
        </w:rPr>
      </w:pPr>
      <w:r w:rsidRPr="00627315">
        <w:rPr>
          <w:rFonts w:ascii="Times New Roman" w:hAnsi="Times New Roman" w:cs="Times New Roman"/>
          <w:color w:val="000000" w:themeColor="text1"/>
          <w:sz w:val="24"/>
          <w:szCs w:val="24"/>
        </w:rPr>
        <w:t>• Stratejik Hedef: Öğrencilerin bilimsel etkinlik düzenleme faaliyetlerini arttırmaya yönelik</w:t>
      </w:r>
      <w:r>
        <w:rPr>
          <w:rFonts w:ascii="Times New Roman" w:hAnsi="Times New Roman" w:cs="Times New Roman"/>
          <w:color w:val="000000" w:themeColor="text1"/>
          <w:sz w:val="24"/>
          <w:szCs w:val="24"/>
        </w:rPr>
        <w:t xml:space="preserve"> </w:t>
      </w:r>
      <w:r w:rsidRPr="00627315">
        <w:rPr>
          <w:rFonts w:ascii="Times New Roman" w:hAnsi="Times New Roman" w:cs="Times New Roman"/>
          <w:color w:val="000000" w:themeColor="text1"/>
          <w:sz w:val="24"/>
          <w:szCs w:val="24"/>
        </w:rPr>
        <w:t>çalışmalar yapmak.</w:t>
      </w:r>
    </w:p>
    <w:p w14:paraId="400BA066" w14:textId="48F3755D" w:rsidR="00627315" w:rsidRPr="00627315" w:rsidRDefault="00627315" w:rsidP="00627315">
      <w:pPr>
        <w:tabs>
          <w:tab w:val="left" w:pos="142"/>
        </w:tabs>
        <w:jc w:val="both"/>
        <w:rPr>
          <w:rFonts w:ascii="Times New Roman" w:hAnsi="Times New Roman" w:cs="Times New Roman"/>
          <w:color w:val="000000" w:themeColor="text1"/>
          <w:sz w:val="24"/>
          <w:szCs w:val="24"/>
        </w:rPr>
      </w:pPr>
      <w:r w:rsidRPr="00627315">
        <w:rPr>
          <w:rFonts w:ascii="Times New Roman" w:hAnsi="Times New Roman" w:cs="Times New Roman"/>
          <w:color w:val="000000" w:themeColor="text1"/>
          <w:sz w:val="24"/>
          <w:szCs w:val="24"/>
        </w:rPr>
        <w:t xml:space="preserve">• Stratejik </w:t>
      </w:r>
      <w:proofErr w:type="gramStart"/>
      <w:r w:rsidRPr="00627315">
        <w:rPr>
          <w:rFonts w:ascii="Times New Roman" w:hAnsi="Times New Roman" w:cs="Times New Roman"/>
          <w:color w:val="000000" w:themeColor="text1"/>
          <w:sz w:val="24"/>
          <w:szCs w:val="24"/>
        </w:rPr>
        <w:t>Hedef :</w:t>
      </w:r>
      <w:proofErr w:type="gramEnd"/>
      <w:r w:rsidRPr="00627315">
        <w:rPr>
          <w:rFonts w:ascii="Times New Roman" w:hAnsi="Times New Roman" w:cs="Times New Roman"/>
          <w:color w:val="000000" w:themeColor="text1"/>
          <w:sz w:val="24"/>
          <w:szCs w:val="24"/>
        </w:rPr>
        <w:t xml:space="preserve"> Öğrencilerin alan bilgisi, meslek bilgisi ve genel kültür dersleri kapsamında</w:t>
      </w:r>
      <w:r>
        <w:rPr>
          <w:rFonts w:ascii="Times New Roman" w:hAnsi="Times New Roman" w:cs="Times New Roman"/>
          <w:color w:val="000000" w:themeColor="text1"/>
          <w:sz w:val="24"/>
          <w:szCs w:val="24"/>
        </w:rPr>
        <w:t xml:space="preserve"> </w:t>
      </w:r>
      <w:r w:rsidRPr="00627315">
        <w:rPr>
          <w:rFonts w:ascii="Times New Roman" w:hAnsi="Times New Roman" w:cs="Times New Roman"/>
          <w:color w:val="000000" w:themeColor="text1"/>
          <w:sz w:val="24"/>
          <w:szCs w:val="24"/>
        </w:rPr>
        <w:t>edindikleri bilgi ve becerilerin, öğretmenlik sınavlarındaki başarı durumlarıyla</w:t>
      </w:r>
      <w:r>
        <w:rPr>
          <w:rFonts w:ascii="Times New Roman" w:hAnsi="Times New Roman" w:cs="Times New Roman"/>
          <w:color w:val="000000" w:themeColor="text1"/>
          <w:sz w:val="24"/>
          <w:szCs w:val="24"/>
        </w:rPr>
        <w:t xml:space="preserve"> </w:t>
      </w:r>
      <w:r w:rsidRPr="00627315">
        <w:rPr>
          <w:rFonts w:ascii="Times New Roman" w:hAnsi="Times New Roman" w:cs="Times New Roman"/>
          <w:color w:val="000000" w:themeColor="text1"/>
          <w:sz w:val="24"/>
          <w:szCs w:val="24"/>
        </w:rPr>
        <w:t>karşılaştırılarak değerlendirmelerde bulunmak.</w:t>
      </w:r>
    </w:p>
    <w:p w14:paraId="5EBCE7FC" w14:textId="3F3D56C7" w:rsidR="00627315" w:rsidRPr="00627315" w:rsidRDefault="00627315" w:rsidP="00627315">
      <w:pPr>
        <w:tabs>
          <w:tab w:val="left" w:pos="142"/>
        </w:tabs>
        <w:jc w:val="both"/>
        <w:rPr>
          <w:rFonts w:ascii="Times New Roman" w:hAnsi="Times New Roman" w:cs="Times New Roman"/>
          <w:color w:val="000000" w:themeColor="text1"/>
          <w:sz w:val="24"/>
          <w:szCs w:val="24"/>
        </w:rPr>
      </w:pPr>
      <w:r w:rsidRPr="00627315">
        <w:rPr>
          <w:rFonts w:ascii="Times New Roman" w:hAnsi="Times New Roman" w:cs="Times New Roman"/>
          <w:color w:val="000000" w:themeColor="text1"/>
          <w:sz w:val="24"/>
          <w:szCs w:val="24"/>
        </w:rPr>
        <w:t>• Stratejik Hedef: Öğrenci başarı durumlarının öğretim elemanlarına duyurularak, başarısızlık</w:t>
      </w:r>
      <w:r>
        <w:rPr>
          <w:rFonts w:ascii="Times New Roman" w:hAnsi="Times New Roman" w:cs="Times New Roman"/>
          <w:color w:val="000000" w:themeColor="text1"/>
          <w:sz w:val="24"/>
          <w:szCs w:val="24"/>
        </w:rPr>
        <w:t xml:space="preserve"> </w:t>
      </w:r>
      <w:r w:rsidRPr="00627315">
        <w:rPr>
          <w:rFonts w:ascii="Times New Roman" w:hAnsi="Times New Roman" w:cs="Times New Roman"/>
          <w:color w:val="000000" w:themeColor="text1"/>
          <w:sz w:val="24"/>
          <w:szCs w:val="24"/>
        </w:rPr>
        <w:t>olması durumunda gerekli önlemlerin alınmasını sağlamak.</w:t>
      </w:r>
    </w:p>
    <w:p w14:paraId="32F680A3" w14:textId="67FD74D1" w:rsidR="00627315" w:rsidRPr="00627315" w:rsidRDefault="00627315" w:rsidP="00627315">
      <w:pPr>
        <w:tabs>
          <w:tab w:val="left" w:pos="142"/>
        </w:tabs>
        <w:jc w:val="both"/>
        <w:rPr>
          <w:rFonts w:ascii="Times New Roman" w:hAnsi="Times New Roman" w:cs="Times New Roman"/>
          <w:color w:val="000000" w:themeColor="text1"/>
          <w:sz w:val="24"/>
          <w:szCs w:val="24"/>
        </w:rPr>
      </w:pPr>
      <w:r w:rsidRPr="00627315">
        <w:rPr>
          <w:rFonts w:ascii="Times New Roman" w:hAnsi="Times New Roman" w:cs="Times New Roman"/>
          <w:color w:val="000000" w:themeColor="text1"/>
          <w:sz w:val="24"/>
          <w:szCs w:val="24"/>
        </w:rPr>
        <w:t>• Stratejik Hedef: Anabilim Dallarının eğitim ve öğretim programlarını geliştirmek. Her</w:t>
      </w:r>
      <w:r>
        <w:rPr>
          <w:rFonts w:ascii="Times New Roman" w:hAnsi="Times New Roman" w:cs="Times New Roman"/>
          <w:color w:val="000000" w:themeColor="text1"/>
          <w:sz w:val="24"/>
          <w:szCs w:val="24"/>
        </w:rPr>
        <w:t xml:space="preserve"> </w:t>
      </w:r>
      <w:r w:rsidRPr="00627315">
        <w:rPr>
          <w:rFonts w:ascii="Times New Roman" w:hAnsi="Times New Roman" w:cs="Times New Roman"/>
          <w:color w:val="000000" w:themeColor="text1"/>
          <w:sz w:val="24"/>
          <w:szCs w:val="24"/>
        </w:rPr>
        <w:t>alanın gereklerini içeren teknoloji donanımlı sınıf ve laboratuvarlar oluşturmak.</w:t>
      </w:r>
    </w:p>
    <w:p w14:paraId="7D76950D" w14:textId="5AEB107A" w:rsidR="00627315" w:rsidRPr="00627315" w:rsidRDefault="00627315" w:rsidP="00627315">
      <w:pPr>
        <w:tabs>
          <w:tab w:val="left" w:pos="142"/>
        </w:tabs>
        <w:jc w:val="both"/>
        <w:rPr>
          <w:rFonts w:ascii="Times New Roman" w:hAnsi="Times New Roman" w:cs="Times New Roman"/>
          <w:color w:val="000000" w:themeColor="text1"/>
          <w:sz w:val="24"/>
          <w:szCs w:val="24"/>
        </w:rPr>
      </w:pPr>
      <w:r w:rsidRPr="00627315">
        <w:rPr>
          <w:rFonts w:ascii="Times New Roman" w:hAnsi="Times New Roman" w:cs="Times New Roman"/>
          <w:color w:val="000000" w:themeColor="text1"/>
          <w:sz w:val="24"/>
          <w:szCs w:val="24"/>
        </w:rPr>
        <w:t>• Stratejik Hedef: Anabilim dallarında gerçekleştirilen her türlü eğitim-öğretim faaliyetlerini</w:t>
      </w:r>
      <w:r>
        <w:rPr>
          <w:rFonts w:ascii="Times New Roman" w:hAnsi="Times New Roman" w:cs="Times New Roman"/>
          <w:color w:val="000000" w:themeColor="text1"/>
          <w:sz w:val="24"/>
          <w:szCs w:val="24"/>
        </w:rPr>
        <w:t xml:space="preserve"> </w:t>
      </w:r>
      <w:r w:rsidRPr="00627315">
        <w:rPr>
          <w:rFonts w:ascii="Times New Roman" w:hAnsi="Times New Roman" w:cs="Times New Roman"/>
          <w:color w:val="000000" w:themeColor="text1"/>
          <w:sz w:val="24"/>
          <w:szCs w:val="24"/>
        </w:rPr>
        <w:t>ve sunulan hizmetleri bilişim teknolojileri aracılığıyla öğrencilere ulaştırmak.</w:t>
      </w:r>
    </w:p>
    <w:p w14:paraId="02BE24F5" w14:textId="49411353" w:rsidR="00627315" w:rsidRDefault="00627315" w:rsidP="00627315">
      <w:pPr>
        <w:tabs>
          <w:tab w:val="left" w:pos="142"/>
        </w:tabs>
        <w:jc w:val="both"/>
        <w:rPr>
          <w:rFonts w:ascii="Times New Roman" w:hAnsi="Times New Roman" w:cs="Times New Roman"/>
          <w:color w:val="000000" w:themeColor="text1"/>
          <w:sz w:val="24"/>
          <w:szCs w:val="24"/>
        </w:rPr>
      </w:pPr>
      <w:r w:rsidRPr="00627315">
        <w:rPr>
          <w:rFonts w:ascii="Times New Roman" w:hAnsi="Times New Roman" w:cs="Times New Roman"/>
          <w:color w:val="000000" w:themeColor="text1"/>
          <w:sz w:val="24"/>
          <w:szCs w:val="24"/>
        </w:rPr>
        <w:t>Stratejik Amaç-3: Bilgi Üretme ve Yayma</w:t>
      </w:r>
    </w:p>
    <w:p w14:paraId="54F730FE" w14:textId="0C4CA8AC" w:rsidR="00627315" w:rsidRPr="00627315" w:rsidRDefault="00627315" w:rsidP="00627315">
      <w:pPr>
        <w:tabs>
          <w:tab w:val="left" w:pos="142"/>
        </w:tabs>
        <w:jc w:val="both"/>
        <w:rPr>
          <w:rFonts w:ascii="Times New Roman" w:hAnsi="Times New Roman" w:cs="Times New Roman"/>
          <w:color w:val="000000" w:themeColor="text1"/>
          <w:sz w:val="24"/>
          <w:szCs w:val="24"/>
        </w:rPr>
      </w:pPr>
      <w:r w:rsidRPr="00627315">
        <w:rPr>
          <w:rFonts w:ascii="Times New Roman" w:hAnsi="Times New Roman" w:cs="Times New Roman"/>
          <w:color w:val="000000" w:themeColor="text1"/>
          <w:sz w:val="24"/>
          <w:szCs w:val="24"/>
        </w:rPr>
        <w:t>Türk Eğitiminin geliştirilmesinde ulusal çıkar ve değerler doğrultusunda politika ve</w:t>
      </w:r>
      <w:r>
        <w:rPr>
          <w:rFonts w:ascii="Times New Roman" w:hAnsi="Times New Roman" w:cs="Times New Roman"/>
          <w:color w:val="000000" w:themeColor="text1"/>
          <w:sz w:val="24"/>
          <w:szCs w:val="24"/>
        </w:rPr>
        <w:t xml:space="preserve"> </w:t>
      </w:r>
      <w:r w:rsidRPr="00627315">
        <w:rPr>
          <w:rFonts w:ascii="Times New Roman" w:hAnsi="Times New Roman" w:cs="Times New Roman"/>
          <w:color w:val="000000" w:themeColor="text1"/>
          <w:sz w:val="24"/>
          <w:szCs w:val="24"/>
        </w:rPr>
        <w:t>uygulamalara yön verecek araştırma ve geliştirme çalışmalarını yürütmek ve üretilen bilginin</w:t>
      </w:r>
      <w:r>
        <w:rPr>
          <w:rFonts w:ascii="Times New Roman" w:hAnsi="Times New Roman" w:cs="Times New Roman"/>
          <w:color w:val="000000" w:themeColor="text1"/>
          <w:sz w:val="24"/>
          <w:szCs w:val="24"/>
        </w:rPr>
        <w:t xml:space="preserve"> </w:t>
      </w:r>
      <w:r w:rsidRPr="00627315">
        <w:rPr>
          <w:rFonts w:ascii="Times New Roman" w:hAnsi="Times New Roman" w:cs="Times New Roman"/>
          <w:color w:val="000000" w:themeColor="text1"/>
          <w:sz w:val="24"/>
          <w:szCs w:val="24"/>
        </w:rPr>
        <w:t>politika ve uygulamalara yön vermesini temin edecek iş birliği ve ilişkiler geliştirmek. Yurt içi</w:t>
      </w:r>
      <w:r>
        <w:rPr>
          <w:rFonts w:ascii="Times New Roman" w:hAnsi="Times New Roman" w:cs="Times New Roman"/>
          <w:color w:val="000000" w:themeColor="text1"/>
          <w:sz w:val="24"/>
          <w:szCs w:val="24"/>
        </w:rPr>
        <w:t xml:space="preserve"> </w:t>
      </w:r>
      <w:r w:rsidRPr="00627315">
        <w:rPr>
          <w:rFonts w:ascii="Times New Roman" w:hAnsi="Times New Roman" w:cs="Times New Roman"/>
          <w:color w:val="000000" w:themeColor="text1"/>
          <w:sz w:val="24"/>
          <w:szCs w:val="24"/>
        </w:rPr>
        <w:lastRenderedPageBreak/>
        <w:t>ve yurt dışındaki üniversiteler, özel sektör, sivil toplum örgütleri, üniversitenin diğer bölümleri</w:t>
      </w:r>
      <w:r>
        <w:rPr>
          <w:rFonts w:ascii="Times New Roman" w:hAnsi="Times New Roman" w:cs="Times New Roman"/>
          <w:color w:val="000000" w:themeColor="text1"/>
          <w:sz w:val="24"/>
          <w:szCs w:val="24"/>
        </w:rPr>
        <w:t xml:space="preserve"> </w:t>
      </w:r>
      <w:r w:rsidRPr="00627315">
        <w:rPr>
          <w:rFonts w:ascii="Times New Roman" w:hAnsi="Times New Roman" w:cs="Times New Roman"/>
          <w:color w:val="000000" w:themeColor="text1"/>
          <w:sz w:val="24"/>
          <w:szCs w:val="24"/>
        </w:rPr>
        <w:t>ve mezunlarla sürekli iletişim ve iş birliği içinde olmak; ortak projeler yürütmek.</w:t>
      </w:r>
    </w:p>
    <w:p w14:paraId="21069AA8" w14:textId="34C8A246" w:rsidR="00627315" w:rsidRPr="00627315" w:rsidRDefault="00627315" w:rsidP="00627315">
      <w:pPr>
        <w:tabs>
          <w:tab w:val="left" w:pos="142"/>
        </w:tabs>
        <w:jc w:val="both"/>
        <w:rPr>
          <w:rFonts w:ascii="Times New Roman" w:hAnsi="Times New Roman" w:cs="Times New Roman"/>
          <w:color w:val="000000" w:themeColor="text1"/>
          <w:sz w:val="24"/>
          <w:szCs w:val="24"/>
        </w:rPr>
      </w:pPr>
      <w:r w:rsidRPr="00627315">
        <w:rPr>
          <w:rFonts w:ascii="Times New Roman" w:hAnsi="Times New Roman" w:cs="Times New Roman"/>
          <w:color w:val="000000" w:themeColor="text1"/>
          <w:sz w:val="24"/>
          <w:szCs w:val="24"/>
        </w:rPr>
        <w:t>• Stratejik Hedef: Mezunları izleme çalışmalarını gerçekleştirmek ve mezunlar arasında iletişim</w:t>
      </w:r>
      <w:r>
        <w:rPr>
          <w:rFonts w:ascii="Times New Roman" w:hAnsi="Times New Roman" w:cs="Times New Roman"/>
          <w:color w:val="000000" w:themeColor="text1"/>
          <w:sz w:val="24"/>
          <w:szCs w:val="24"/>
        </w:rPr>
        <w:t xml:space="preserve"> </w:t>
      </w:r>
      <w:r w:rsidRPr="00627315">
        <w:rPr>
          <w:rFonts w:ascii="Times New Roman" w:hAnsi="Times New Roman" w:cs="Times New Roman"/>
          <w:color w:val="000000" w:themeColor="text1"/>
          <w:sz w:val="24"/>
          <w:szCs w:val="24"/>
        </w:rPr>
        <w:t>ve iş birliğinin sürekliliğini sağlayacak bir ağ oluşturmak. Bunun için bir web sayfası</w:t>
      </w:r>
      <w:r>
        <w:rPr>
          <w:rFonts w:ascii="Times New Roman" w:hAnsi="Times New Roman" w:cs="Times New Roman"/>
          <w:color w:val="000000" w:themeColor="text1"/>
          <w:sz w:val="24"/>
          <w:szCs w:val="24"/>
        </w:rPr>
        <w:t xml:space="preserve"> </w:t>
      </w:r>
      <w:r w:rsidRPr="00627315">
        <w:rPr>
          <w:rFonts w:ascii="Times New Roman" w:hAnsi="Times New Roman" w:cs="Times New Roman"/>
          <w:color w:val="000000" w:themeColor="text1"/>
          <w:sz w:val="24"/>
          <w:szCs w:val="24"/>
        </w:rPr>
        <w:t>oluşturulmasını sağlamak.</w:t>
      </w:r>
    </w:p>
    <w:p w14:paraId="4C25E9D6" w14:textId="55279D92" w:rsidR="00627315" w:rsidRPr="00627315" w:rsidRDefault="00627315" w:rsidP="00627315">
      <w:pPr>
        <w:tabs>
          <w:tab w:val="left" w:pos="142"/>
        </w:tabs>
        <w:jc w:val="both"/>
        <w:rPr>
          <w:rFonts w:ascii="Times New Roman" w:hAnsi="Times New Roman" w:cs="Times New Roman"/>
          <w:color w:val="000000" w:themeColor="text1"/>
          <w:sz w:val="24"/>
          <w:szCs w:val="24"/>
        </w:rPr>
      </w:pPr>
      <w:r w:rsidRPr="00627315">
        <w:rPr>
          <w:rFonts w:ascii="Times New Roman" w:hAnsi="Times New Roman" w:cs="Times New Roman"/>
          <w:color w:val="000000" w:themeColor="text1"/>
          <w:sz w:val="24"/>
          <w:szCs w:val="24"/>
        </w:rPr>
        <w:t>• Stratejik Hedef: Tez çalışmalarında ve öğretim elemanlarının araştırma çalışmalarında</w:t>
      </w:r>
      <w:r>
        <w:rPr>
          <w:rFonts w:ascii="Times New Roman" w:hAnsi="Times New Roman" w:cs="Times New Roman"/>
          <w:color w:val="000000" w:themeColor="text1"/>
          <w:sz w:val="24"/>
          <w:szCs w:val="24"/>
        </w:rPr>
        <w:t xml:space="preserve"> </w:t>
      </w:r>
      <w:r w:rsidRPr="00627315">
        <w:rPr>
          <w:rFonts w:ascii="Times New Roman" w:hAnsi="Times New Roman" w:cs="Times New Roman"/>
          <w:color w:val="000000" w:themeColor="text1"/>
          <w:sz w:val="24"/>
          <w:szCs w:val="24"/>
        </w:rPr>
        <w:t>ihtiyaçlar doğrultusunda yönlendirme yapmak.</w:t>
      </w:r>
    </w:p>
    <w:p w14:paraId="43EB8C9E" w14:textId="444752DE" w:rsidR="00627315" w:rsidRPr="00627315" w:rsidRDefault="00627315" w:rsidP="00627315">
      <w:pPr>
        <w:tabs>
          <w:tab w:val="left" w:pos="142"/>
        </w:tabs>
        <w:jc w:val="both"/>
        <w:rPr>
          <w:rFonts w:ascii="Times New Roman" w:hAnsi="Times New Roman" w:cs="Times New Roman"/>
          <w:color w:val="000000" w:themeColor="text1"/>
          <w:sz w:val="24"/>
          <w:szCs w:val="24"/>
        </w:rPr>
      </w:pPr>
      <w:r w:rsidRPr="00627315">
        <w:rPr>
          <w:rFonts w:ascii="Times New Roman" w:hAnsi="Times New Roman" w:cs="Times New Roman"/>
          <w:color w:val="000000" w:themeColor="text1"/>
          <w:sz w:val="24"/>
          <w:szCs w:val="24"/>
        </w:rPr>
        <w:t>• Stratejik Hedef: Öğretim elemanı başına düşen yayın sayısında 2023-2024 döneminde artış</w:t>
      </w:r>
      <w:r>
        <w:rPr>
          <w:rFonts w:ascii="Times New Roman" w:hAnsi="Times New Roman" w:cs="Times New Roman"/>
          <w:color w:val="000000" w:themeColor="text1"/>
          <w:sz w:val="24"/>
          <w:szCs w:val="24"/>
        </w:rPr>
        <w:t xml:space="preserve"> </w:t>
      </w:r>
      <w:r w:rsidRPr="00627315">
        <w:rPr>
          <w:rFonts w:ascii="Times New Roman" w:hAnsi="Times New Roman" w:cs="Times New Roman"/>
          <w:color w:val="000000" w:themeColor="text1"/>
          <w:sz w:val="24"/>
          <w:szCs w:val="24"/>
        </w:rPr>
        <w:t>sağlamak.</w:t>
      </w:r>
    </w:p>
    <w:p w14:paraId="13C5B4E9" w14:textId="476777DB" w:rsidR="00627315" w:rsidRPr="00627315" w:rsidRDefault="00627315" w:rsidP="00627315">
      <w:pPr>
        <w:tabs>
          <w:tab w:val="left" w:pos="142"/>
        </w:tabs>
        <w:jc w:val="both"/>
        <w:rPr>
          <w:rFonts w:ascii="Times New Roman" w:hAnsi="Times New Roman" w:cs="Times New Roman"/>
          <w:color w:val="000000" w:themeColor="text1"/>
          <w:sz w:val="24"/>
          <w:szCs w:val="24"/>
        </w:rPr>
      </w:pPr>
      <w:r w:rsidRPr="00627315">
        <w:rPr>
          <w:rFonts w:ascii="Times New Roman" w:hAnsi="Times New Roman" w:cs="Times New Roman"/>
          <w:color w:val="000000" w:themeColor="text1"/>
          <w:sz w:val="24"/>
          <w:szCs w:val="24"/>
        </w:rPr>
        <w:t>• Stratejik Hedef: Bütün anabilim dallarınca ulusal ve uluslararası düzeyde sempozyum- kongre</w:t>
      </w:r>
      <w:r>
        <w:rPr>
          <w:rFonts w:ascii="Times New Roman" w:hAnsi="Times New Roman" w:cs="Times New Roman"/>
          <w:color w:val="000000" w:themeColor="text1"/>
          <w:sz w:val="24"/>
          <w:szCs w:val="24"/>
        </w:rPr>
        <w:t xml:space="preserve"> </w:t>
      </w:r>
      <w:r w:rsidRPr="00627315">
        <w:rPr>
          <w:rFonts w:ascii="Times New Roman" w:hAnsi="Times New Roman" w:cs="Times New Roman"/>
          <w:color w:val="000000" w:themeColor="text1"/>
          <w:sz w:val="24"/>
          <w:szCs w:val="24"/>
        </w:rPr>
        <w:t>yapmak ve bunlara katılımı arttırmak.</w:t>
      </w:r>
    </w:p>
    <w:p w14:paraId="5599C94D" w14:textId="0386CF3C" w:rsidR="00627315" w:rsidRPr="00627315" w:rsidRDefault="00627315" w:rsidP="00627315">
      <w:pPr>
        <w:tabs>
          <w:tab w:val="left" w:pos="142"/>
        </w:tabs>
        <w:jc w:val="both"/>
        <w:rPr>
          <w:rFonts w:ascii="Times New Roman" w:hAnsi="Times New Roman" w:cs="Times New Roman"/>
          <w:color w:val="000000" w:themeColor="text1"/>
          <w:sz w:val="24"/>
          <w:szCs w:val="24"/>
        </w:rPr>
      </w:pPr>
      <w:r w:rsidRPr="00627315">
        <w:rPr>
          <w:rFonts w:ascii="Times New Roman" w:hAnsi="Times New Roman" w:cs="Times New Roman"/>
          <w:color w:val="000000" w:themeColor="text1"/>
          <w:sz w:val="24"/>
          <w:szCs w:val="24"/>
        </w:rPr>
        <w:t>• Stratejik Hedef: Öğretim elemanlarına, öğrencilere, Millî Eğitim Bakanlığına bağlı okullarda</w:t>
      </w:r>
      <w:r>
        <w:rPr>
          <w:rFonts w:ascii="Times New Roman" w:hAnsi="Times New Roman" w:cs="Times New Roman"/>
          <w:color w:val="000000" w:themeColor="text1"/>
          <w:sz w:val="24"/>
          <w:szCs w:val="24"/>
        </w:rPr>
        <w:t xml:space="preserve"> </w:t>
      </w:r>
      <w:r w:rsidRPr="00627315">
        <w:rPr>
          <w:rFonts w:ascii="Times New Roman" w:hAnsi="Times New Roman" w:cs="Times New Roman"/>
          <w:color w:val="000000" w:themeColor="text1"/>
          <w:sz w:val="24"/>
          <w:szCs w:val="24"/>
        </w:rPr>
        <w:t>görev yapan öğretmenlere, öğrencilere ve anne-babalara yönelik panel- konferans-</w:t>
      </w:r>
      <w:r>
        <w:rPr>
          <w:rFonts w:ascii="Times New Roman" w:hAnsi="Times New Roman" w:cs="Times New Roman"/>
          <w:color w:val="000000" w:themeColor="text1"/>
          <w:sz w:val="24"/>
          <w:szCs w:val="24"/>
        </w:rPr>
        <w:t xml:space="preserve"> </w:t>
      </w:r>
      <w:r w:rsidRPr="00627315">
        <w:rPr>
          <w:rFonts w:ascii="Times New Roman" w:hAnsi="Times New Roman" w:cs="Times New Roman"/>
          <w:color w:val="000000" w:themeColor="text1"/>
          <w:sz w:val="24"/>
          <w:szCs w:val="24"/>
        </w:rPr>
        <w:t>sergi</w:t>
      </w:r>
      <w:r>
        <w:rPr>
          <w:rFonts w:ascii="Times New Roman" w:hAnsi="Times New Roman" w:cs="Times New Roman"/>
          <w:color w:val="000000" w:themeColor="text1"/>
          <w:sz w:val="24"/>
          <w:szCs w:val="24"/>
        </w:rPr>
        <w:t xml:space="preserve"> </w:t>
      </w:r>
      <w:r w:rsidRPr="00627315">
        <w:rPr>
          <w:rFonts w:ascii="Times New Roman" w:hAnsi="Times New Roman" w:cs="Times New Roman"/>
          <w:color w:val="000000" w:themeColor="text1"/>
          <w:sz w:val="24"/>
          <w:szCs w:val="24"/>
        </w:rPr>
        <w:t>seminer- konser etkinliklerini arttırmak.</w:t>
      </w:r>
    </w:p>
    <w:p w14:paraId="4B9AFA2B" w14:textId="670CA18C" w:rsidR="00627315" w:rsidRPr="00627315" w:rsidRDefault="00627315" w:rsidP="00627315">
      <w:pPr>
        <w:tabs>
          <w:tab w:val="left" w:pos="142"/>
        </w:tabs>
        <w:jc w:val="both"/>
        <w:rPr>
          <w:rFonts w:ascii="Times New Roman" w:hAnsi="Times New Roman" w:cs="Times New Roman"/>
          <w:color w:val="000000" w:themeColor="text1"/>
          <w:sz w:val="24"/>
          <w:szCs w:val="24"/>
        </w:rPr>
      </w:pPr>
      <w:r w:rsidRPr="00627315">
        <w:rPr>
          <w:rFonts w:ascii="Times New Roman" w:hAnsi="Times New Roman" w:cs="Times New Roman"/>
          <w:color w:val="000000" w:themeColor="text1"/>
          <w:sz w:val="24"/>
          <w:szCs w:val="24"/>
        </w:rPr>
        <w:t>• Stratejik Hedef: Mezun öğrencilerin mesleki sorunlarını paylaşmak ve giderebilmek yönünde</w:t>
      </w:r>
      <w:r>
        <w:rPr>
          <w:rFonts w:ascii="Times New Roman" w:hAnsi="Times New Roman" w:cs="Times New Roman"/>
          <w:color w:val="000000" w:themeColor="text1"/>
          <w:sz w:val="24"/>
          <w:szCs w:val="24"/>
        </w:rPr>
        <w:t xml:space="preserve"> </w:t>
      </w:r>
      <w:r w:rsidRPr="00627315">
        <w:rPr>
          <w:rFonts w:ascii="Times New Roman" w:hAnsi="Times New Roman" w:cs="Times New Roman"/>
          <w:color w:val="000000" w:themeColor="text1"/>
          <w:sz w:val="24"/>
          <w:szCs w:val="24"/>
        </w:rPr>
        <w:t>onlara önerilerde bulunmak.</w:t>
      </w:r>
    </w:p>
    <w:p w14:paraId="0F989C4E" w14:textId="77777777" w:rsidR="00627315" w:rsidRDefault="00627315" w:rsidP="00627315">
      <w:pPr>
        <w:tabs>
          <w:tab w:val="left" w:pos="142"/>
        </w:tabs>
        <w:jc w:val="both"/>
        <w:rPr>
          <w:rFonts w:ascii="Times New Roman" w:hAnsi="Times New Roman" w:cs="Times New Roman"/>
          <w:color w:val="000000" w:themeColor="text1"/>
          <w:sz w:val="24"/>
          <w:szCs w:val="24"/>
        </w:rPr>
      </w:pPr>
      <w:r w:rsidRPr="00627315">
        <w:rPr>
          <w:rFonts w:ascii="Times New Roman" w:hAnsi="Times New Roman" w:cs="Times New Roman"/>
          <w:color w:val="000000" w:themeColor="text1"/>
          <w:sz w:val="24"/>
          <w:szCs w:val="24"/>
        </w:rPr>
        <w:t>• Stratejik Hedef: Bilimsel saygınlığı ve yaratıcı faaliyetleri ile bilim ve sanat alanında ulusal</w:t>
      </w:r>
      <w:r>
        <w:rPr>
          <w:rFonts w:ascii="Times New Roman" w:hAnsi="Times New Roman" w:cs="Times New Roman"/>
          <w:color w:val="000000" w:themeColor="text1"/>
          <w:sz w:val="24"/>
          <w:szCs w:val="24"/>
        </w:rPr>
        <w:t xml:space="preserve"> </w:t>
      </w:r>
      <w:r w:rsidRPr="00627315">
        <w:rPr>
          <w:rFonts w:ascii="Times New Roman" w:hAnsi="Times New Roman" w:cs="Times New Roman"/>
          <w:color w:val="000000" w:themeColor="text1"/>
          <w:sz w:val="24"/>
          <w:szCs w:val="24"/>
        </w:rPr>
        <w:t>ve uluslararası düzeyde tanınan bir Fakülte olmak.</w:t>
      </w:r>
      <w:r>
        <w:rPr>
          <w:rFonts w:ascii="Times New Roman" w:hAnsi="Times New Roman" w:cs="Times New Roman"/>
          <w:color w:val="000000" w:themeColor="text1"/>
          <w:sz w:val="24"/>
          <w:szCs w:val="24"/>
        </w:rPr>
        <w:t xml:space="preserve"> </w:t>
      </w:r>
    </w:p>
    <w:p w14:paraId="7115F44E" w14:textId="5ED83A52" w:rsidR="00627315" w:rsidRDefault="00627315" w:rsidP="00627315">
      <w:pPr>
        <w:tabs>
          <w:tab w:val="left" w:pos="142"/>
        </w:tabs>
        <w:jc w:val="both"/>
        <w:rPr>
          <w:rFonts w:ascii="Times New Roman" w:hAnsi="Times New Roman" w:cs="Times New Roman"/>
          <w:color w:val="000000" w:themeColor="text1"/>
          <w:sz w:val="24"/>
          <w:szCs w:val="24"/>
        </w:rPr>
      </w:pPr>
      <w:r w:rsidRPr="00627315">
        <w:rPr>
          <w:rFonts w:ascii="Times New Roman" w:hAnsi="Times New Roman" w:cs="Times New Roman"/>
          <w:color w:val="000000" w:themeColor="text1"/>
          <w:sz w:val="24"/>
          <w:szCs w:val="24"/>
        </w:rPr>
        <w:t>Kurumun genelinde araştırma süreçlerin yönetimi ve organizasyonel yapısı kurumsal tercihler</w:t>
      </w:r>
      <w:r>
        <w:rPr>
          <w:rFonts w:ascii="Times New Roman" w:hAnsi="Times New Roman" w:cs="Times New Roman"/>
          <w:color w:val="000000" w:themeColor="text1"/>
          <w:sz w:val="24"/>
          <w:szCs w:val="24"/>
        </w:rPr>
        <w:t xml:space="preserve"> </w:t>
      </w:r>
      <w:r w:rsidRPr="00627315">
        <w:rPr>
          <w:rFonts w:ascii="Times New Roman" w:hAnsi="Times New Roman" w:cs="Times New Roman"/>
          <w:color w:val="000000" w:themeColor="text1"/>
          <w:sz w:val="24"/>
          <w:szCs w:val="24"/>
        </w:rPr>
        <w:t>yönünde uygulanmaktadır. (3).</w:t>
      </w:r>
    </w:p>
    <w:p w14:paraId="112C9ADA" w14:textId="77777777" w:rsidR="00627315" w:rsidRDefault="00627315" w:rsidP="00627315">
      <w:pPr>
        <w:tabs>
          <w:tab w:val="left" w:pos="142"/>
        </w:tabs>
        <w:jc w:val="both"/>
        <w:rPr>
          <w:rFonts w:ascii="Times New Roman" w:hAnsi="Times New Roman" w:cs="Times New Roman"/>
          <w:color w:val="000000" w:themeColor="text1"/>
          <w:sz w:val="24"/>
          <w:szCs w:val="24"/>
        </w:rPr>
      </w:pPr>
    </w:p>
    <w:p w14:paraId="71BF3201" w14:textId="77777777" w:rsidR="00627315" w:rsidRPr="00CC4271" w:rsidRDefault="00627315" w:rsidP="00627315">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p>
    <w:p w14:paraId="051BF5DE" w14:textId="3E95CC62" w:rsidR="00627315" w:rsidRDefault="00627315" w:rsidP="00627315">
      <w:pPr>
        <w:pStyle w:val="ListeParagraf"/>
        <w:numPr>
          <w:ilvl w:val="0"/>
          <w:numId w:val="65"/>
        </w:num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gramStart"/>
      <w:r>
        <w:rPr>
          <w:rFonts w:ascii="Times New Roman" w:hAnsi="Times New Roman" w:cs="Times New Roman"/>
          <w:color w:val="000000" w:themeColor="text1"/>
          <w:sz w:val="24"/>
          <w:szCs w:val="24"/>
        </w:rPr>
        <w:t>3)C.</w:t>
      </w:r>
      <w:proofErr w:type="gramEnd"/>
      <w:r>
        <w:rPr>
          <w:rFonts w:ascii="Times New Roman" w:hAnsi="Times New Roman" w:cs="Times New Roman"/>
          <w:color w:val="000000" w:themeColor="text1"/>
          <w:sz w:val="24"/>
          <w:szCs w:val="24"/>
        </w:rPr>
        <w:t>1.1.1.Ödül_Birim_Komisyonu</w:t>
      </w:r>
    </w:p>
    <w:p w14:paraId="5C716458" w14:textId="14423F2A" w:rsidR="0037400D" w:rsidRDefault="00627315" w:rsidP="00CC4271">
      <w:pPr>
        <w:pStyle w:val="ListeParagraf"/>
        <w:numPr>
          <w:ilvl w:val="0"/>
          <w:numId w:val="65"/>
        </w:num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gramStart"/>
      <w:r>
        <w:rPr>
          <w:rFonts w:ascii="Times New Roman" w:hAnsi="Times New Roman" w:cs="Times New Roman"/>
          <w:color w:val="000000" w:themeColor="text1"/>
          <w:sz w:val="24"/>
          <w:szCs w:val="24"/>
        </w:rPr>
        <w:t>3)C.</w:t>
      </w:r>
      <w:proofErr w:type="gramEnd"/>
      <w:r>
        <w:rPr>
          <w:rFonts w:ascii="Times New Roman" w:hAnsi="Times New Roman" w:cs="Times New Roman"/>
          <w:color w:val="000000" w:themeColor="text1"/>
          <w:sz w:val="24"/>
          <w:szCs w:val="24"/>
        </w:rPr>
        <w:t>1.1.2.Akademik_Ödül_Yönergesi</w:t>
      </w:r>
    </w:p>
    <w:p w14:paraId="48D99674" w14:textId="372BF2F5" w:rsidR="00627315" w:rsidRDefault="00627315" w:rsidP="00CC4271">
      <w:pPr>
        <w:pStyle w:val="ListeParagraf"/>
        <w:numPr>
          <w:ilvl w:val="0"/>
          <w:numId w:val="65"/>
        </w:num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gramStart"/>
      <w:r>
        <w:rPr>
          <w:rFonts w:ascii="Times New Roman" w:hAnsi="Times New Roman" w:cs="Times New Roman"/>
          <w:color w:val="000000" w:themeColor="text1"/>
          <w:sz w:val="24"/>
          <w:szCs w:val="24"/>
        </w:rPr>
        <w:t>3)C.1.1.3.NEF</w:t>
      </w:r>
      <w:proofErr w:type="gramEnd"/>
      <w:r>
        <w:rPr>
          <w:rFonts w:ascii="Times New Roman" w:hAnsi="Times New Roman" w:cs="Times New Roman"/>
          <w:color w:val="000000" w:themeColor="text1"/>
          <w:sz w:val="24"/>
          <w:szCs w:val="24"/>
        </w:rPr>
        <w:t>_Faaliyet_Raporu_2023</w:t>
      </w:r>
    </w:p>
    <w:p w14:paraId="03BFF82E" w14:textId="77777777" w:rsidR="00627315" w:rsidRPr="00627315" w:rsidRDefault="00627315" w:rsidP="00627315">
      <w:pPr>
        <w:tabs>
          <w:tab w:val="left" w:pos="142"/>
        </w:tabs>
        <w:jc w:val="both"/>
        <w:rPr>
          <w:rFonts w:ascii="Times New Roman" w:hAnsi="Times New Roman" w:cs="Times New Roman"/>
          <w:color w:val="000000" w:themeColor="text1"/>
          <w:sz w:val="24"/>
          <w:szCs w:val="24"/>
        </w:rPr>
      </w:pPr>
    </w:p>
    <w:p w14:paraId="26605BB4" w14:textId="1AEB0CD9" w:rsidR="00710027" w:rsidRPr="00CC4271" w:rsidRDefault="00D94FAA" w:rsidP="003D78D5">
      <w:pPr>
        <w:pStyle w:val="Balk3"/>
      </w:pPr>
      <w:bookmarkStart w:id="67" w:name="_Toc164292260"/>
      <w:r w:rsidRPr="00CC4271">
        <w:t>C.1.2. İç ve Dış K</w:t>
      </w:r>
      <w:r w:rsidR="00710027" w:rsidRPr="00CC4271">
        <w:t>aynaklar</w:t>
      </w:r>
      <w:bookmarkEnd w:id="67"/>
    </w:p>
    <w:p w14:paraId="1261AD59" w14:textId="77777777" w:rsidR="0037400D" w:rsidRPr="00CC4271" w:rsidRDefault="0037400D" w:rsidP="00CC4271">
      <w:pPr>
        <w:tabs>
          <w:tab w:val="left" w:pos="142"/>
        </w:tabs>
        <w:jc w:val="both"/>
        <w:rPr>
          <w:rFonts w:ascii="Times New Roman" w:hAnsi="Times New Roman" w:cs="Times New Roman"/>
          <w:color w:val="000000" w:themeColor="text1"/>
          <w:sz w:val="24"/>
          <w:szCs w:val="24"/>
        </w:rPr>
      </w:pPr>
    </w:p>
    <w:p w14:paraId="54D1E010" w14:textId="534E6CDC" w:rsidR="007201C9" w:rsidRPr="0047201C" w:rsidRDefault="00627315" w:rsidP="00627315">
      <w:pPr>
        <w:tabs>
          <w:tab w:val="left" w:pos="142"/>
        </w:tabs>
        <w:jc w:val="both"/>
        <w:rPr>
          <w:rFonts w:ascii="Times New Roman" w:hAnsi="Times New Roman" w:cs="Times New Roman"/>
          <w:sz w:val="24"/>
          <w:szCs w:val="24"/>
        </w:rPr>
      </w:pPr>
      <w:r w:rsidRPr="0047201C">
        <w:rPr>
          <w:rFonts w:ascii="Times New Roman" w:hAnsi="Times New Roman" w:cs="Times New Roman"/>
          <w:sz w:val="24"/>
          <w:szCs w:val="24"/>
        </w:rPr>
        <w:t xml:space="preserve">2023 yılı itibariyle Ana Bilim Dalımız bünyesinde yürütülen proje sayıları ve bunların bütçeleri Tablo </w:t>
      </w:r>
      <w:r w:rsidR="00E312C0" w:rsidRPr="0047201C">
        <w:rPr>
          <w:rFonts w:ascii="Times New Roman" w:hAnsi="Times New Roman" w:cs="Times New Roman"/>
          <w:sz w:val="24"/>
          <w:szCs w:val="24"/>
        </w:rPr>
        <w:t>8</w:t>
      </w:r>
      <w:r w:rsidRPr="0047201C">
        <w:rPr>
          <w:rFonts w:ascii="Times New Roman" w:hAnsi="Times New Roman" w:cs="Times New Roman"/>
          <w:sz w:val="24"/>
          <w:szCs w:val="24"/>
        </w:rPr>
        <w:t>’da verilmiştir.</w:t>
      </w:r>
    </w:p>
    <w:p w14:paraId="24CA9863" w14:textId="77777777" w:rsidR="0037400D" w:rsidRPr="00CC4271" w:rsidRDefault="0037400D" w:rsidP="00CC4271">
      <w:pPr>
        <w:tabs>
          <w:tab w:val="left" w:pos="142"/>
        </w:tabs>
        <w:jc w:val="both"/>
        <w:rPr>
          <w:rFonts w:ascii="Times New Roman" w:hAnsi="Times New Roman" w:cs="Times New Roman"/>
          <w:color w:val="000000" w:themeColor="text1"/>
          <w:sz w:val="24"/>
          <w:szCs w:val="24"/>
        </w:rPr>
      </w:pPr>
    </w:p>
    <w:p w14:paraId="36ED6435" w14:textId="57F7A9BA" w:rsidR="00F559BE" w:rsidRPr="00CC4271" w:rsidRDefault="007B3A1A" w:rsidP="00647783">
      <w:pPr>
        <w:tabs>
          <w:tab w:val="left" w:pos="142"/>
        </w:tabs>
        <w:jc w:val="center"/>
        <w:rPr>
          <w:rFonts w:ascii="Times New Roman" w:hAnsi="Times New Roman" w:cs="Times New Roman"/>
          <w:color w:val="000000" w:themeColor="text1"/>
          <w:sz w:val="24"/>
          <w:szCs w:val="24"/>
        </w:rPr>
      </w:pPr>
      <w:r w:rsidRPr="00CC4271">
        <w:rPr>
          <w:rFonts w:ascii="Times New Roman" w:hAnsi="Times New Roman" w:cs="Times New Roman"/>
          <w:color w:val="000000" w:themeColor="text1"/>
          <w:sz w:val="24"/>
          <w:szCs w:val="24"/>
        </w:rPr>
        <w:t xml:space="preserve">Tablo </w:t>
      </w:r>
      <w:r w:rsidR="00E312C0">
        <w:rPr>
          <w:rFonts w:ascii="Times New Roman" w:hAnsi="Times New Roman" w:cs="Times New Roman"/>
          <w:color w:val="000000" w:themeColor="text1"/>
          <w:sz w:val="24"/>
          <w:szCs w:val="24"/>
        </w:rPr>
        <w:t>8</w:t>
      </w:r>
      <w:r w:rsidRPr="00CC4271">
        <w:rPr>
          <w:rFonts w:ascii="Times New Roman" w:hAnsi="Times New Roman" w:cs="Times New Roman"/>
          <w:color w:val="000000" w:themeColor="text1"/>
          <w:sz w:val="24"/>
          <w:szCs w:val="24"/>
        </w:rPr>
        <w:t xml:space="preserve"> 202</w:t>
      </w:r>
      <w:r w:rsidR="0037400D" w:rsidRPr="00CC4271">
        <w:rPr>
          <w:rFonts w:ascii="Times New Roman" w:hAnsi="Times New Roman" w:cs="Times New Roman"/>
          <w:color w:val="000000" w:themeColor="text1"/>
          <w:sz w:val="24"/>
          <w:szCs w:val="24"/>
        </w:rPr>
        <w:t>3</w:t>
      </w:r>
      <w:r w:rsidR="00F559BE" w:rsidRPr="00CC4271">
        <w:rPr>
          <w:rFonts w:ascii="Times New Roman" w:hAnsi="Times New Roman" w:cs="Times New Roman"/>
          <w:color w:val="000000" w:themeColor="text1"/>
          <w:sz w:val="24"/>
          <w:szCs w:val="24"/>
        </w:rPr>
        <w:t xml:space="preserve"> yılı itibariyle </w:t>
      </w:r>
      <w:r w:rsidR="00D84960">
        <w:rPr>
          <w:rFonts w:ascii="Times New Roman" w:hAnsi="Times New Roman" w:cs="Times New Roman"/>
          <w:color w:val="000000" w:themeColor="text1"/>
          <w:sz w:val="24"/>
          <w:szCs w:val="24"/>
        </w:rPr>
        <w:t>Program</w:t>
      </w:r>
      <w:r w:rsidR="00F559BE" w:rsidRPr="00CC4271">
        <w:rPr>
          <w:rFonts w:ascii="Times New Roman" w:hAnsi="Times New Roman" w:cs="Times New Roman"/>
          <w:color w:val="000000" w:themeColor="text1"/>
          <w:sz w:val="24"/>
          <w:szCs w:val="24"/>
        </w:rPr>
        <w:t xml:space="preserve"> bünyesinde yürütülen proje sayıları ve bütçeleri</w:t>
      </w:r>
    </w:p>
    <w:tbl>
      <w:tblPr>
        <w:tblW w:w="5008" w:type="pct"/>
        <w:jc w:val="center"/>
        <w:tblLayout w:type="fixed"/>
        <w:tblCellMar>
          <w:left w:w="70" w:type="dxa"/>
          <w:right w:w="70" w:type="dxa"/>
        </w:tblCellMar>
        <w:tblLook w:val="0000" w:firstRow="0" w:lastRow="0" w:firstColumn="0" w:lastColumn="0" w:noHBand="0" w:noVBand="0"/>
      </w:tblPr>
      <w:tblGrid>
        <w:gridCol w:w="2262"/>
        <w:gridCol w:w="1278"/>
        <w:gridCol w:w="991"/>
        <w:gridCol w:w="514"/>
        <w:gridCol w:w="1004"/>
        <w:gridCol w:w="1635"/>
        <w:gridCol w:w="1390"/>
      </w:tblGrid>
      <w:tr w:rsidR="005D087D" w:rsidRPr="00CC4271" w14:paraId="2A3A5681" w14:textId="77777777" w:rsidTr="00A34CEA">
        <w:trPr>
          <w:cantSplit/>
          <w:trHeight w:val="1159"/>
          <w:jc w:val="center"/>
        </w:trPr>
        <w:tc>
          <w:tcPr>
            <w:tcW w:w="1246" w:type="pct"/>
            <w:tcBorders>
              <w:top w:val="single" w:sz="4" w:space="0" w:color="auto"/>
              <w:left w:val="single" w:sz="4" w:space="0" w:color="auto"/>
              <w:bottom w:val="single" w:sz="4" w:space="0" w:color="auto"/>
              <w:right w:val="single" w:sz="4" w:space="0" w:color="auto"/>
            </w:tcBorders>
            <w:shd w:val="clear" w:color="auto" w:fill="auto"/>
            <w:vAlign w:val="center"/>
          </w:tcPr>
          <w:p w14:paraId="6801CAEC" w14:textId="77777777" w:rsidR="007B3A1A" w:rsidRPr="00CC4271" w:rsidRDefault="007B3A1A" w:rsidP="00CC4271">
            <w:pPr>
              <w:tabs>
                <w:tab w:val="left" w:pos="142"/>
              </w:tabs>
              <w:jc w:val="both"/>
              <w:rPr>
                <w:rFonts w:ascii="Times New Roman" w:hAnsi="Times New Roman" w:cs="Times New Roman"/>
                <w:b/>
                <w:bCs/>
                <w:color w:val="000000" w:themeColor="text1"/>
                <w:sz w:val="24"/>
                <w:szCs w:val="24"/>
                <w:lang w:eastAsia="tr-TR"/>
              </w:rPr>
            </w:pPr>
            <w:bookmarkStart w:id="68" w:name="_Hlk124523470"/>
          </w:p>
        </w:tc>
        <w:tc>
          <w:tcPr>
            <w:tcW w:w="704"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970BF00" w14:textId="2584DF4E" w:rsidR="007B3A1A" w:rsidRPr="00A2270B" w:rsidRDefault="00A2270B" w:rsidP="00A2270B">
            <w:pPr>
              <w:tabs>
                <w:tab w:val="left" w:pos="142"/>
              </w:tabs>
              <w:jc w:val="center"/>
              <w:rPr>
                <w:rFonts w:ascii="Times New Roman" w:hAnsi="Times New Roman" w:cs="Times New Roman"/>
                <w:b/>
                <w:bCs/>
                <w:color w:val="000000" w:themeColor="text1"/>
                <w:sz w:val="18"/>
                <w:szCs w:val="18"/>
                <w:lang w:eastAsia="tr-TR"/>
              </w:rPr>
            </w:pPr>
            <w:r>
              <w:rPr>
                <w:rFonts w:ascii="Times New Roman" w:hAnsi="Times New Roman" w:cs="Times New Roman"/>
                <w:b/>
                <w:bCs/>
                <w:color w:val="000000" w:themeColor="text1"/>
                <w:sz w:val="18"/>
                <w:szCs w:val="18"/>
                <w:lang w:eastAsia="tr-TR"/>
              </w:rPr>
              <w:t xml:space="preserve">Devam Eden Proje </w:t>
            </w:r>
            <w:proofErr w:type="spellStart"/>
            <w:r>
              <w:rPr>
                <w:rFonts w:ascii="Times New Roman" w:hAnsi="Times New Roman" w:cs="Times New Roman"/>
                <w:b/>
                <w:bCs/>
                <w:color w:val="000000" w:themeColor="text1"/>
                <w:sz w:val="18"/>
                <w:szCs w:val="18"/>
                <w:lang w:eastAsia="tr-TR"/>
              </w:rPr>
              <w:t>Sayıs</w:t>
            </w:r>
            <w:proofErr w:type="spellEnd"/>
          </w:p>
        </w:tc>
        <w:tc>
          <w:tcPr>
            <w:tcW w:w="546"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55C387E" w14:textId="05BD4810" w:rsidR="007B3A1A" w:rsidRPr="00A2270B" w:rsidRDefault="007B3A1A" w:rsidP="00A2270B">
            <w:pPr>
              <w:tabs>
                <w:tab w:val="left" w:pos="142"/>
              </w:tabs>
              <w:jc w:val="center"/>
              <w:rPr>
                <w:rFonts w:ascii="Times New Roman" w:hAnsi="Times New Roman" w:cs="Times New Roman"/>
                <w:b/>
                <w:bCs/>
                <w:color w:val="000000" w:themeColor="text1"/>
                <w:sz w:val="18"/>
                <w:szCs w:val="18"/>
                <w:lang w:eastAsia="tr-TR"/>
              </w:rPr>
            </w:pPr>
            <w:r w:rsidRPr="00A2270B">
              <w:rPr>
                <w:rFonts w:ascii="Times New Roman" w:hAnsi="Times New Roman" w:cs="Times New Roman"/>
                <w:b/>
                <w:bCs/>
                <w:color w:val="000000" w:themeColor="text1"/>
                <w:sz w:val="18"/>
                <w:szCs w:val="18"/>
                <w:lang w:eastAsia="tr-TR"/>
              </w:rPr>
              <w:t>Yıl İçinde Eklenen Proje</w:t>
            </w:r>
            <w:r w:rsidR="00A2270B">
              <w:rPr>
                <w:rFonts w:ascii="Times New Roman" w:hAnsi="Times New Roman" w:cs="Times New Roman"/>
                <w:b/>
                <w:bCs/>
                <w:color w:val="000000" w:themeColor="text1"/>
                <w:sz w:val="18"/>
                <w:szCs w:val="18"/>
                <w:lang w:eastAsia="tr-TR"/>
              </w:rPr>
              <w:t xml:space="preserve"> Sayısı</w:t>
            </w:r>
          </w:p>
        </w:tc>
        <w:tc>
          <w:tcPr>
            <w:tcW w:w="283" w:type="pc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4DF01D47" w14:textId="77777777" w:rsidR="007B3A1A" w:rsidRPr="00A2270B" w:rsidRDefault="007B3A1A" w:rsidP="00A2270B">
            <w:pPr>
              <w:tabs>
                <w:tab w:val="left" w:pos="142"/>
              </w:tabs>
              <w:jc w:val="center"/>
              <w:rPr>
                <w:rFonts w:ascii="Times New Roman" w:hAnsi="Times New Roman" w:cs="Times New Roman"/>
                <w:b/>
                <w:bCs/>
                <w:color w:val="000000" w:themeColor="text1"/>
                <w:sz w:val="18"/>
                <w:szCs w:val="18"/>
                <w:lang w:eastAsia="tr-TR"/>
              </w:rPr>
            </w:pPr>
            <w:r w:rsidRPr="00A2270B">
              <w:rPr>
                <w:rFonts w:ascii="Times New Roman" w:hAnsi="Times New Roman" w:cs="Times New Roman"/>
                <w:b/>
                <w:bCs/>
                <w:color w:val="000000" w:themeColor="text1"/>
                <w:sz w:val="18"/>
                <w:szCs w:val="18"/>
                <w:lang w:eastAsia="tr-TR"/>
              </w:rPr>
              <w:t>Toplam</w:t>
            </w:r>
          </w:p>
        </w:tc>
        <w:tc>
          <w:tcPr>
            <w:tcW w:w="553"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FA00F07" w14:textId="77777777" w:rsidR="007B3A1A" w:rsidRPr="00A2270B" w:rsidRDefault="007B3A1A" w:rsidP="00A2270B">
            <w:pPr>
              <w:tabs>
                <w:tab w:val="left" w:pos="142"/>
              </w:tabs>
              <w:jc w:val="center"/>
              <w:rPr>
                <w:rFonts w:ascii="Times New Roman" w:hAnsi="Times New Roman" w:cs="Times New Roman"/>
                <w:b/>
                <w:bCs/>
                <w:color w:val="000000" w:themeColor="text1"/>
                <w:sz w:val="18"/>
                <w:szCs w:val="18"/>
                <w:lang w:eastAsia="tr-TR"/>
              </w:rPr>
            </w:pPr>
            <w:r w:rsidRPr="00A2270B">
              <w:rPr>
                <w:rFonts w:ascii="Times New Roman" w:hAnsi="Times New Roman" w:cs="Times New Roman"/>
                <w:b/>
                <w:bCs/>
                <w:color w:val="000000" w:themeColor="text1"/>
                <w:sz w:val="18"/>
                <w:szCs w:val="18"/>
                <w:lang w:eastAsia="tr-TR"/>
              </w:rPr>
              <w:t>Yıl İçinde Tamamlanan Proje</w:t>
            </w:r>
          </w:p>
        </w:tc>
        <w:tc>
          <w:tcPr>
            <w:tcW w:w="901"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A6D380B" w14:textId="77777777" w:rsidR="007B3A1A" w:rsidRPr="00A2270B" w:rsidRDefault="007B3A1A" w:rsidP="00A2270B">
            <w:pPr>
              <w:tabs>
                <w:tab w:val="left" w:pos="142"/>
              </w:tabs>
              <w:jc w:val="center"/>
              <w:rPr>
                <w:rFonts w:ascii="Times New Roman" w:hAnsi="Times New Roman" w:cs="Times New Roman"/>
                <w:b/>
                <w:bCs/>
                <w:color w:val="000000" w:themeColor="text1"/>
                <w:sz w:val="18"/>
                <w:szCs w:val="18"/>
                <w:lang w:eastAsia="tr-TR"/>
              </w:rPr>
            </w:pPr>
            <w:r w:rsidRPr="00A2270B">
              <w:rPr>
                <w:rFonts w:ascii="Times New Roman" w:hAnsi="Times New Roman" w:cs="Times New Roman"/>
                <w:b/>
                <w:bCs/>
                <w:color w:val="000000" w:themeColor="text1"/>
                <w:sz w:val="18"/>
                <w:szCs w:val="18"/>
                <w:lang w:eastAsia="tr-TR"/>
              </w:rPr>
              <w:t>Toplam Ödenek</w:t>
            </w:r>
          </w:p>
          <w:p w14:paraId="1B0BAFD3" w14:textId="77777777" w:rsidR="007B3A1A" w:rsidRPr="00A2270B" w:rsidRDefault="007B3A1A" w:rsidP="00A2270B">
            <w:pPr>
              <w:tabs>
                <w:tab w:val="left" w:pos="142"/>
              </w:tabs>
              <w:jc w:val="center"/>
              <w:rPr>
                <w:rFonts w:ascii="Times New Roman" w:hAnsi="Times New Roman" w:cs="Times New Roman"/>
                <w:b/>
                <w:bCs/>
                <w:color w:val="000000" w:themeColor="text1"/>
                <w:sz w:val="18"/>
                <w:szCs w:val="18"/>
                <w:lang w:eastAsia="tr-TR"/>
              </w:rPr>
            </w:pPr>
            <w:r w:rsidRPr="00A2270B">
              <w:rPr>
                <w:rFonts w:ascii="Times New Roman" w:hAnsi="Times New Roman" w:cs="Times New Roman"/>
                <w:b/>
                <w:bCs/>
                <w:color w:val="000000" w:themeColor="text1"/>
                <w:sz w:val="18"/>
                <w:szCs w:val="18"/>
                <w:lang w:eastAsia="tr-TR"/>
              </w:rPr>
              <w:t>TL</w:t>
            </w:r>
          </w:p>
        </w:tc>
        <w:tc>
          <w:tcPr>
            <w:tcW w:w="766" w:type="pct"/>
            <w:tcBorders>
              <w:top w:val="single" w:sz="4" w:space="0" w:color="auto"/>
              <w:left w:val="single" w:sz="4" w:space="0" w:color="auto"/>
              <w:bottom w:val="single" w:sz="4" w:space="0" w:color="auto"/>
              <w:right w:val="single" w:sz="4" w:space="0" w:color="auto"/>
            </w:tcBorders>
            <w:textDirection w:val="btLr"/>
            <w:vAlign w:val="center"/>
          </w:tcPr>
          <w:p w14:paraId="2A65037A" w14:textId="77777777" w:rsidR="007B3A1A" w:rsidRPr="00A2270B" w:rsidRDefault="007B3A1A" w:rsidP="00A2270B">
            <w:pPr>
              <w:tabs>
                <w:tab w:val="left" w:pos="142"/>
              </w:tabs>
              <w:jc w:val="center"/>
              <w:rPr>
                <w:rFonts w:ascii="Times New Roman" w:hAnsi="Times New Roman" w:cs="Times New Roman"/>
                <w:b/>
                <w:bCs/>
                <w:color w:val="000000" w:themeColor="text1"/>
                <w:sz w:val="18"/>
                <w:szCs w:val="18"/>
                <w:lang w:eastAsia="tr-TR"/>
              </w:rPr>
            </w:pPr>
            <w:r w:rsidRPr="00A2270B">
              <w:rPr>
                <w:rFonts w:ascii="Times New Roman" w:hAnsi="Times New Roman" w:cs="Times New Roman"/>
                <w:b/>
                <w:bCs/>
                <w:color w:val="000000" w:themeColor="text1"/>
                <w:sz w:val="18"/>
                <w:szCs w:val="18"/>
                <w:lang w:eastAsia="tr-TR"/>
              </w:rPr>
              <w:t>Toplam Harcama</w:t>
            </w:r>
          </w:p>
          <w:p w14:paraId="0043204A" w14:textId="77777777" w:rsidR="007B3A1A" w:rsidRPr="00A2270B" w:rsidRDefault="007B3A1A" w:rsidP="00A2270B">
            <w:pPr>
              <w:tabs>
                <w:tab w:val="left" w:pos="142"/>
              </w:tabs>
              <w:jc w:val="center"/>
              <w:rPr>
                <w:rFonts w:ascii="Times New Roman" w:hAnsi="Times New Roman" w:cs="Times New Roman"/>
                <w:b/>
                <w:bCs/>
                <w:color w:val="000000" w:themeColor="text1"/>
                <w:sz w:val="18"/>
                <w:szCs w:val="18"/>
                <w:lang w:eastAsia="tr-TR"/>
              </w:rPr>
            </w:pPr>
            <w:r w:rsidRPr="00A2270B">
              <w:rPr>
                <w:rFonts w:ascii="Times New Roman" w:hAnsi="Times New Roman" w:cs="Times New Roman"/>
                <w:b/>
                <w:bCs/>
                <w:color w:val="000000" w:themeColor="text1"/>
                <w:sz w:val="18"/>
                <w:szCs w:val="18"/>
                <w:lang w:eastAsia="tr-TR"/>
              </w:rPr>
              <w:t>TL</w:t>
            </w:r>
          </w:p>
        </w:tc>
      </w:tr>
      <w:tr w:rsidR="005D087D" w:rsidRPr="00CC4271" w14:paraId="3DB37534" w14:textId="77777777" w:rsidTr="00A34CEA">
        <w:trPr>
          <w:trHeight w:val="1266"/>
          <w:jc w:val="center"/>
        </w:trPr>
        <w:tc>
          <w:tcPr>
            <w:tcW w:w="1246" w:type="pct"/>
            <w:tcBorders>
              <w:top w:val="single" w:sz="4" w:space="0" w:color="auto"/>
              <w:left w:val="single" w:sz="8" w:space="0" w:color="auto"/>
              <w:bottom w:val="single" w:sz="4" w:space="0" w:color="auto"/>
              <w:right w:val="single" w:sz="8" w:space="0" w:color="auto"/>
            </w:tcBorders>
            <w:shd w:val="clear" w:color="auto" w:fill="auto"/>
            <w:noWrap/>
            <w:vAlign w:val="center"/>
          </w:tcPr>
          <w:p w14:paraId="1B155F5E" w14:textId="77777777" w:rsidR="007B3A1A" w:rsidRPr="00A2270B" w:rsidRDefault="007B3A1A" w:rsidP="00A2270B">
            <w:pPr>
              <w:tabs>
                <w:tab w:val="left" w:pos="142"/>
              </w:tabs>
              <w:rPr>
                <w:rFonts w:ascii="Times New Roman" w:hAnsi="Times New Roman" w:cs="Times New Roman"/>
                <w:b/>
                <w:bCs/>
                <w:color w:val="000000" w:themeColor="text1"/>
                <w:sz w:val="20"/>
                <w:szCs w:val="20"/>
                <w:lang w:eastAsia="tr-TR"/>
              </w:rPr>
            </w:pPr>
            <w:r w:rsidRPr="00A2270B">
              <w:rPr>
                <w:rFonts w:ascii="Times New Roman" w:hAnsi="Times New Roman" w:cs="Times New Roman"/>
                <w:b/>
                <w:bCs/>
                <w:color w:val="000000" w:themeColor="text1"/>
                <w:sz w:val="20"/>
                <w:szCs w:val="20"/>
                <w:lang w:eastAsia="tr-TR"/>
              </w:rPr>
              <w:t>CSBB (Cumhurbaşkanlığı Strateji ve Bütçe Başkanlığı)</w:t>
            </w:r>
          </w:p>
        </w:tc>
        <w:tc>
          <w:tcPr>
            <w:tcW w:w="704" w:type="pct"/>
            <w:tcBorders>
              <w:top w:val="single" w:sz="4" w:space="0" w:color="auto"/>
              <w:left w:val="nil"/>
              <w:bottom w:val="single" w:sz="4" w:space="0" w:color="auto"/>
              <w:right w:val="single" w:sz="4" w:space="0" w:color="auto"/>
            </w:tcBorders>
            <w:shd w:val="clear" w:color="auto" w:fill="auto"/>
            <w:noWrap/>
            <w:vAlign w:val="bottom"/>
          </w:tcPr>
          <w:p w14:paraId="1DF86C79" w14:textId="71DFCBCE" w:rsidR="007B3A1A" w:rsidRPr="00CC4271" w:rsidRDefault="007B3A1A" w:rsidP="00CC4271">
            <w:pPr>
              <w:tabs>
                <w:tab w:val="left" w:pos="142"/>
              </w:tabs>
              <w:jc w:val="both"/>
              <w:rPr>
                <w:rFonts w:ascii="Times New Roman" w:hAnsi="Times New Roman" w:cs="Times New Roman"/>
                <w:color w:val="000000" w:themeColor="text1"/>
                <w:sz w:val="24"/>
                <w:szCs w:val="24"/>
                <w:lang w:eastAsia="tr-TR"/>
              </w:rPr>
            </w:pPr>
          </w:p>
        </w:tc>
        <w:tc>
          <w:tcPr>
            <w:tcW w:w="546" w:type="pct"/>
            <w:tcBorders>
              <w:top w:val="single" w:sz="4" w:space="0" w:color="auto"/>
              <w:left w:val="nil"/>
              <w:bottom w:val="single" w:sz="4" w:space="0" w:color="auto"/>
              <w:right w:val="single" w:sz="4" w:space="0" w:color="auto"/>
            </w:tcBorders>
            <w:shd w:val="clear" w:color="auto" w:fill="auto"/>
            <w:noWrap/>
            <w:vAlign w:val="bottom"/>
          </w:tcPr>
          <w:p w14:paraId="5E6610D5" w14:textId="0ACCE7A8" w:rsidR="007B3A1A" w:rsidRPr="00CC4271" w:rsidRDefault="007B3A1A" w:rsidP="00CC4271">
            <w:pPr>
              <w:tabs>
                <w:tab w:val="left" w:pos="142"/>
              </w:tabs>
              <w:jc w:val="both"/>
              <w:rPr>
                <w:rFonts w:ascii="Times New Roman" w:hAnsi="Times New Roman" w:cs="Times New Roman"/>
                <w:color w:val="000000" w:themeColor="text1"/>
                <w:sz w:val="24"/>
                <w:szCs w:val="24"/>
                <w:lang w:eastAsia="tr-TR"/>
              </w:rPr>
            </w:pPr>
          </w:p>
        </w:tc>
        <w:tc>
          <w:tcPr>
            <w:tcW w:w="283" w:type="pct"/>
            <w:tcBorders>
              <w:top w:val="single" w:sz="4" w:space="0" w:color="auto"/>
              <w:left w:val="nil"/>
              <w:bottom w:val="single" w:sz="4" w:space="0" w:color="auto"/>
              <w:right w:val="single" w:sz="4" w:space="0" w:color="auto"/>
            </w:tcBorders>
            <w:shd w:val="clear" w:color="auto" w:fill="auto"/>
            <w:noWrap/>
            <w:vAlign w:val="bottom"/>
          </w:tcPr>
          <w:p w14:paraId="0CA0A209" w14:textId="580D218C" w:rsidR="007B3A1A" w:rsidRPr="00CC4271" w:rsidRDefault="007B3A1A" w:rsidP="00CC4271">
            <w:pPr>
              <w:tabs>
                <w:tab w:val="left" w:pos="142"/>
              </w:tabs>
              <w:jc w:val="both"/>
              <w:rPr>
                <w:rFonts w:ascii="Times New Roman" w:hAnsi="Times New Roman" w:cs="Times New Roman"/>
                <w:color w:val="000000" w:themeColor="text1"/>
                <w:sz w:val="24"/>
                <w:szCs w:val="24"/>
                <w:lang w:eastAsia="tr-TR"/>
              </w:rPr>
            </w:pPr>
          </w:p>
        </w:tc>
        <w:tc>
          <w:tcPr>
            <w:tcW w:w="553" w:type="pct"/>
            <w:tcBorders>
              <w:top w:val="single" w:sz="4" w:space="0" w:color="auto"/>
              <w:left w:val="nil"/>
              <w:bottom w:val="single" w:sz="4" w:space="0" w:color="auto"/>
              <w:right w:val="nil"/>
            </w:tcBorders>
            <w:shd w:val="clear" w:color="auto" w:fill="auto"/>
            <w:noWrap/>
            <w:vAlign w:val="bottom"/>
          </w:tcPr>
          <w:p w14:paraId="0974E0E8" w14:textId="0C1D387F" w:rsidR="007B3A1A" w:rsidRPr="00CC4271" w:rsidRDefault="007B3A1A" w:rsidP="00CC4271">
            <w:pPr>
              <w:tabs>
                <w:tab w:val="left" w:pos="142"/>
              </w:tabs>
              <w:jc w:val="both"/>
              <w:rPr>
                <w:rFonts w:ascii="Times New Roman" w:hAnsi="Times New Roman" w:cs="Times New Roman"/>
                <w:color w:val="000000" w:themeColor="text1"/>
                <w:sz w:val="24"/>
                <w:szCs w:val="24"/>
                <w:lang w:eastAsia="tr-TR"/>
              </w:rPr>
            </w:pPr>
          </w:p>
        </w:tc>
        <w:tc>
          <w:tcPr>
            <w:tcW w:w="901" w:type="pct"/>
            <w:tcBorders>
              <w:top w:val="single" w:sz="4" w:space="0" w:color="auto"/>
              <w:left w:val="single" w:sz="4" w:space="0" w:color="auto"/>
              <w:bottom w:val="single" w:sz="4" w:space="0" w:color="auto"/>
              <w:right w:val="single" w:sz="8" w:space="0" w:color="auto"/>
            </w:tcBorders>
            <w:shd w:val="clear" w:color="auto" w:fill="auto"/>
            <w:noWrap/>
            <w:vAlign w:val="bottom"/>
          </w:tcPr>
          <w:p w14:paraId="63E4C925" w14:textId="317C6436" w:rsidR="007B3A1A" w:rsidRPr="00CC4271" w:rsidRDefault="007B3A1A" w:rsidP="00CC4271">
            <w:pPr>
              <w:tabs>
                <w:tab w:val="left" w:pos="142"/>
              </w:tabs>
              <w:jc w:val="both"/>
              <w:rPr>
                <w:rFonts w:ascii="Times New Roman" w:hAnsi="Times New Roman" w:cs="Times New Roman"/>
                <w:color w:val="000000" w:themeColor="text1"/>
                <w:sz w:val="24"/>
                <w:szCs w:val="24"/>
                <w:lang w:eastAsia="tr-TR"/>
              </w:rPr>
            </w:pPr>
          </w:p>
        </w:tc>
        <w:tc>
          <w:tcPr>
            <w:tcW w:w="766" w:type="pct"/>
            <w:tcBorders>
              <w:top w:val="single" w:sz="4" w:space="0" w:color="auto"/>
              <w:left w:val="single" w:sz="4" w:space="0" w:color="auto"/>
              <w:bottom w:val="single" w:sz="4" w:space="0" w:color="auto"/>
              <w:right w:val="single" w:sz="8" w:space="0" w:color="auto"/>
            </w:tcBorders>
          </w:tcPr>
          <w:p w14:paraId="7BF9EAD9" w14:textId="6336342C" w:rsidR="007B3A1A" w:rsidRPr="00CC4271" w:rsidRDefault="007B3A1A" w:rsidP="00CC4271">
            <w:pPr>
              <w:tabs>
                <w:tab w:val="left" w:pos="142"/>
              </w:tabs>
              <w:jc w:val="both"/>
              <w:rPr>
                <w:rFonts w:ascii="Times New Roman" w:hAnsi="Times New Roman" w:cs="Times New Roman"/>
                <w:color w:val="000000" w:themeColor="text1"/>
                <w:sz w:val="24"/>
                <w:szCs w:val="24"/>
                <w:lang w:eastAsia="tr-TR"/>
              </w:rPr>
            </w:pPr>
          </w:p>
        </w:tc>
      </w:tr>
      <w:tr w:rsidR="00A34CEA" w:rsidRPr="00CC4271" w14:paraId="63B5521F" w14:textId="77777777" w:rsidTr="00A34CEA">
        <w:trPr>
          <w:trHeight w:val="486"/>
          <w:jc w:val="center"/>
        </w:trPr>
        <w:tc>
          <w:tcPr>
            <w:tcW w:w="1246" w:type="pct"/>
            <w:tcBorders>
              <w:top w:val="nil"/>
              <w:left w:val="single" w:sz="8" w:space="0" w:color="auto"/>
              <w:bottom w:val="single" w:sz="4" w:space="0" w:color="auto"/>
              <w:right w:val="single" w:sz="8" w:space="0" w:color="auto"/>
            </w:tcBorders>
            <w:shd w:val="clear" w:color="auto" w:fill="auto"/>
            <w:noWrap/>
            <w:vAlign w:val="center"/>
          </w:tcPr>
          <w:p w14:paraId="28A414CC" w14:textId="77777777" w:rsidR="00A34CEA" w:rsidRPr="00A2270B" w:rsidRDefault="00A34CEA" w:rsidP="00A34CEA">
            <w:pPr>
              <w:tabs>
                <w:tab w:val="left" w:pos="142"/>
              </w:tabs>
              <w:rPr>
                <w:rFonts w:ascii="Times New Roman" w:hAnsi="Times New Roman" w:cs="Times New Roman"/>
                <w:b/>
                <w:bCs/>
                <w:color w:val="000000" w:themeColor="text1"/>
                <w:sz w:val="20"/>
                <w:szCs w:val="20"/>
                <w:lang w:eastAsia="tr-TR"/>
              </w:rPr>
            </w:pPr>
            <w:r w:rsidRPr="00A2270B">
              <w:rPr>
                <w:rFonts w:ascii="Times New Roman" w:hAnsi="Times New Roman" w:cs="Times New Roman"/>
                <w:b/>
                <w:bCs/>
                <w:color w:val="000000" w:themeColor="text1"/>
                <w:sz w:val="20"/>
                <w:szCs w:val="20"/>
                <w:lang w:eastAsia="tr-TR"/>
              </w:rPr>
              <w:t>TÜBİTAK</w:t>
            </w:r>
          </w:p>
        </w:tc>
        <w:tc>
          <w:tcPr>
            <w:tcW w:w="704" w:type="pct"/>
            <w:tcBorders>
              <w:top w:val="nil"/>
              <w:left w:val="nil"/>
              <w:bottom w:val="single" w:sz="4" w:space="0" w:color="auto"/>
              <w:right w:val="single" w:sz="4" w:space="0" w:color="auto"/>
            </w:tcBorders>
            <w:shd w:val="clear" w:color="auto" w:fill="auto"/>
            <w:noWrap/>
            <w:vAlign w:val="bottom"/>
          </w:tcPr>
          <w:p w14:paraId="39BEA5D5" w14:textId="6C26374B" w:rsidR="00A34CEA" w:rsidRPr="00A34CEA" w:rsidRDefault="00A34CEA" w:rsidP="00A34CEA">
            <w:pPr>
              <w:tabs>
                <w:tab w:val="left" w:pos="142"/>
              </w:tabs>
              <w:jc w:val="both"/>
              <w:rPr>
                <w:rFonts w:ascii="Times New Roman" w:hAnsi="Times New Roman" w:cs="Times New Roman"/>
                <w:sz w:val="24"/>
                <w:szCs w:val="24"/>
                <w:lang w:eastAsia="tr-TR"/>
              </w:rPr>
            </w:pPr>
          </w:p>
        </w:tc>
        <w:tc>
          <w:tcPr>
            <w:tcW w:w="546" w:type="pct"/>
            <w:tcBorders>
              <w:top w:val="nil"/>
              <w:left w:val="nil"/>
              <w:bottom w:val="single" w:sz="4" w:space="0" w:color="auto"/>
              <w:right w:val="single" w:sz="4" w:space="0" w:color="auto"/>
            </w:tcBorders>
            <w:shd w:val="clear" w:color="auto" w:fill="auto"/>
            <w:noWrap/>
            <w:vAlign w:val="bottom"/>
          </w:tcPr>
          <w:p w14:paraId="61ECC068" w14:textId="1F8C8064" w:rsidR="00A34CEA" w:rsidRPr="00A34CEA" w:rsidRDefault="00A34CEA" w:rsidP="00A34CEA">
            <w:pPr>
              <w:tabs>
                <w:tab w:val="left" w:pos="142"/>
              </w:tabs>
              <w:jc w:val="both"/>
              <w:rPr>
                <w:rFonts w:ascii="Times New Roman" w:hAnsi="Times New Roman" w:cs="Times New Roman"/>
                <w:sz w:val="24"/>
                <w:szCs w:val="24"/>
                <w:lang w:eastAsia="tr-TR"/>
              </w:rPr>
            </w:pPr>
          </w:p>
        </w:tc>
        <w:tc>
          <w:tcPr>
            <w:tcW w:w="283" w:type="pct"/>
            <w:tcBorders>
              <w:top w:val="nil"/>
              <w:left w:val="nil"/>
              <w:bottom w:val="single" w:sz="4" w:space="0" w:color="auto"/>
              <w:right w:val="single" w:sz="4" w:space="0" w:color="auto"/>
            </w:tcBorders>
            <w:shd w:val="clear" w:color="auto" w:fill="auto"/>
            <w:noWrap/>
            <w:vAlign w:val="bottom"/>
          </w:tcPr>
          <w:p w14:paraId="529E426D" w14:textId="7B3AF316" w:rsidR="00A34CEA" w:rsidRPr="00A34CEA" w:rsidRDefault="00A34CEA" w:rsidP="00A34CEA">
            <w:pPr>
              <w:tabs>
                <w:tab w:val="left" w:pos="142"/>
              </w:tabs>
              <w:jc w:val="both"/>
              <w:rPr>
                <w:rFonts w:ascii="Times New Roman" w:hAnsi="Times New Roman" w:cs="Times New Roman"/>
                <w:sz w:val="24"/>
                <w:szCs w:val="24"/>
                <w:lang w:eastAsia="tr-TR"/>
              </w:rPr>
            </w:pPr>
          </w:p>
        </w:tc>
        <w:tc>
          <w:tcPr>
            <w:tcW w:w="553" w:type="pct"/>
            <w:tcBorders>
              <w:top w:val="nil"/>
              <w:left w:val="nil"/>
              <w:bottom w:val="single" w:sz="4" w:space="0" w:color="auto"/>
              <w:right w:val="nil"/>
            </w:tcBorders>
            <w:shd w:val="clear" w:color="auto" w:fill="auto"/>
            <w:noWrap/>
            <w:vAlign w:val="bottom"/>
          </w:tcPr>
          <w:p w14:paraId="1C6737FA" w14:textId="4CB38FAE" w:rsidR="00A34CEA" w:rsidRPr="00A34CEA" w:rsidRDefault="00A34CEA" w:rsidP="00A34CEA">
            <w:pPr>
              <w:tabs>
                <w:tab w:val="left" w:pos="142"/>
              </w:tabs>
              <w:jc w:val="both"/>
              <w:rPr>
                <w:rFonts w:ascii="Times New Roman" w:hAnsi="Times New Roman" w:cs="Times New Roman"/>
                <w:sz w:val="24"/>
                <w:szCs w:val="24"/>
                <w:lang w:eastAsia="tr-TR"/>
              </w:rPr>
            </w:pPr>
            <w:r w:rsidRPr="00A34CEA">
              <w:rPr>
                <w:rFonts w:ascii="Times New Roman" w:hAnsi="Times New Roman" w:cs="Times New Roman"/>
                <w:sz w:val="24"/>
                <w:szCs w:val="24"/>
                <w:lang w:eastAsia="tr-TR"/>
              </w:rPr>
              <w:t>1</w:t>
            </w:r>
          </w:p>
        </w:tc>
        <w:tc>
          <w:tcPr>
            <w:tcW w:w="901" w:type="pct"/>
            <w:tcBorders>
              <w:top w:val="nil"/>
              <w:left w:val="single" w:sz="4" w:space="0" w:color="auto"/>
              <w:bottom w:val="single" w:sz="4" w:space="0" w:color="auto"/>
              <w:right w:val="single" w:sz="8" w:space="0" w:color="auto"/>
            </w:tcBorders>
            <w:shd w:val="clear" w:color="auto" w:fill="auto"/>
            <w:noWrap/>
            <w:vAlign w:val="bottom"/>
          </w:tcPr>
          <w:p w14:paraId="3EDB2645" w14:textId="1F9BDB2F" w:rsidR="00A34CEA" w:rsidRPr="00A34CEA" w:rsidRDefault="00A34CEA" w:rsidP="00A34CEA">
            <w:pPr>
              <w:tabs>
                <w:tab w:val="left" w:pos="142"/>
              </w:tabs>
              <w:jc w:val="both"/>
              <w:rPr>
                <w:rFonts w:ascii="Times New Roman" w:hAnsi="Times New Roman" w:cs="Times New Roman"/>
                <w:sz w:val="24"/>
                <w:szCs w:val="24"/>
                <w:lang w:eastAsia="tr-TR"/>
              </w:rPr>
            </w:pPr>
            <w:r w:rsidRPr="00A34CEA">
              <w:rPr>
                <w:rFonts w:ascii="Times New Roman" w:hAnsi="Times New Roman" w:cs="Times New Roman"/>
                <w:sz w:val="24"/>
                <w:szCs w:val="24"/>
                <w:lang w:eastAsia="tr-TR"/>
              </w:rPr>
              <w:t>45000 TL</w:t>
            </w:r>
          </w:p>
        </w:tc>
        <w:tc>
          <w:tcPr>
            <w:tcW w:w="766" w:type="pct"/>
            <w:tcBorders>
              <w:top w:val="nil"/>
              <w:left w:val="single" w:sz="4" w:space="0" w:color="auto"/>
              <w:bottom w:val="single" w:sz="4" w:space="0" w:color="auto"/>
              <w:right w:val="single" w:sz="8" w:space="0" w:color="auto"/>
            </w:tcBorders>
          </w:tcPr>
          <w:p w14:paraId="78580499" w14:textId="393463CE" w:rsidR="00A34CEA" w:rsidRPr="00A34CEA" w:rsidRDefault="00A34CEA" w:rsidP="00A34CEA">
            <w:pPr>
              <w:tabs>
                <w:tab w:val="left" w:pos="142"/>
              </w:tabs>
              <w:jc w:val="both"/>
              <w:rPr>
                <w:rFonts w:ascii="Times New Roman" w:hAnsi="Times New Roman" w:cs="Times New Roman"/>
                <w:sz w:val="24"/>
                <w:szCs w:val="24"/>
                <w:lang w:eastAsia="tr-TR"/>
              </w:rPr>
            </w:pPr>
            <w:r w:rsidRPr="00A34CEA">
              <w:rPr>
                <w:rFonts w:ascii="Times New Roman" w:hAnsi="Times New Roman" w:cs="Times New Roman"/>
                <w:sz w:val="24"/>
                <w:szCs w:val="24"/>
                <w:lang w:eastAsia="tr-TR"/>
              </w:rPr>
              <w:t>45000 TL</w:t>
            </w:r>
          </w:p>
        </w:tc>
      </w:tr>
      <w:tr w:rsidR="00A34CEA" w:rsidRPr="00CC4271" w14:paraId="4569480E" w14:textId="77777777" w:rsidTr="00A34CEA">
        <w:trPr>
          <w:trHeight w:val="298"/>
          <w:jc w:val="center"/>
        </w:trPr>
        <w:tc>
          <w:tcPr>
            <w:tcW w:w="1246" w:type="pct"/>
            <w:tcBorders>
              <w:top w:val="nil"/>
              <w:left w:val="single" w:sz="8" w:space="0" w:color="auto"/>
              <w:bottom w:val="single" w:sz="4" w:space="0" w:color="auto"/>
              <w:right w:val="single" w:sz="8" w:space="0" w:color="auto"/>
            </w:tcBorders>
            <w:shd w:val="clear" w:color="auto" w:fill="auto"/>
            <w:noWrap/>
            <w:vAlign w:val="center"/>
          </w:tcPr>
          <w:p w14:paraId="3E1C68DF" w14:textId="133F2639" w:rsidR="00A34CEA" w:rsidRPr="00A2270B" w:rsidRDefault="00A34CEA" w:rsidP="00A34CEA">
            <w:pPr>
              <w:tabs>
                <w:tab w:val="left" w:pos="142"/>
              </w:tabs>
              <w:rPr>
                <w:rFonts w:ascii="Times New Roman" w:hAnsi="Times New Roman" w:cs="Times New Roman"/>
                <w:b/>
                <w:bCs/>
                <w:color w:val="000000" w:themeColor="text1"/>
                <w:sz w:val="20"/>
                <w:szCs w:val="20"/>
                <w:lang w:eastAsia="tr-TR"/>
              </w:rPr>
            </w:pPr>
            <w:r w:rsidRPr="00A2270B">
              <w:rPr>
                <w:rFonts w:ascii="Times New Roman" w:hAnsi="Times New Roman" w:cs="Times New Roman"/>
                <w:b/>
                <w:bCs/>
                <w:color w:val="000000" w:themeColor="text1"/>
                <w:sz w:val="20"/>
                <w:szCs w:val="20"/>
                <w:lang w:eastAsia="tr-TR"/>
              </w:rPr>
              <w:t>Bilimsel Araştırma Projeleri (BAP)</w:t>
            </w:r>
          </w:p>
        </w:tc>
        <w:tc>
          <w:tcPr>
            <w:tcW w:w="704" w:type="pct"/>
            <w:tcBorders>
              <w:top w:val="nil"/>
              <w:left w:val="nil"/>
              <w:bottom w:val="single" w:sz="4" w:space="0" w:color="auto"/>
              <w:right w:val="single" w:sz="4" w:space="0" w:color="auto"/>
            </w:tcBorders>
            <w:shd w:val="clear" w:color="auto" w:fill="auto"/>
            <w:noWrap/>
            <w:vAlign w:val="bottom"/>
          </w:tcPr>
          <w:p w14:paraId="62F00548" w14:textId="29E5A57D" w:rsidR="00A34CEA" w:rsidRPr="00A34CEA" w:rsidRDefault="00A34CEA" w:rsidP="00A34CEA">
            <w:pPr>
              <w:tabs>
                <w:tab w:val="left" w:pos="142"/>
              </w:tabs>
              <w:jc w:val="both"/>
              <w:rPr>
                <w:rFonts w:ascii="Times New Roman" w:hAnsi="Times New Roman" w:cs="Times New Roman"/>
                <w:sz w:val="24"/>
                <w:szCs w:val="24"/>
                <w:lang w:eastAsia="tr-TR"/>
              </w:rPr>
            </w:pPr>
            <w:r w:rsidRPr="00A34CEA">
              <w:rPr>
                <w:rFonts w:ascii="Times New Roman" w:hAnsi="Times New Roman" w:cs="Times New Roman"/>
                <w:sz w:val="24"/>
                <w:szCs w:val="24"/>
                <w:lang w:eastAsia="tr-TR"/>
              </w:rPr>
              <w:t>5</w:t>
            </w:r>
          </w:p>
        </w:tc>
        <w:tc>
          <w:tcPr>
            <w:tcW w:w="546" w:type="pct"/>
            <w:tcBorders>
              <w:top w:val="nil"/>
              <w:left w:val="nil"/>
              <w:bottom w:val="single" w:sz="4" w:space="0" w:color="auto"/>
              <w:right w:val="single" w:sz="4" w:space="0" w:color="auto"/>
            </w:tcBorders>
            <w:shd w:val="clear" w:color="auto" w:fill="auto"/>
            <w:noWrap/>
            <w:vAlign w:val="bottom"/>
          </w:tcPr>
          <w:p w14:paraId="2D0785EE" w14:textId="226041C4" w:rsidR="00A34CEA" w:rsidRPr="00A34CEA" w:rsidRDefault="00A34CEA" w:rsidP="00A34CEA">
            <w:pPr>
              <w:tabs>
                <w:tab w:val="left" w:pos="142"/>
              </w:tabs>
              <w:jc w:val="both"/>
              <w:rPr>
                <w:rFonts w:ascii="Times New Roman" w:hAnsi="Times New Roman" w:cs="Times New Roman"/>
                <w:sz w:val="24"/>
                <w:szCs w:val="24"/>
                <w:lang w:eastAsia="tr-TR"/>
              </w:rPr>
            </w:pPr>
          </w:p>
        </w:tc>
        <w:tc>
          <w:tcPr>
            <w:tcW w:w="283" w:type="pct"/>
            <w:tcBorders>
              <w:top w:val="nil"/>
              <w:left w:val="nil"/>
              <w:bottom w:val="single" w:sz="4" w:space="0" w:color="auto"/>
              <w:right w:val="single" w:sz="4" w:space="0" w:color="auto"/>
            </w:tcBorders>
            <w:shd w:val="clear" w:color="auto" w:fill="auto"/>
            <w:noWrap/>
            <w:vAlign w:val="bottom"/>
          </w:tcPr>
          <w:p w14:paraId="14A9CF15" w14:textId="6CDE2C8E" w:rsidR="00A34CEA" w:rsidRPr="00A34CEA" w:rsidRDefault="00A34CEA" w:rsidP="00A34CEA">
            <w:pPr>
              <w:tabs>
                <w:tab w:val="left" w:pos="142"/>
              </w:tabs>
              <w:jc w:val="both"/>
              <w:rPr>
                <w:rFonts w:ascii="Times New Roman" w:hAnsi="Times New Roman" w:cs="Times New Roman"/>
                <w:sz w:val="24"/>
                <w:szCs w:val="24"/>
                <w:lang w:eastAsia="tr-TR"/>
              </w:rPr>
            </w:pPr>
          </w:p>
        </w:tc>
        <w:tc>
          <w:tcPr>
            <w:tcW w:w="553" w:type="pct"/>
            <w:tcBorders>
              <w:top w:val="nil"/>
              <w:left w:val="nil"/>
              <w:bottom w:val="single" w:sz="4" w:space="0" w:color="auto"/>
              <w:right w:val="nil"/>
            </w:tcBorders>
            <w:shd w:val="clear" w:color="auto" w:fill="auto"/>
            <w:noWrap/>
            <w:vAlign w:val="bottom"/>
          </w:tcPr>
          <w:p w14:paraId="517A2761" w14:textId="20E42EA5" w:rsidR="00A34CEA" w:rsidRPr="00A34CEA" w:rsidRDefault="00A34CEA" w:rsidP="00A34CEA">
            <w:pPr>
              <w:tabs>
                <w:tab w:val="left" w:pos="142"/>
              </w:tabs>
              <w:jc w:val="both"/>
              <w:rPr>
                <w:rFonts w:ascii="Times New Roman" w:hAnsi="Times New Roman" w:cs="Times New Roman"/>
                <w:sz w:val="24"/>
                <w:szCs w:val="24"/>
                <w:lang w:eastAsia="tr-TR"/>
              </w:rPr>
            </w:pPr>
          </w:p>
        </w:tc>
        <w:tc>
          <w:tcPr>
            <w:tcW w:w="901" w:type="pct"/>
            <w:tcBorders>
              <w:top w:val="nil"/>
              <w:left w:val="single" w:sz="4" w:space="0" w:color="auto"/>
              <w:bottom w:val="single" w:sz="4" w:space="0" w:color="auto"/>
              <w:right w:val="single" w:sz="8" w:space="0" w:color="auto"/>
            </w:tcBorders>
            <w:shd w:val="clear" w:color="auto" w:fill="auto"/>
            <w:noWrap/>
            <w:vAlign w:val="bottom"/>
          </w:tcPr>
          <w:p w14:paraId="56458A68" w14:textId="6A0A631B" w:rsidR="00A34CEA" w:rsidRPr="00A34CEA" w:rsidRDefault="00A34CEA" w:rsidP="00A34CEA">
            <w:pPr>
              <w:tabs>
                <w:tab w:val="left" w:pos="142"/>
              </w:tabs>
              <w:jc w:val="both"/>
              <w:rPr>
                <w:rFonts w:ascii="Times New Roman" w:hAnsi="Times New Roman" w:cs="Times New Roman"/>
                <w:sz w:val="24"/>
                <w:szCs w:val="24"/>
                <w:lang w:eastAsia="tr-TR"/>
              </w:rPr>
            </w:pPr>
            <w:r w:rsidRPr="00A34CEA">
              <w:rPr>
                <w:rFonts w:ascii="Times New Roman" w:hAnsi="Times New Roman" w:cs="Times New Roman"/>
                <w:sz w:val="24"/>
                <w:szCs w:val="24"/>
                <w:lang w:eastAsia="tr-TR"/>
              </w:rPr>
              <w:t>250.000 TL</w:t>
            </w:r>
          </w:p>
        </w:tc>
        <w:tc>
          <w:tcPr>
            <w:tcW w:w="766" w:type="pct"/>
            <w:tcBorders>
              <w:top w:val="nil"/>
              <w:left w:val="single" w:sz="4" w:space="0" w:color="auto"/>
              <w:bottom w:val="single" w:sz="4" w:space="0" w:color="auto"/>
              <w:right w:val="single" w:sz="8" w:space="0" w:color="auto"/>
            </w:tcBorders>
          </w:tcPr>
          <w:p w14:paraId="35C799EF" w14:textId="11243694" w:rsidR="00A34CEA" w:rsidRPr="00A34CEA" w:rsidRDefault="00A34CEA" w:rsidP="00A34CEA">
            <w:pPr>
              <w:tabs>
                <w:tab w:val="left" w:pos="142"/>
              </w:tabs>
              <w:jc w:val="both"/>
              <w:rPr>
                <w:rFonts w:ascii="Times New Roman" w:hAnsi="Times New Roman" w:cs="Times New Roman"/>
                <w:sz w:val="24"/>
                <w:szCs w:val="24"/>
                <w:lang w:eastAsia="tr-TR"/>
              </w:rPr>
            </w:pPr>
          </w:p>
        </w:tc>
      </w:tr>
      <w:tr w:rsidR="00A34CEA" w:rsidRPr="00CC4271" w14:paraId="1075F824" w14:textId="77777777" w:rsidTr="00A34CEA">
        <w:trPr>
          <w:trHeight w:val="298"/>
          <w:jc w:val="center"/>
        </w:trPr>
        <w:tc>
          <w:tcPr>
            <w:tcW w:w="1246" w:type="pct"/>
            <w:tcBorders>
              <w:top w:val="nil"/>
              <w:left w:val="single" w:sz="8" w:space="0" w:color="auto"/>
              <w:bottom w:val="single" w:sz="4" w:space="0" w:color="auto"/>
              <w:right w:val="single" w:sz="8" w:space="0" w:color="auto"/>
            </w:tcBorders>
            <w:shd w:val="clear" w:color="auto" w:fill="auto"/>
            <w:noWrap/>
            <w:vAlign w:val="center"/>
          </w:tcPr>
          <w:p w14:paraId="1A9418C2" w14:textId="00D96800" w:rsidR="00A34CEA" w:rsidRPr="00A2270B" w:rsidRDefault="00A34CEA" w:rsidP="00A34CEA">
            <w:pPr>
              <w:tabs>
                <w:tab w:val="left" w:pos="142"/>
              </w:tabs>
              <w:rPr>
                <w:rFonts w:ascii="Times New Roman" w:hAnsi="Times New Roman" w:cs="Times New Roman"/>
                <w:b/>
                <w:bCs/>
                <w:color w:val="000000" w:themeColor="text1"/>
                <w:sz w:val="20"/>
                <w:szCs w:val="20"/>
                <w:lang w:eastAsia="tr-TR"/>
              </w:rPr>
            </w:pPr>
            <w:r w:rsidRPr="00A2270B">
              <w:rPr>
                <w:rFonts w:ascii="Times New Roman" w:hAnsi="Times New Roman" w:cs="Times New Roman"/>
                <w:b/>
                <w:bCs/>
                <w:color w:val="000000" w:themeColor="text1"/>
                <w:sz w:val="20"/>
                <w:szCs w:val="20"/>
                <w:lang w:eastAsia="tr-TR"/>
              </w:rPr>
              <w:t>Uluslararası Kurumlar Tarafından Desteklenen</w:t>
            </w:r>
          </w:p>
        </w:tc>
        <w:tc>
          <w:tcPr>
            <w:tcW w:w="704" w:type="pct"/>
            <w:tcBorders>
              <w:top w:val="nil"/>
              <w:left w:val="nil"/>
              <w:bottom w:val="single" w:sz="4" w:space="0" w:color="auto"/>
              <w:right w:val="single" w:sz="4" w:space="0" w:color="auto"/>
            </w:tcBorders>
            <w:shd w:val="clear" w:color="auto" w:fill="auto"/>
            <w:noWrap/>
            <w:vAlign w:val="bottom"/>
          </w:tcPr>
          <w:p w14:paraId="3E868EF6" w14:textId="2B88F394" w:rsidR="00A34CEA" w:rsidRPr="00A34CEA" w:rsidRDefault="00A34CEA" w:rsidP="00A34CEA">
            <w:pPr>
              <w:tabs>
                <w:tab w:val="left" w:pos="142"/>
              </w:tabs>
              <w:jc w:val="both"/>
              <w:rPr>
                <w:rFonts w:ascii="Times New Roman" w:hAnsi="Times New Roman" w:cs="Times New Roman"/>
                <w:sz w:val="24"/>
                <w:szCs w:val="24"/>
                <w:lang w:eastAsia="tr-TR"/>
              </w:rPr>
            </w:pPr>
            <w:r w:rsidRPr="00A34CEA">
              <w:rPr>
                <w:rFonts w:ascii="Times New Roman" w:hAnsi="Times New Roman" w:cs="Times New Roman"/>
                <w:sz w:val="24"/>
                <w:szCs w:val="24"/>
                <w:lang w:eastAsia="tr-TR"/>
              </w:rPr>
              <w:t>1</w:t>
            </w:r>
          </w:p>
        </w:tc>
        <w:tc>
          <w:tcPr>
            <w:tcW w:w="546" w:type="pct"/>
            <w:tcBorders>
              <w:top w:val="nil"/>
              <w:left w:val="nil"/>
              <w:bottom w:val="single" w:sz="4" w:space="0" w:color="auto"/>
              <w:right w:val="single" w:sz="4" w:space="0" w:color="auto"/>
            </w:tcBorders>
            <w:shd w:val="clear" w:color="auto" w:fill="auto"/>
            <w:noWrap/>
            <w:vAlign w:val="bottom"/>
          </w:tcPr>
          <w:p w14:paraId="4B274DF5" w14:textId="77777777" w:rsidR="00A34CEA" w:rsidRPr="00A34CEA" w:rsidRDefault="00A34CEA" w:rsidP="00A34CEA">
            <w:pPr>
              <w:tabs>
                <w:tab w:val="left" w:pos="142"/>
              </w:tabs>
              <w:jc w:val="both"/>
              <w:rPr>
                <w:rFonts w:ascii="Times New Roman" w:hAnsi="Times New Roman" w:cs="Times New Roman"/>
                <w:sz w:val="24"/>
                <w:szCs w:val="24"/>
                <w:lang w:eastAsia="tr-TR"/>
              </w:rPr>
            </w:pPr>
          </w:p>
        </w:tc>
        <w:tc>
          <w:tcPr>
            <w:tcW w:w="283" w:type="pct"/>
            <w:tcBorders>
              <w:top w:val="nil"/>
              <w:left w:val="nil"/>
              <w:bottom w:val="single" w:sz="4" w:space="0" w:color="auto"/>
              <w:right w:val="single" w:sz="4" w:space="0" w:color="auto"/>
            </w:tcBorders>
            <w:shd w:val="clear" w:color="auto" w:fill="auto"/>
            <w:noWrap/>
            <w:vAlign w:val="bottom"/>
          </w:tcPr>
          <w:p w14:paraId="3DE67AA2" w14:textId="77777777" w:rsidR="00A34CEA" w:rsidRPr="00A34CEA" w:rsidRDefault="00A34CEA" w:rsidP="00A34CEA">
            <w:pPr>
              <w:tabs>
                <w:tab w:val="left" w:pos="142"/>
              </w:tabs>
              <w:jc w:val="both"/>
              <w:rPr>
                <w:rFonts w:ascii="Times New Roman" w:hAnsi="Times New Roman" w:cs="Times New Roman"/>
                <w:sz w:val="24"/>
                <w:szCs w:val="24"/>
                <w:lang w:eastAsia="tr-TR"/>
              </w:rPr>
            </w:pPr>
          </w:p>
        </w:tc>
        <w:tc>
          <w:tcPr>
            <w:tcW w:w="553" w:type="pct"/>
            <w:tcBorders>
              <w:top w:val="nil"/>
              <w:left w:val="nil"/>
              <w:bottom w:val="single" w:sz="4" w:space="0" w:color="auto"/>
              <w:right w:val="nil"/>
            </w:tcBorders>
            <w:shd w:val="clear" w:color="auto" w:fill="auto"/>
            <w:noWrap/>
            <w:vAlign w:val="bottom"/>
          </w:tcPr>
          <w:p w14:paraId="4DFB6F65" w14:textId="77777777" w:rsidR="00A34CEA" w:rsidRPr="00A34CEA" w:rsidRDefault="00A34CEA" w:rsidP="00A34CEA">
            <w:pPr>
              <w:tabs>
                <w:tab w:val="left" w:pos="142"/>
              </w:tabs>
              <w:jc w:val="both"/>
              <w:rPr>
                <w:rFonts w:ascii="Times New Roman" w:hAnsi="Times New Roman" w:cs="Times New Roman"/>
                <w:sz w:val="24"/>
                <w:szCs w:val="24"/>
                <w:lang w:eastAsia="tr-TR"/>
              </w:rPr>
            </w:pPr>
          </w:p>
        </w:tc>
        <w:tc>
          <w:tcPr>
            <w:tcW w:w="901" w:type="pct"/>
            <w:tcBorders>
              <w:top w:val="nil"/>
              <w:left w:val="single" w:sz="4" w:space="0" w:color="auto"/>
              <w:bottom w:val="single" w:sz="4" w:space="0" w:color="auto"/>
              <w:right w:val="single" w:sz="8" w:space="0" w:color="auto"/>
            </w:tcBorders>
            <w:shd w:val="clear" w:color="auto" w:fill="auto"/>
            <w:noWrap/>
            <w:vAlign w:val="bottom"/>
          </w:tcPr>
          <w:p w14:paraId="41ED47AA" w14:textId="3FF53667" w:rsidR="00A34CEA" w:rsidRPr="00A34CEA" w:rsidRDefault="00A34CEA" w:rsidP="00A34CEA">
            <w:pPr>
              <w:tabs>
                <w:tab w:val="left" w:pos="142"/>
              </w:tabs>
              <w:jc w:val="both"/>
              <w:rPr>
                <w:rFonts w:ascii="Times New Roman" w:hAnsi="Times New Roman" w:cs="Times New Roman"/>
                <w:sz w:val="24"/>
                <w:szCs w:val="24"/>
                <w:lang w:eastAsia="tr-TR"/>
              </w:rPr>
            </w:pPr>
            <w:r w:rsidRPr="00A34CEA">
              <w:rPr>
                <w:rFonts w:ascii="Times New Roman" w:hAnsi="Times New Roman" w:cs="Times New Roman"/>
                <w:sz w:val="24"/>
                <w:szCs w:val="24"/>
                <w:lang w:eastAsia="tr-TR"/>
              </w:rPr>
              <w:t>11 milyon Euro</w:t>
            </w:r>
          </w:p>
        </w:tc>
        <w:tc>
          <w:tcPr>
            <w:tcW w:w="766" w:type="pct"/>
            <w:tcBorders>
              <w:top w:val="nil"/>
              <w:left w:val="single" w:sz="4" w:space="0" w:color="auto"/>
              <w:bottom w:val="single" w:sz="4" w:space="0" w:color="auto"/>
              <w:right w:val="single" w:sz="8" w:space="0" w:color="auto"/>
            </w:tcBorders>
          </w:tcPr>
          <w:p w14:paraId="46E313A8" w14:textId="77777777" w:rsidR="00A34CEA" w:rsidRPr="00A34CEA" w:rsidRDefault="00A34CEA" w:rsidP="00A34CEA">
            <w:pPr>
              <w:tabs>
                <w:tab w:val="left" w:pos="142"/>
              </w:tabs>
              <w:jc w:val="both"/>
              <w:rPr>
                <w:rFonts w:ascii="Times New Roman" w:hAnsi="Times New Roman" w:cs="Times New Roman"/>
                <w:sz w:val="24"/>
                <w:szCs w:val="24"/>
                <w:lang w:eastAsia="tr-TR"/>
              </w:rPr>
            </w:pPr>
          </w:p>
        </w:tc>
      </w:tr>
      <w:tr w:rsidR="00A34CEA" w:rsidRPr="00CC4271" w14:paraId="3B8045DC" w14:textId="77777777" w:rsidTr="00A34CEA">
        <w:trPr>
          <w:trHeight w:val="298"/>
          <w:jc w:val="center"/>
        </w:trPr>
        <w:tc>
          <w:tcPr>
            <w:tcW w:w="1246" w:type="pct"/>
            <w:tcBorders>
              <w:top w:val="nil"/>
              <w:left w:val="single" w:sz="8" w:space="0" w:color="auto"/>
              <w:bottom w:val="single" w:sz="4" w:space="0" w:color="auto"/>
              <w:right w:val="single" w:sz="8" w:space="0" w:color="auto"/>
            </w:tcBorders>
            <w:shd w:val="clear" w:color="auto" w:fill="auto"/>
            <w:noWrap/>
            <w:vAlign w:val="center"/>
          </w:tcPr>
          <w:p w14:paraId="2C9A2F86" w14:textId="48B7214A" w:rsidR="00A34CEA" w:rsidRPr="00A2270B" w:rsidRDefault="00A34CEA" w:rsidP="00A34CEA">
            <w:pPr>
              <w:tabs>
                <w:tab w:val="left" w:pos="142"/>
              </w:tabs>
              <w:rPr>
                <w:rFonts w:ascii="Times New Roman" w:hAnsi="Times New Roman" w:cs="Times New Roman"/>
                <w:b/>
                <w:bCs/>
                <w:color w:val="000000" w:themeColor="text1"/>
                <w:sz w:val="20"/>
                <w:szCs w:val="20"/>
                <w:lang w:eastAsia="tr-TR"/>
              </w:rPr>
            </w:pPr>
            <w:r w:rsidRPr="00A2270B">
              <w:rPr>
                <w:rFonts w:ascii="Times New Roman" w:hAnsi="Times New Roman" w:cs="Times New Roman"/>
                <w:b/>
                <w:bCs/>
                <w:color w:val="000000" w:themeColor="text1"/>
                <w:sz w:val="20"/>
                <w:szCs w:val="20"/>
                <w:lang w:eastAsia="tr-TR"/>
              </w:rPr>
              <w:t>Proje Yürütücüsünün Balıkesir Üniversitesi Dışındaki Kurumlarda Olduğu Proje</w:t>
            </w:r>
            <w:r>
              <w:rPr>
                <w:rFonts w:ascii="Times New Roman" w:hAnsi="Times New Roman" w:cs="Times New Roman"/>
                <w:b/>
                <w:bCs/>
                <w:color w:val="000000" w:themeColor="text1"/>
                <w:sz w:val="20"/>
                <w:szCs w:val="20"/>
                <w:lang w:eastAsia="tr-TR"/>
              </w:rPr>
              <w:t>ler</w:t>
            </w:r>
          </w:p>
        </w:tc>
        <w:tc>
          <w:tcPr>
            <w:tcW w:w="704" w:type="pct"/>
            <w:tcBorders>
              <w:top w:val="nil"/>
              <w:left w:val="nil"/>
              <w:bottom w:val="single" w:sz="4" w:space="0" w:color="auto"/>
              <w:right w:val="single" w:sz="4" w:space="0" w:color="auto"/>
            </w:tcBorders>
            <w:shd w:val="clear" w:color="auto" w:fill="auto"/>
            <w:noWrap/>
            <w:vAlign w:val="bottom"/>
          </w:tcPr>
          <w:p w14:paraId="321DE62C" w14:textId="3D34EBC1" w:rsidR="00A34CEA" w:rsidRPr="00A34CEA" w:rsidRDefault="00A34CEA" w:rsidP="00A34CEA">
            <w:pPr>
              <w:tabs>
                <w:tab w:val="left" w:pos="142"/>
              </w:tabs>
              <w:jc w:val="both"/>
              <w:rPr>
                <w:rFonts w:ascii="Times New Roman" w:hAnsi="Times New Roman" w:cs="Times New Roman"/>
                <w:sz w:val="24"/>
                <w:szCs w:val="24"/>
                <w:lang w:eastAsia="tr-TR"/>
              </w:rPr>
            </w:pPr>
            <w:r w:rsidRPr="00A34CEA">
              <w:rPr>
                <w:rFonts w:ascii="Times New Roman" w:hAnsi="Times New Roman" w:cs="Times New Roman"/>
                <w:sz w:val="24"/>
                <w:szCs w:val="24"/>
                <w:lang w:eastAsia="tr-TR"/>
              </w:rPr>
              <w:t>1 (Tübitak 1001)</w:t>
            </w:r>
          </w:p>
        </w:tc>
        <w:tc>
          <w:tcPr>
            <w:tcW w:w="546" w:type="pct"/>
            <w:tcBorders>
              <w:top w:val="nil"/>
              <w:left w:val="nil"/>
              <w:bottom w:val="single" w:sz="4" w:space="0" w:color="auto"/>
              <w:right w:val="single" w:sz="4" w:space="0" w:color="auto"/>
            </w:tcBorders>
            <w:shd w:val="clear" w:color="auto" w:fill="auto"/>
            <w:noWrap/>
            <w:vAlign w:val="bottom"/>
          </w:tcPr>
          <w:p w14:paraId="4013EC31" w14:textId="77777777" w:rsidR="00A34CEA" w:rsidRPr="00A34CEA" w:rsidRDefault="00A34CEA" w:rsidP="00A34CEA">
            <w:pPr>
              <w:tabs>
                <w:tab w:val="left" w:pos="142"/>
              </w:tabs>
              <w:jc w:val="both"/>
              <w:rPr>
                <w:rFonts w:ascii="Times New Roman" w:hAnsi="Times New Roman" w:cs="Times New Roman"/>
                <w:sz w:val="24"/>
                <w:szCs w:val="24"/>
                <w:lang w:eastAsia="tr-TR"/>
              </w:rPr>
            </w:pPr>
          </w:p>
        </w:tc>
        <w:tc>
          <w:tcPr>
            <w:tcW w:w="283" w:type="pct"/>
            <w:tcBorders>
              <w:top w:val="nil"/>
              <w:left w:val="nil"/>
              <w:bottom w:val="single" w:sz="4" w:space="0" w:color="auto"/>
              <w:right w:val="single" w:sz="4" w:space="0" w:color="auto"/>
            </w:tcBorders>
            <w:shd w:val="clear" w:color="auto" w:fill="auto"/>
            <w:noWrap/>
            <w:vAlign w:val="bottom"/>
          </w:tcPr>
          <w:p w14:paraId="5758F535" w14:textId="77777777" w:rsidR="00A34CEA" w:rsidRPr="00A34CEA" w:rsidRDefault="00A34CEA" w:rsidP="00A34CEA">
            <w:pPr>
              <w:tabs>
                <w:tab w:val="left" w:pos="142"/>
              </w:tabs>
              <w:jc w:val="both"/>
              <w:rPr>
                <w:rFonts w:ascii="Times New Roman" w:hAnsi="Times New Roman" w:cs="Times New Roman"/>
                <w:sz w:val="24"/>
                <w:szCs w:val="24"/>
                <w:lang w:eastAsia="tr-TR"/>
              </w:rPr>
            </w:pPr>
          </w:p>
        </w:tc>
        <w:tc>
          <w:tcPr>
            <w:tcW w:w="553" w:type="pct"/>
            <w:tcBorders>
              <w:top w:val="nil"/>
              <w:left w:val="nil"/>
              <w:bottom w:val="single" w:sz="4" w:space="0" w:color="auto"/>
              <w:right w:val="nil"/>
            </w:tcBorders>
            <w:shd w:val="clear" w:color="auto" w:fill="auto"/>
            <w:noWrap/>
            <w:vAlign w:val="bottom"/>
          </w:tcPr>
          <w:p w14:paraId="0AC3D131" w14:textId="77777777" w:rsidR="00A34CEA" w:rsidRPr="00A34CEA" w:rsidRDefault="00A34CEA" w:rsidP="00A34CEA">
            <w:pPr>
              <w:tabs>
                <w:tab w:val="left" w:pos="142"/>
              </w:tabs>
              <w:jc w:val="both"/>
              <w:rPr>
                <w:rFonts w:ascii="Times New Roman" w:hAnsi="Times New Roman" w:cs="Times New Roman"/>
                <w:sz w:val="24"/>
                <w:szCs w:val="24"/>
                <w:lang w:eastAsia="tr-TR"/>
              </w:rPr>
            </w:pPr>
          </w:p>
        </w:tc>
        <w:tc>
          <w:tcPr>
            <w:tcW w:w="901" w:type="pct"/>
            <w:tcBorders>
              <w:top w:val="nil"/>
              <w:left w:val="single" w:sz="4" w:space="0" w:color="auto"/>
              <w:bottom w:val="single" w:sz="4" w:space="0" w:color="auto"/>
              <w:right w:val="single" w:sz="8" w:space="0" w:color="auto"/>
            </w:tcBorders>
            <w:shd w:val="clear" w:color="auto" w:fill="auto"/>
            <w:noWrap/>
            <w:vAlign w:val="bottom"/>
          </w:tcPr>
          <w:p w14:paraId="153CFD99" w14:textId="324518E4" w:rsidR="00A34CEA" w:rsidRPr="00A34CEA" w:rsidRDefault="00A34CEA" w:rsidP="00A34CEA">
            <w:pPr>
              <w:tabs>
                <w:tab w:val="left" w:pos="142"/>
              </w:tabs>
              <w:jc w:val="both"/>
              <w:rPr>
                <w:rFonts w:ascii="Times New Roman" w:hAnsi="Times New Roman" w:cs="Times New Roman"/>
                <w:sz w:val="24"/>
                <w:szCs w:val="24"/>
                <w:lang w:eastAsia="tr-TR"/>
              </w:rPr>
            </w:pPr>
            <w:r w:rsidRPr="00A34CEA">
              <w:rPr>
                <w:rFonts w:ascii="Times New Roman" w:hAnsi="Times New Roman" w:cs="Times New Roman"/>
                <w:sz w:val="24"/>
                <w:szCs w:val="24"/>
                <w:lang w:eastAsia="tr-TR"/>
              </w:rPr>
              <w:t>320.000 TL</w:t>
            </w:r>
          </w:p>
        </w:tc>
        <w:tc>
          <w:tcPr>
            <w:tcW w:w="766" w:type="pct"/>
            <w:tcBorders>
              <w:top w:val="nil"/>
              <w:left w:val="single" w:sz="4" w:space="0" w:color="auto"/>
              <w:bottom w:val="single" w:sz="4" w:space="0" w:color="auto"/>
              <w:right w:val="single" w:sz="8" w:space="0" w:color="auto"/>
            </w:tcBorders>
          </w:tcPr>
          <w:p w14:paraId="5FD9A448" w14:textId="77777777" w:rsidR="00A34CEA" w:rsidRPr="00A34CEA" w:rsidRDefault="00A34CEA" w:rsidP="00A34CEA">
            <w:pPr>
              <w:tabs>
                <w:tab w:val="left" w:pos="142"/>
              </w:tabs>
              <w:jc w:val="both"/>
              <w:rPr>
                <w:rFonts w:ascii="Times New Roman" w:hAnsi="Times New Roman" w:cs="Times New Roman"/>
                <w:sz w:val="24"/>
                <w:szCs w:val="24"/>
                <w:lang w:eastAsia="tr-TR"/>
              </w:rPr>
            </w:pPr>
          </w:p>
        </w:tc>
      </w:tr>
      <w:tr w:rsidR="00A34CEA" w:rsidRPr="00CC4271" w14:paraId="0C1DCA59" w14:textId="77777777" w:rsidTr="00A34CEA">
        <w:trPr>
          <w:trHeight w:val="311"/>
          <w:jc w:val="center"/>
        </w:trPr>
        <w:tc>
          <w:tcPr>
            <w:tcW w:w="1246"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2FE1FF1" w14:textId="77777777" w:rsidR="00A34CEA" w:rsidRPr="00CC4271" w:rsidRDefault="00A34CEA" w:rsidP="00A34CEA">
            <w:pPr>
              <w:tabs>
                <w:tab w:val="left" w:pos="142"/>
              </w:tabs>
              <w:jc w:val="both"/>
              <w:rPr>
                <w:rFonts w:ascii="Times New Roman" w:hAnsi="Times New Roman" w:cs="Times New Roman"/>
                <w:b/>
                <w:bCs/>
                <w:color w:val="000000" w:themeColor="text1"/>
                <w:sz w:val="24"/>
                <w:szCs w:val="24"/>
                <w:lang w:eastAsia="tr-TR"/>
              </w:rPr>
            </w:pPr>
            <w:r w:rsidRPr="00CC4271">
              <w:rPr>
                <w:rFonts w:ascii="Times New Roman" w:hAnsi="Times New Roman" w:cs="Times New Roman"/>
                <w:b/>
                <w:bCs/>
                <w:color w:val="000000" w:themeColor="text1"/>
                <w:sz w:val="24"/>
                <w:szCs w:val="24"/>
                <w:lang w:eastAsia="tr-TR"/>
              </w:rPr>
              <w:lastRenderedPageBreak/>
              <w:t>TOPLAM</w:t>
            </w:r>
          </w:p>
        </w:tc>
        <w:tc>
          <w:tcPr>
            <w:tcW w:w="704" w:type="pct"/>
            <w:tcBorders>
              <w:top w:val="single" w:sz="8" w:space="0" w:color="auto"/>
              <w:left w:val="nil"/>
              <w:bottom w:val="single" w:sz="8" w:space="0" w:color="auto"/>
              <w:right w:val="single" w:sz="4" w:space="0" w:color="auto"/>
            </w:tcBorders>
            <w:shd w:val="clear" w:color="auto" w:fill="auto"/>
            <w:noWrap/>
            <w:vAlign w:val="bottom"/>
          </w:tcPr>
          <w:p w14:paraId="1A1C5F1B" w14:textId="5689CB42" w:rsidR="00A34CEA" w:rsidRPr="00A34CEA" w:rsidRDefault="00A34CEA" w:rsidP="00A34CEA">
            <w:pPr>
              <w:tabs>
                <w:tab w:val="left" w:pos="142"/>
              </w:tabs>
              <w:jc w:val="both"/>
              <w:rPr>
                <w:rFonts w:ascii="Times New Roman" w:hAnsi="Times New Roman" w:cs="Times New Roman"/>
                <w:color w:val="000000" w:themeColor="text1"/>
                <w:sz w:val="24"/>
                <w:szCs w:val="24"/>
                <w:lang w:eastAsia="tr-TR"/>
              </w:rPr>
            </w:pPr>
            <w:r w:rsidRPr="00A34CEA">
              <w:rPr>
                <w:rFonts w:ascii="Times New Roman" w:hAnsi="Times New Roman" w:cs="Times New Roman"/>
                <w:color w:val="000000" w:themeColor="text1"/>
                <w:sz w:val="24"/>
                <w:szCs w:val="24"/>
                <w:lang w:eastAsia="tr-TR"/>
              </w:rPr>
              <w:t>7</w:t>
            </w:r>
          </w:p>
        </w:tc>
        <w:tc>
          <w:tcPr>
            <w:tcW w:w="546" w:type="pct"/>
            <w:tcBorders>
              <w:top w:val="single" w:sz="8" w:space="0" w:color="auto"/>
              <w:left w:val="nil"/>
              <w:bottom w:val="single" w:sz="8" w:space="0" w:color="auto"/>
              <w:right w:val="single" w:sz="4" w:space="0" w:color="auto"/>
            </w:tcBorders>
            <w:shd w:val="clear" w:color="auto" w:fill="auto"/>
            <w:noWrap/>
            <w:vAlign w:val="bottom"/>
          </w:tcPr>
          <w:p w14:paraId="4D7960B4" w14:textId="730F82CD" w:rsidR="00A34CEA" w:rsidRPr="00A34CEA" w:rsidRDefault="00A34CEA" w:rsidP="00A34CEA">
            <w:pPr>
              <w:tabs>
                <w:tab w:val="left" w:pos="142"/>
              </w:tabs>
              <w:jc w:val="both"/>
              <w:rPr>
                <w:rFonts w:ascii="Times New Roman" w:hAnsi="Times New Roman" w:cs="Times New Roman"/>
                <w:color w:val="000000" w:themeColor="text1"/>
                <w:sz w:val="24"/>
                <w:szCs w:val="24"/>
                <w:lang w:eastAsia="tr-TR"/>
              </w:rPr>
            </w:pPr>
          </w:p>
        </w:tc>
        <w:tc>
          <w:tcPr>
            <w:tcW w:w="283" w:type="pct"/>
            <w:tcBorders>
              <w:top w:val="single" w:sz="8" w:space="0" w:color="auto"/>
              <w:left w:val="nil"/>
              <w:bottom w:val="single" w:sz="8" w:space="0" w:color="auto"/>
              <w:right w:val="single" w:sz="4" w:space="0" w:color="auto"/>
            </w:tcBorders>
            <w:shd w:val="clear" w:color="auto" w:fill="auto"/>
            <w:noWrap/>
            <w:vAlign w:val="bottom"/>
          </w:tcPr>
          <w:p w14:paraId="447FC7AF" w14:textId="1CC6008B" w:rsidR="00A34CEA" w:rsidRPr="00A34CEA" w:rsidRDefault="00A34CEA" w:rsidP="00A34CEA">
            <w:pPr>
              <w:tabs>
                <w:tab w:val="left" w:pos="142"/>
              </w:tabs>
              <w:jc w:val="both"/>
              <w:rPr>
                <w:rFonts w:ascii="Times New Roman" w:hAnsi="Times New Roman" w:cs="Times New Roman"/>
                <w:color w:val="000000" w:themeColor="text1"/>
                <w:sz w:val="24"/>
                <w:szCs w:val="24"/>
                <w:lang w:eastAsia="tr-TR"/>
              </w:rPr>
            </w:pPr>
          </w:p>
        </w:tc>
        <w:tc>
          <w:tcPr>
            <w:tcW w:w="553" w:type="pct"/>
            <w:tcBorders>
              <w:top w:val="single" w:sz="8" w:space="0" w:color="auto"/>
              <w:left w:val="nil"/>
              <w:bottom w:val="single" w:sz="8" w:space="0" w:color="auto"/>
              <w:right w:val="nil"/>
            </w:tcBorders>
            <w:shd w:val="clear" w:color="auto" w:fill="auto"/>
            <w:noWrap/>
            <w:vAlign w:val="bottom"/>
          </w:tcPr>
          <w:p w14:paraId="751C6CCC" w14:textId="7F478D39" w:rsidR="00A34CEA" w:rsidRPr="00A34CEA" w:rsidRDefault="00A34CEA" w:rsidP="00A34CEA">
            <w:pPr>
              <w:tabs>
                <w:tab w:val="left" w:pos="142"/>
              </w:tabs>
              <w:jc w:val="both"/>
              <w:rPr>
                <w:rFonts w:ascii="Times New Roman" w:hAnsi="Times New Roman" w:cs="Times New Roman"/>
                <w:color w:val="000000" w:themeColor="text1"/>
                <w:sz w:val="24"/>
                <w:szCs w:val="24"/>
                <w:lang w:eastAsia="tr-TR"/>
              </w:rPr>
            </w:pPr>
            <w:r w:rsidRPr="00A34CEA">
              <w:rPr>
                <w:rFonts w:ascii="Times New Roman" w:hAnsi="Times New Roman" w:cs="Times New Roman"/>
                <w:color w:val="000000" w:themeColor="text1"/>
                <w:sz w:val="24"/>
                <w:szCs w:val="24"/>
                <w:lang w:eastAsia="tr-TR"/>
              </w:rPr>
              <w:t>1</w:t>
            </w:r>
          </w:p>
        </w:tc>
        <w:tc>
          <w:tcPr>
            <w:tcW w:w="901" w:type="pct"/>
            <w:tcBorders>
              <w:top w:val="single" w:sz="8" w:space="0" w:color="auto"/>
              <w:left w:val="single" w:sz="4" w:space="0" w:color="auto"/>
              <w:bottom w:val="single" w:sz="8" w:space="0" w:color="auto"/>
              <w:right w:val="single" w:sz="8" w:space="0" w:color="auto"/>
            </w:tcBorders>
            <w:shd w:val="clear" w:color="auto" w:fill="auto"/>
            <w:noWrap/>
            <w:vAlign w:val="bottom"/>
          </w:tcPr>
          <w:p w14:paraId="5E86C159" w14:textId="3575E912" w:rsidR="00A34CEA" w:rsidRPr="00A34CEA" w:rsidRDefault="00A34CEA" w:rsidP="00A34CEA">
            <w:pPr>
              <w:tabs>
                <w:tab w:val="left" w:pos="142"/>
              </w:tabs>
              <w:jc w:val="both"/>
              <w:rPr>
                <w:rFonts w:ascii="Times New Roman" w:hAnsi="Times New Roman" w:cs="Times New Roman"/>
                <w:color w:val="000000" w:themeColor="text1"/>
                <w:sz w:val="24"/>
                <w:szCs w:val="24"/>
                <w:lang w:eastAsia="tr-TR"/>
              </w:rPr>
            </w:pPr>
          </w:p>
        </w:tc>
        <w:tc>
          <w:tcPr>
            <w:tcW w:w="766" w:type="pct"/>
            <w:tcBorders>
              <w:top w:val="single" w:sz="8" w:space="0" w:color="auto"/>
              <w:left w:val="single" w:sz="4" w:space="0" w:color="auto"/>
              <w:bottom w:val="single" w:sz="8" w:space="0" w:color="auto"/>
              <w:right w:val="single" w:sz="8" w:space="0" w:color="auto"/>
            </w:tcBorders>
          </w:tcPr>
          <w:p w14:paraId="72B45B41" w14:textId="1BA7E0BD" w:rsidR="00A34CEA" w:rsidRPr="00A34CEA" w:rsidRDefault="00A34CEA" w:rsidP="00A34CEA">
            <w:pPr>
              <w:tabs>
                <w:tab w:val="left" w:pos="142"/>
              </w:tabs>
              <w:jc w:val="both"/>
              <w:rPr>
                <w:rFonts w:ascii="Times New Roman" w:hAnsi="Times New Roman" w:cs="Times New Roman"/>
                <w:color w:val="000000" w:themeColor="text1"/>
                <w:sz w:val="24"/>
                <w:szCs w:val="24"/>
                <w:lang w:eastAsia="tr-TR"/>
              </w:rPr>
            </w:pPr>
            <w:r>
              <w:rPr>
                <w:rFonts w:ascii="Times New Roman" w:hAnsi="Times New Roman" w:cs="Times New Roman"/>
                <w:color w:val="000000" w:themeColor="text1"/>
                <w:sz w:val="24"/>
                <w:szCs w:val="24"/>
                <w:lang w:eastAsia="tr-TR"/>
              </w:rPr>
              <w:t>45000 TL</w:t>
            </w:r>
          </w:p>
        </w:tc>
      </w:tr>
    </w:tbl>
    <w:bookmarkEnd w:id="68"/>
    <w:p w14:paraId="2119A530" w14:textId="23F8B21A" w:rsidR="0037400D" w:rsidRPr="00B062E0" w:rsidRDefault="00A2270B" w:rsidP="00D451F6">
      <w:pPr>
        <w:pStyle w:val="GvdeMetni"/>
        <w:rPr>
          <w:b/>
          <w:bCs/>
          <w:sz w:val="20"/>
          <w:szCs w:val="20"/>
        </w:rPr>
      </w:pPr>
      <w:r w:rsidRPr="00B062E0">
        <w:rPr>
          <w:b/>
          <w:bCs/>
          <w:sz w:val="20"/>
          <w:szCs w:val="20"/>
        </w:rPr>
        <w:t xml:space="preserve">*Eğer Akademik Birimde birden fazla </w:t>
      </w:r>
      <w:r w:rsidR="00EA28E1" w:rsidRPr="00B062E0">
        <w:rPr>
          <w:b/>
          <w:bCs/>
          <w:sz w:val="20"/>
          <w:szCs w:val="20"/>
        </w:rPr>
        <w:t>TÜBİ</w:t>
      </w:r>
      <w:r w:rsidRPr="00B062E0">
        <w:rPr>
          <w:b/>
          <w:bCs/>
          <w:sz w:val="20"/>
          <w:szCs w:val="20"/>
        </w:rPr>
        <w:t xml:space="preserve">TAK Ulusal Uluslararası Destek programı mevcutsa tabloya ilgili destek programının (1001 /1002/ 1003/ -3501 gibi) kodu yazılarak satır ilave edilebilir. </w:t>
      </w:r>
    </w:p>
    <w:p w14:paraId="60EE6346" w14:textId="721B1E57" w:rsidR="00E74BBE" w:rsidRPr="00CC4271" w:rsidRDefault="00E74BBE" w:rsidP="00CC4271">
      <w:pPr>
        <w:tabs>
          <w:tab w:val="left" w:pos="142"/>
        </w:tabs>
        <w:jc w:val="both"/>
        <w:rPr>
          <w:rFonts w:ascii="Times New Roman" w:hAnsi="Times New Roman" w:cs="Times New Roman"/>
          <w:b/>
          <w:color w:val="000000" w:themeColor="text1"/>
          <w:sz w:val="24"/>
          <w:szCs w:val="24"/>
          <w:u w:val="single"/>
        </w:rPr>
      </w:pPr>
    </w:p>
    <w:p w14:paraId="1971EBB7" w14:textId="77777777" w:rsidR="00C41989" w:rsidRDefault="00C41989" w:rsidP="00C41989">
      <w:pPr>
        <w:pStyle w:val="ListeParagraf"/>
        <w:tabs>
          <w:tab w:val="left" w:pos="142"/>
        </w:tabs>
        <w:ind w:left="357"/>
        <w:jc w:val="both"/>
        <w:rPr>
          <w:rFonts w:ascii="Times New Roman" w:hAnsi="Times New Roman" w:cs="Times New Roman"/>
          <w:sz w:val="24"/>
          <w:szCs w:val="24"/>
        </w:rPr>
      </w:pPr>
    </w:p>
    <w:p w14:paraId="2370E0C7" w14:textId="77777777" w:rsidR="002D1AF9" w:rsidRDefault="002D1AF9" w:rsidP="002D1AF9">
      <w:pPr>
        <w:pStyle w:val="Balk3"/>
      </w:pPr>
      <w:bookmarkStart w:id="69" w:name="_Toc164292261"/>
      <w:r w:rsidRPr="002D1AF9">
        <w:t>C.1.3. Doktora programları ve doktora sonrası imkanlar</w:t>
      </w:r>
      <w:bookmarkEnd w:id="69"/>
    </w:p>
    <w:p w14:paraId="28A189A6" w14:textId="77777777" w:rsidR="00627315" w:rsidRDefault="00627315" w:rsidP="002D1AF9">
      <w:pPr>
        <w:tabs>
          <w:tab w:val="left" w:pos="142"/>
        </w:tabs>
        <w:jc w:val="both"/>
      </w:pPr>
    </w:p>
    <w:p w14:paraId="039AF5D5" w14:textId="673EAAE9" w:rsidR="00627315" w:rsidRPr="00627315" w:rsidRDefault="00627315" w:rsidP="00627315">
      <w:pPr>
        <w:tabs>
          <w:tab w:val="left" w:pos="142"/>
        </w:tabs>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Ana Bilim Dalımız</w:t>
      </w:r>
      <w:r w:rsidRPr="00627315">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Biyoloji</w:t>
      </w:r>
      <w:r w:rsidRPr="00627315">
        <w:rPr>
          <w:rFonts w:ascii="Times New Roman" w:hAnsi="Times New Roman" w:cs="Times New Roman"/>
          <w:bCs/>
          <w:color w:val="000000" w:themeColor="text1"/>
          <w:sz w:val="24"/>
          <w:szCs w:val="24"/>
        </w:rPr>
        <w:t xml:space="preserve"> Eğitimi’nde doktora programı bulunmaktadır ((</w:t>
      </w:r>
      <w:proofErr w:type="gramStart"/>
      <w:r w:rsidRPr="00627315">
        <w:rPr>
          <w:rFonts w:ascii="Times New Roman" w:hAnsi="Times New Roman" w:cs="Times New Roman"/>
          <w:bCs/>
          <w:color w:val="000000" w:themeColor="text1"/>
          <w:sz w:val="24"/>
          <w:szCs w:val="24"/>
        </w:rPr>
        <w:t>3)C.</w:t>
      </w:r>
      <w:proofErr w:type="gramEnd"/>
      <w:r w:rsidRPr="00627315">
        <w:rPr>
          <w:rFonts w:ascii="Times New Roman" w:hAnsi="Times New Roman" w:cs="Times New Roman"/>
          <w:bCs/>
          <w:color w:val="000000" w:themeColor="text1"/>
          <w:sz w:val="24"/>
          <w:szCs w:val="24"/>
        </w:rPr>
        <w:t>2.1.1.).</w:t>
      </w:r>
    </w:p>
    <w:p w14:paraId="1F87F010" w14:textId="77777777" w:rsidR="00627315" w:rsidRDefault="00627315" w:rsidP="00627315">
      <w:pPr>
        <w:tabs>
          <w:tab w:val="left" w:pos="142"/>
        </w:tabs>
        <w:jc w:val="both"/>
        <w:rPr>
          <w:rFonts w:ascii="Times New Roman" w:hAnsi="Times New Roman" w:cs="Times New Roman"/>
          <w:b/>
          <w:color w:val="000000" w:themeColor="text1"/>
          <w:sz w:val="24"/>
          <w:szCs w:val="24"/>
          <w:u w:val="single"/>
        </w:rPr>
      </w:pPr>
    </w:p>
    <w:p w14:paraId="2E0DEA11" w14:textId="10BCD892" w:rsidR="002D1AF9" w:rsidRDefault="002D1AF9" w:rsidP="00B771DB">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p>
    <w:p w14:paraId="06111A70" w14:textId="26478E05" w:rsidR="00B771DB" w:rsidRPr="00B771DB" w:rsidRDefault="00B771DB" w:rsidP="00B771DB">
      <w:pPr>
        <w:tabs>
          <w:tab w:val="left" w:pos="142"/>
        </w:tabs>
        <w:ind w:left="360"/>
        <w:jc w:val="both"/>
        <w:rPr>
          <w:rFonts w:ascii="Times New Roman" w:hAnsi="Times New Roman" w:cs="Times New Roman"/>
          <w:bCs/>
          <w:color w:val="000000" w:themeColor="text1"/>
          <w:sz w:val="24"/>
          <w:szCs w:val="24"/>
        </w:rPr>
      </w:pPr>
      <w:r w:rsidRPr="00B771DB">
        <w:rPr>
          <w:rFonts w:ascii="Times New Roman" w:hAnsi="Times New Roman" w:cs="Times New Roman"/>
          <w:bCs/>
          <w:color w:val="000000" w:themeColor="text1"/>
          <w:sz w:val="24"/>
          <w:szCs w:val="24"/>
        </w:rPr>
        <w:t>(</w:t>
      </w:r>
      <w:proofErr w:type="gramStart"/>
      <w:r w:rsidRPr="00B771DB">
        <w:rPr>
          <w:rFonts w:ascii="Times New Roman" w:hAnsi="Times New Roman" w:cs="Times New Roman"/>
          <w:bCs/>
          <w:color w:val="000000" w:themeColor="text1"/>
          <w:sz w:val="24"/>
          <w:szCs w:val="24"/>
        </w:rPr>
        <w:t>3)C.</w:t>
      </w:r>
      <w:proofErr w:type="gramEnd"/>
      <w:r w:rsidRPr="00B771DB">
        <w:rPr>
          <w:rFonts w:ascii="Times New Roman" w:hAnsi="Times New Roman" w:cs="Times New Roman"/>
          <w:bCs/>
          <w:color w:val="000000" w:themeColor="text1"/>
          <w:sz w:val="24"/>
          <w:szCs w:val="24"/>
        </w:rPr>
        <w:t>2.1.1.Biyoloji_Eğitimi_Doktora_Programı</w:t>
      </w:r>
    </w:p>
    <w:p w14:paraId="5968D67E" w14:textId="77777777" w:rsidR="00C41989" w:rsidRPr="00CC4271" w:rsidRDefault="00C41989" w:rsidP="00C41989">
      <w:pPr>
        <w:pStyle w:val="ListeParagraf"/>
        <w:tabs>
          <w:tab w:val="left" w:pos="142"/>
        </w:tabs>
        <w:ind w:left="357"/>
        <w:jc w:val="both"/>
        <w:rPr>
          <w:rFonts w:ascii="Times New Roman" w:hAnsi="Times New Roman" w:cs="Times New Roman"/>
          <w:sz w:val="24"/>
          <w:szCs w:val="24"/>
        </w:rPr>
      </w:pPr>
    </w:p>
    <w:p w14:paraId="1A572A1C" w14:textId="67F69B4B" w:rsidR="00D94FAA" w:rsidRPr="00CC4271" w:rsidRDefault="00D94FAA" w:rsidP="00695B65">
      <w:pPr>
        <w:pStyle w:val="Balk2"/>
      </w:pPr>
      <w:bookmarkStart w:id="70" w:name="_Toc164292262"/>
      <w:r w:rsidRPr="00CC4271">
        <w:t>C.2. Araştırma Yetkinliği, İşbirlikleri ve Destekler</w:t>
      </w:r>
      <w:bookmarkEnd w:id="70"/>
    </w:p>
    <w:p w14:paraId="5A4B5AD0" w14:textId="57F7B1F7" w:rsidR="00710027" w:rsidRPr="00CC4271" w:rsidRDefault="00D94FAA" w:rsidP="003D78D5">
      <w:pPr>
        <w:pStyle w:val="Balk3"/>
      </w:pPr>
      <w:bookmarkStart w:id="71" w:name="_Toc164292263"/>
      <w:r w:rsidRPr="00CC4271">
        <w:t>C.2.1. Araştırma Y</w:t>
      </w:r>
      <w:r w:rsidR="00710027" w:rsidRPr="00CC4271">
        <w:t xml:space="preserve">etkinlikleri ve </w:t>
      </w:r>
      <w:r w:rsidR="00B77A69">
        <w:t>G</w:t>
      </w:r>
      <w:r w:rsidR="00710027" w:rsidRPr="00CC4271">
        <w:t>elişimi</w:t>
      </w:r>
      <w:bookmarkEnd w:id="71"/>
    </w:p>
    <w:p w14:paraId="3769AC7C" w14:textId="77777777" w:rsidR="00E74BBE" w:rsidRPr="00CC4271" w:rsidRDefault="00E74BBE" w:rsidP="00CC4271">
      <w:pPr>
        <w:tabs>
          <w:tab w:val="left" w:pos="142"/>
        </w:tabs>
        <w:jc w:val="both"/>
        <w:rPr>
          <w:rFonts w:ascii="Times New Roman" w:eastAsia="CamberW04-Regular" w:hAnsi="Times New Roman" w:cs="Times New Roman"/>
          <w:sz w:val="24"/>
          <w:szCs w:val="24"/>
        </w:rPr>
      </w:pPr>
    </w:p>
    <w:p w14:paraId="3C65857E" w14:textId="27AE7355" w:rsidR="00E74BBE" w:rsidRDefault="00B771DB" w:rsidP="00B771DB">
      <w:pPr>
        <w:tabs>
          <w:tab w:val="left" w:pos="142"/>
        </w:tabs>
        <w:jc w:val="both"/>
        <w:rPr>
          <w:rFonts w:ascii="Times New Roman" w:eastAsia="CamberW04-Regular" w:hAnsi="Times New Roman" w:cs="Times New Roman"/>
          <w:sz w:val="24"/>
          <w:szCs w:val="24"/>
        </w:rPr>
      </w:pPr>
      <w:r w:rsidRPr="00B771DB">
        <w:rPr>
          <w:rFonts w:ascii="Times New Roman" w:eastAsia="CamberW04-Regular" w:hAnsi="Times New Roman" w:cs="Times New Roman"/>
          <w:sz w:val="24"/>
          <w:szCs w:val="24"/>
        </w:rPr>
        <w:t>Bölümlere belirli niteliklere sahip akademik personel alımını sağlamak amacıyla işe alma,</w:t>
      </w:r>
      <w:r>
        <w:rPr>
          <w:rFonts w:ascii="Times New Roman" w:eastAsia="CamberW04-Regular" w:hAnsi="Times New Roman" w:cs="Times New Roman"/>
          <w:sz w:val="24"/>
          <w:szCs w:val="24"/>
        </w:rPr>
        <w:t xml:space="preserve"> </w:t>
      </w:r>
      <w:r w:rsidRPr="00B771DB">
        <w:rPr>
          <w:rFonts w:ascii="Times New Roman" w:eastAsia="CamberW04-Regular" w:hAnsi="Times New Roman" w:cs="Times New Roman"/>
          <w:sz w:val="24"/>
          <w:szCs w:val="24"/>
        </w:rPr>
        <w:t>atanma süreçlerini ayrıntılı olarak tanımlayan “Balıkesir Üniversitesi Eğitim Fakültesi</w:t>
      </w:r>
      <w:r>
        <w:rPr>
          <w:rFonts w:ascii="Times New Roman" w:eastAsia="CamberW04-Regular" w:hAnsi="Times New Roman" w:cs="Times New Roman"/>
          <w:sz w:val="24"/>
          <w:szCs w:val="24"/>
        </w:rPr>
        <w:t xml:space="preserve"> </w:t>
      </w:r>
      <w:r w:rsidRPr="00B771DB">
        <w:rPr>
          <w:rFonts w:ascii="Times New Roman" w:eastAsia="CamberW04-Regular" w:hAnsi="Times New Roman" w:cs="Times New Roman"/>
          <w:sz w:val="24"/>
          <w:szCs w:val="24"/>
        </w:rPr>
        <w:t>Akademik Yükseltilme ve Atama Kriterleri Yönergesi” bulunmaktadır ((</w:t>
      </w:r>
      <w:proofErr w:type="gramStart"/>
      <w:r w:rsidRPr="00B771DB">
        <w:rPr>
          <w:rFonts w:ascii="Times New Roman" w:eastAsia="CamberW04-Regular" w:hAnsi="Times New Roman" w:cs="Times New Roman"/>
          <w:sz w:val="24"/>
          <w:szCs w:val="24"/>
        </w:rPr>
        <w:t>3)C.</w:t>
      </w:r>
      <w:proofErr w:type="gramEnd"/>
      <w:r w:rsidRPr="00B771DB">
        <w:rPr>
          <w:rFonts w:ascii="Times New Roman" w:eastAsia="CamberW04-Regular" w:hAnsi="Times New Roman" w:cs="Times New Roman"/>
          <w:sz w:val="24"/>
          <w:szCs w:val="24"/>
        </w:rPr>
        <w:t>2.1.1). Fakülte</w:t>
      </w:r>
      <w:r>
        <w:rPr>
          <w:rFonts w:ascii="Times New Roman" w:eastAsia="CamberW04-Regular" w:hAnsi="Times New Roman" w:cs="Times New Roman"/>
          <w:sz w:val="24"/>
          <w:szCs w:val="24"/>
        </w:rPr>
        <w:t xml:space="preserve"> </w:t>
      </w:r>
      <w:r w:rsidRPr="00B771DB">
        <w:rPr>
          <w:rFonts w:ascii="Times New Roman" w:eastAsia="CamberW04-Regular" w:hAnsi="Times New Roman" w:cs="Times New Roman"/>
          <w:sz w:val="24"/>
          <w:szCs w:val="24"/>
        </w:rPr>
        <w:t>bünyesindeki tüm bölümlerde, öğretim elemanlarının araştırma</w:t>
      </w:r>
      <w:r>
        <w:rPr>
          <w:rFonts w:ascii="Times New Roman" w:eastAsia="CamberW04-Regular" w:hAnsi="Times New Roman" w:cs="Times New Roman"/>
          <w:sz w:val="24"/>
          <w:szCs w:val="24"/>
        </w:rPr>
        <w:t xml:space="preserve"> </w:t>
      </w:r>
      <w:r w:rsidRPr="00B771DB">
        <w:rPr>
          <w:rFonts w:ascii="Times New Roman" w:eastAsia="CamberW04-Regular" w:hAnsi="Times New Roman" w:cs="Times New Roman"/>
          <w:sz w:val="24"/>
          <w:szCs w:val="24"/>
        </w:rPr>
        <w:t>yetkinliğinin</w:t>
      </w:r>
      <w:r>
        <w:rPr>
          <w:rFonts w:ascii="Times New Roman" w:eastAsia="CamberW04-Regular" w:hAnsi="Times New Roman" w:cs="Times New Roman"/>
          <w:sz w:val="24"/>
          <w:szCs w:val="24"/>
        </w:rPr>
        <w:t xml:space="preserve"> </w:t>
      </w:r>
      <w:r w:rsidRPr="00B771DB">
        <w:rPr>
          <w:rFonts w:ascii="Times New Roman" w:eastAsia="CamberW04-Regular" w:hAnsi="Times New Roman" w:cs="Times New Roman"/>
          <w:sz w:val="24"/>
          <w:szCs w:val="24"/>
        </w:rPr>
        <w:t>değerlendirilmesine ve geliştirilmesine yönelik uygulamalar düzenli olarak izlenmekte ve izlem</w:t>
      </w:r>
      <w:r>
        <w:rPr>
          <w:rFonts w:ascii="Times New Roman" w:eastAsia="CamberW04-Regular" w:hAnsi="Times New Roman" w:cs="Times New Roman"/>
          <w:sz w:val="24"/>
          <w:szCs w:val="24"/>
        </w:rPr>
        <w:t xml:space="preserve"> </w:t>
      </w:r>
      <w:r w:rsidRPr="00B771DB">
        <w:rPr>
          <w:rFonts w:ascii="Times New Roman" w:eastAsia="CamberW04-Regular" w:hAnsi="Times New Roman" w:cs="Times New Roman"/>
          <w:sz w:val="24"/>
          <w:szCs w:val="24"/>
        </w:rPr>
        <w:t>sonuçları paydaşlarla birlikte değerlendiril</w:t>
      </w:r>
      <w:r>
        <w:rPr>
          <w:rFonts w:ascii="Times New Roman" w:eastAsia="CamberW04-Regular" w:hAnsi="Times New Roman" w:cs="Times New Roman"/>
          <w:sz w:val="24"/>
          <w:szCs w:val="24"/>
        </w:rPr>
        <w:t>mektedir.</w:t>
      </w:r>
    </w:p>
    <w:p w14:paraId="3AFDD600" w14:textId="77777777" w:rsidR="00B771DB" w:rsidRPr="00647783" w:rsidRDefault="00B771DB" w:rsidP="00B771DB">
      <w:pPr>
        <w:tabs>
          <w:tab w:val="left" w:pos="142"/>
        </w:tabs>
        <w:jc w:val="both"/>
        <w:rPr>
          <w:rFonts w:ascii="Times New Roman" w:hAnsi="Times New Roman" w:cs="Times New Roman"/>
          <w:b/>
          <w:iCs/>
          <w:color w:val="000000" w:themeColor="text1"/>
          <w:sz w:val="24"/>
          <w:szCs w:val="24"/>
        </w:rPr>
      </w:pPr>
    </w:p>
    <w:p w14:paraId="71C4A03E" w14:textId="77777777" w:rsidR="00E74BBE" w:rsidRPr="00CC4271" w:rsidRDefault="00E74BBE" w:rsidP="00CC4271">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p>
    <w:p w14:paraId="45E15D49" w14:textId="54A05F73" w:rsidR="00E74BBE" w:rsidRPr="00B771DB" w:rsidRDefault="00B771DB" w:rsidP="00B771DB">
      <w:pPr>
        <w:pStyle w:val="ListeParagraf"/>
        <w:numPr>
          <w:ilvl w:val="0"/>
          <w:numId w:val="68"/>
        </w:numPr>
        <w:tabs>
          <w:tab w:val="left" w:pos="142"/>
        </w:tabs>
        <w:jc w:val="both"/>
        <w:rPr>
          <w:rFonts w:ascii="Times New Roman" w:hAnsi="Times New Roman" w:cs="Times New Roman"/>
          <w:b/>
          <w:i/>
          <w:color w:val="000000" w:themeColor="text1"/>
          <w:sz w:val="24"/>
          <w:szCs w:val="24"/>
        </w:rPr>
      </w:pPr>
      <w:r>
        <w:rPr>
          <w:rFonts w:ascii="Times New Roman" w:hAnsi="Times New Roman" w:cs="Times New Roman"/>
          <w:bCs/>
          <w:iCs/>
          <w:color w:val="000000" w:themeColor="text1"/>
          <w:sz w:val="24"/>
          <w:szCs w:val="24"/>
        </w:rPr>
        <w:t>(</w:t>
      </w:r>
      <w:proofErr w:type="gramStart"/>
      <w:r>
        <w:rPr>
          <w:rFonts w:ascii="Times New Roman" w:hAnsi="Times New Roman" w:cs="Times New Roman"/>
          <w:bCs/>
          <w:iCs/>
          <w:color w:val="000000" w:themeColor="text1"/>
          <w:sz w:val="24"/>
          <w:szCs w:val="24"/>
        </w:rPr>
        <w:t>3)C.</w:t>
      </w:r>
      <w:proofErr w:type="gramEnd"/>
      <w:r>
        <w:rPr>
          <w:rFonts w:ascii="Times New Roman" w:hAnsi="Times New Roman" w:cs="Times New Roman"/>
          <w:bCs/>
          <w:iCs/>
          <w:color w:val="000000" w:themeColor="text1"/>
          <w:sz w:val="24"/>
          <w:szCs w:val="24"/>
        </w:rPr>
        <w:t>2.1.1.BAUN_Akademik_Personel_Daire_Başkanlığı</w:t>
      </w:r>
    </w:p>
    <w:p w14:paraId="7837957F" w14:textId="77777777" w:rsidR="0037400D" w:rsidRPr="00B771DB" w:rsidRDefault="0037400D" w:rsidP="00CC4271">
      <w:pPr>
        <w:tabs>
          <w:tab w:val="left" w:pos="142"/>
        </w:tabs>
        <w:jc w:val="both"/>
        <w:rPr>
          <w:rFonts w:ascii="Times New Roman" w:hAnsi="Times New Roman" w:cs="Times New Roman"/>
          <w:b/>
          <w:iCs/>
          <w:color w:val="000000" w:themeColor="text1"/>
          <w:sz w:val="24"/>
          <w:szCs w:val="24"/>
        </w:rPr>
      </w:pPr>
    </w:p>
    <w:p w14:paraId="6661E354" w14:textId="07883391" w:rsidR="00710027" w:rsidRPr="00CC4271" w:rsidRDefault="00710027" w:rsidP="003D78D5">
      <w:pPr>
        <w:pStyle w:val="Balk3"/>
        <w:rPr>
          <w:rFonts w:eastAsia="Times New Roman"/>
        </w:rPr>
      </w:pPr>
      <w:bookmarkStart w:id="72" w:name="_Toc164292264"/>
      <w:r w:rsidRPr="00CC4271">
        <w:rPr>
          <w:rFonts w:eastAsia="Times New Roman"/>
        </w:rPr>
        <w:t>C.2.2. Ulusal ve</w:t>
      </w:r>
      <w:r w:rsidR="007A11A0" w:rsidRPr="00CC4271">
        <w:rPr>
          <w:rFonts w:eastAsia="Times New Roman"/>
        </w:rPr>
        <w:t xml:space="preserve"> Uluslararası Ortak Programlar ve Ortak A</w:t>
      </w:r>
      <w:r w:rsidR="00EC6E1C" w:rsidRPr="00CC4271">
        <w:rPr>
          <w:rFonts w:eastAsia="Times New Roman"/>
        </w:rPr>
        <w:t>raştırma B</w:t>
      </w:r>
      <w:r w:rsidRPr="00CC4271">
        <w:rPr>
          <w:rFonts w:eastAsia="Times New Roman"/>
        </w:rPr>
        <w:t>irimleri</w:t>
      </w:r>
      <w:bookmarkEnd w:id="72"/>
    </w:p>
    <w:p w14:paraId="2962714F" w14:textId="62EB5A62" w:rsidR="00DA69A8" w:rsidRPr="00CC4271" w:rsidRDefault="00DA69A8" w:rsidP="00B771DB">
      <w:pPr>
        <w:widowControl/>
        <w:tabs>
          <w:tab w:val="left" w:pos="142"/>
        </w:tabs>
        <w:rPr>
          <w:rFonts w:ascii="Times New Roman" w:hAnsi="Times New Roman" w:cs="Times New Roman"/>
          <w:bCs/>
          <w:color w:val="000000" w:themeColor="text1"/>
          <w:sz w:val="24"/>
          <w:szCs w:val="24"/>
          <w:u w:val="single"/>
        </w:rPr>
      </w:pPr>
    </w:p>
    <w:p w14:paraId="1018054B" w14:textId="5E8531D0" w:rsidR="00647783" w:rsidRPr="006F423A" w:rsidRDefault="00B771DB" w:rsidP="00CC4271">
      <w:pPr>
        <w:widowControl/>
        <w:tabs>
          <w:tab w:val="left" w:pos="142"/>
        </w:tabs>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Ana Bilim Dalımızda</w:t>
      </w:r>
      <w:r w:rsidRPr="00B771DB">
        <w:rPr>
          <w:rFonts w:ascii="Times New Roman" w:hAnsi="Times New Roman" w:cs="Times New Roman"/>
          <w:bCs/>
          <w:color w:val="000000" w:themeColor="text1"/>
          <w:sz w:val="24"/>
          <w:szCs w:val="24"/>
        </w:rPr>
        <w:t xml:space="preserve"> kurumlar arası iş birliklerini, disiplinler arası girişimleri, sinerji yaratacak ortak</w:t>
      </w:r>
      <w:r>
        <w:rPr>
          <w:rFonts w:ascii="Times New Roman" w:hAnsi="Times New Roman" w:cs="Times New Roman"/>
          <w:bCs/>
          <w:color w:val="000000" w:themeColor="text1"/>
          <w:sz w:val="24"/>
          <w:szCs w:val="24"/>
        </w:rPr>
        <w:t xml:space="preserve"> </w:t>
      </w:r>
      <w:r w:rsidRPr="00B771DB">
        <w:rPr>
          <w:rFonts w:ascii="Times New Roman" w:hAnsi="Times New Roman" w:cs="Times New Roman"/>
          <w:bCs/>
          <w:color w:val="000000" w:themeColor="text1"/>
          <w:sz w:val="24"/>
          <w:szCs w:val="24"/>
        </w:rPr>
        <w:t>girişimleri özendirecek mekanizmalar mevcuttur ve etkindir. Ortak araştırma veya lisansüstü</w:t>
      </w:r>
      <w:r>
        <w:rPr>
          <w:rFonts w:ascii="Times New Roman" w:hAnsi="Times New Roman" w:cs="Times New Roman"/>
          <w:bCs/>
          <w:color w:val="000000" w:themeColor="text1"/>
          <w:sz w:val="24"/>
          <w:szCs w:val="24"/>
        </w:rPr>
        <w:t xml:space="preserve"> </w:t>
      </w:r>
      <w:r w:rsidRPr="00B771DB">
        <w:rPr>
          <w:rFonts w:ascii="Times New Roman" w:hAnsi="Times New Roman" w:cs="Times New Roman"/>
          <w:bCs/>
          <w:color w:val="000000" w:themeColor="text1"/>
          <w:sz w:val="24"/>
          <w:szCs w:val="24"/>
        </w:rPr>
        <w:t>programları, araştırma ağlarına katılım, ortak araştırma birimleri varlığı, ulusal ve uluslararası</w:t>
      </w:r>
      <w:r>
        <w:rPr>
          <w:rFonts w:ascii="Times New Roman" w:hAnsi="Times New Roman" w:cs="Times New Roman"/>
          <w:bCs/>
          <w:color w:val="000000" w:themeColor="text1"/>
          <w:sz w:val="24"/>
          <w:szCs w:val="24"/>
        </w:rPr>
        <w:t xml:space="preserve"> </w:t>
      </w:r>
      <w:r w:rsidRPr="00B771DB">
        <w:rPr>
          <w:rFonts w:ascii="Times New Roman" w:hAnsi="Times New Roman" w:cs="Times New Roman"/>
          <w:bCs/>
          <w:color w:val="000000" w:themeColor="text1"/>
          <w:sz w:val="24"/>
          <w:szCs w:val="24"/>
        </w:rPr>
        <w:t>iş birlikleri gibi çoklu araştırma faaliyetleri tanımlanmıştır, desteklenmektedir ve sistematik</w:t>
      </w:r>
      <w:r>
        <w:rPr>
          <w:rFonts w:ascii="Times New Roman" w:hAnsi="Times New Roman" w:cs="Times New Roman"/>
          <w:bCs/>
          <w:color w:val="000000" w:themeColor="text1"/>
          <w:sz w:val="24"/>
          <w:szCs w:val="24"/>
        </w:rPr>
        <w:t xml:space="preserve"> </w:t>
      </w:r>
      <w:r w:rsidRPr="00B771DB">
        <w:rPr>
          <w:rFonts w:ascii="Times New Roman" w:hAnsi="Times New Roman" w:cs="Times New Roman"/>
          <w:bCs/>
          <w:color w:val="000000" w:themeColor="text1"/>
          <w:sz w:val="24"/>
          <w:szCs w:val="24"/>
        </w:rPr>
        <w:t xml:space="preserve">olarak izlenerek kurumun hedefleriyle uyumlu iyileştirmeler gerçekleştirilmektedir </w:t>
      </w:r>
      <w:r w:rsidR="006F423A" w:rsidRPr="006F423A">
        <w:rPr>
          <w:rFonts w:ascii="Times New Roman" w:hAnsi="Times New Roman" w:cs="Times New Roman"/>
          <w:bCs/>
          <w:color w:val="000000" w:themeColor="text1"/>
          <w:sz w:val="24"/>
          <w:szCs w:val="24"/>
        </w:rPr>
        <w:t>((</w:t>
      </w:r>
      <w:proofErr w:type="gramStart"/>
      <w:r w:rsidR="006F423A" w:rsidRPr="006F423A">
        <w:rPr>
          <w:rFonts w:ascii="Times New Roman" w:hAnsi="Times New Roman" w:cs="Times New Roman"/>
          <w:bCs/>
          <w:color w:val="000000" w:themeColor="text1"/>
          <w:sz w:val="24"/>
          <w:szCs w:val="24"/>
        </w:rPr>
        <w:t>3)C.</w:t>
      </w:r>
      <w:proofErr w:type="gramEnd"/>
      <w:r w:rsidR="006F423A" w:rsidRPr="006F423A">
        <w:rPr>
          <w:rFonts w:ascii="Times New Roman" w:hAnsi="Times New Roman" w:cs="Times New Roman"/>
          <w:bCs/>
          <w:color w:val="000000" w:themeColor="text1"/>
          <w:sz w:val="24"/>
          <w:szCs w:val="24"/>
        </w:rPr>
        <w:t>2.2.1</w:t>
      </w:r>
      <w:r w:rsidR="006F423A">
        <w:rPr>
          <w:rFonts w:ascii="Times New Roman" w:hAnsi="Times New Roman" w:cs="Times New Roman"/>
          <w:bCs/>
          <w:color w:val="000000" w:themeColor="text1"/>
          <w:sz w:val="24"/>
          <w:szCs w:val="24"/>
        </w:rPr>
        <w:t>).</w:t>
      </w:r>
      <w:r w:rsidRPr="00B771DB">
        <w:rPr>
          <w:rFonts w:ascii="Times New Roman" w:hAnsi="Times New Roman" w:cs="Times New Roman"/>
          <w:bCs/>
          <w:color w:val="000000" w:themeColor="text1"/>
          <w:sz w:val="24"/>
          <w:szCs w:val="24"/>
        </w:rPr>
        <w:cr/>
      </w:r>
    </w:p>
    <w:p w14:paraId="67FDA839" w14:textId="77777777" w:rsidR="00E74BBE" w:rsidRPr="00CC4271" w:rsidRDefault="00E74BBE" w:rsidP="00CC4271">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p>
    <w:p w14:paraId="0D2E5202" w14:textId="102BBB21" w:rsidR="00DA69A8" w:rsidRPr="006F423A" w:rsidRDefault="006F423A" w:rsidP="006F423A">
      <w:pPr>
        <w:pStyle w:val="ListeParagraf"/>
        <w:widowControl/>
        <w:numPr>
          <w:ilvl w:val="0"/>
          <w:numId w:val="69"/>
        </w:num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gramStart"/>
      <w:r>
        <w:rPr>
          <w:rFonts w:ascii="Times New Roman" w:hAnsi="Times New Roman" w:cs="Times New Roman"/>
          <w:color w:val="000000" w:themeColor="text1"/>
          <w:sz w:val="24"/>
          <w:szCs w:val="24"/>
        </w:rPr>
        <w:t>3)C.</w:t>
      </w:r>
      <w:proofErr w:type="gramEnd"/>
      <w:r>
        <w:rPr>
          <w:rFonts w:ascii="Times New Roman" w:hAnsi="Times New Roman" w:cs="Times New Roman"/>
          <w:color w:val="000000" w:themeColor="text1"/>
          <w:sz w:val="24"/>
          <w:szCs w:val="24"/>
        </w:rPr>
        <w:t>2.2.1.Verilen_Uluslararası_Dersler_Senato_Kararı</w:t>
      </w:r>
    </w:p>
    <w:p w14:paraId="35029666" w14:textId="77777777" w:rsidR="006F423A" w:rsidRPr="00CC4271" w:rsidRDefault="006F423A" w:rsidP="00CC4271">
      <w:pPr>
        <w:widowControl/>
        <w:tabs>
          <w:tab w:val="left" w:pos="142"/>
        </w:tabs>
        <w:jc w:val="both"/>
        <w:rPr>
          <w:rFonts w:ascii="Times New Roman" w:hAnsi="Times New Roman" w:cs="Times New Roman"/>
          <w:bCs/>
          <w:color w:val="000000" w:themeColor="text1"/>
          <w:sz w:val="24"/>
          <w:szCs w:val="24"/>
          <w:u w:val="single"/>
        </w:rPr>
      </w:pPr>
    </w:p>
    <w:p w14:paraId="263D83C2" w14:textId="3664E11A" w:rsidR="007A11A0" w:rsidRPr="00CC4271" w:rsidRDefault="007A11A0" w:rsidP="00695B65">
      <w:pPr>
        <w:pStyle w:val="Balk2"/>
      </w:pPr>
      <w:bookmarkStart w:id="73" w:name="_Toc164292265"/>
      <w:r w:rsidRPr="00CC4271">
        <w:t>C.3. Araştırma Performansı</w:t>
      </w:r>
      <w:bookmarkEnd w:id="73"/>
    </w:p>
    <w:p w14:paraId="37849A93" w14:textId="438C5B99" w:rsidR="00710027" w:rsidRPr="00CC4271" w:rsidRDefault="00710027" w:rsidP="003D78D5">
      <w:pPr>
        <w:pStyle w:val="Balk3"/>
      </w:pPr>
      <w:bookmarkStart w:id="74" w:name="_Toc164292266"/>
      <w:r w:rsidRPr="00CC4271">
        <w:t>C.3.1. Araştırm</w:t>
      </w:r>
      <w:r w:rsidR="007A11A0" w:rsidRPr="00CC4271">
        <w:t>a Performansının İzlenmesi ve D</w:t>
      </w:r>
      <w:r w:rsidRPr="00CC4271">
        <w:t>eğerlendirilmesi</w:t>
      </w:r>
      <w:bookmarkEnd w:id="74"/>
    </w:p>
    <w:p w14:paraId="2176B300" w14:textId="78B688B2" w:rsidR="0037400D" w:rsidRDefault="0037400D" w:rsidP="00CC4271">
      <w:pPr>
        <w:widowControl/>
        <w:tabs>
          <w:tab w:val="left" w:pos="142"/>
        </w:tabs>
        <w:jc w:val="both"/>
        <w:rPr>
          <w:rFonts w:ascii="Times New Roman" w:hAnsi="Times New Roman" w:cs="Times New Roman"/>
          <w:bCs/>
          <w:color w:val="000000" w:themeColor="text1"/>
          <w:sz w:val="24"/>
          <w:szCs w:val="24"/>
          <w:u w:val="single"/>
        </w:rPr>
      </w:pPr>
    </w:p>
    <w:p w14:paraId="5F65088C" w14:textId="40B73770" w:rsidR="006F423A" w:rsidRDefault="006F423A" w:rsidP="006F423A">
      <w:pPr>
        <w:widowControl/>
        <w:tabs>
          <w:tab w:val="left" w:pos="142"/>
        </w:tabs>
        <w:jc w:val="both"/>
        <w:rPr>
          <w:rFonts w:ascii="Times New Roman" w:hAnsi="Times New Roman" w:cs="Times New Roman"/>
          <w:bCs/>
          <w:color w:val="000000" w:themeColor="text1"/>
          <w:sz w:val="24"/>
          <w:szCs w:val="24"/>
          <w:u w:val="single"/>
        </w:rPr>
      </w:pPr>
      <w:r w:rsidRPr="006F423A">
        <w:rPr>
          <w:rFonts w:ascii="Times New Roman" w:hAnsi="Times New Roman" w:cs="Times New Roman"/>
          <w:bCs/>
          <w:color w:val="000000" w:themeColor="text1"/>
          <w:sz w:val="24"/>
          <w:szCs w:val="24"/>
        </w:rPr>
        <w:t>Birimde, akademik personelin eğitime katkılarının dışında yaptığı çalışmalar;</w:t>
      </w:r>
      <w:r>
        <w:rPr>
          <w:rFonts w:ascii="Times New Roman" w:hAnsi="Times New Roman" w:cs="Times New Roman"/>
          <w:bCs/>
          <w:color w:val="000000" w:themeColor="text1"/>
          <w:sz w:val="24"/>
          <w:szCs w:val="24"/>
        </w:rPr>
        <w:t xml:space="preserve"> </w:t>
      </w:r>
      <w:r w:rsidRPr="006F423A">
        <w:rPr>
          <w:rFonts w:ascii="Times New Roman" w:hAnsi="Times New Roman" w:cs="Times New Roman"/>
          <w:bCs/>
          <w:color w:val="000000" w:themeColor="text1"/>
          <w:sz w:val="24"/>
          <w:szCs w:val="24"/>
        </w:rPr>
        <w:t>uluslararası/ulusal yayın, kitap/kitap bölümü, davetli, sözlü, poster bildirileri, konferanslar,</w:t>
      </w:r>
      <w:r>
        <w:rPr>
          <w:rFonts w:ascii="Times New Roman" w:hAnsi="Times New Roman" w:cs="Times New Roman"/>
          <w:bCs/>
          <w:color w:val="000000" w:themeColor="text1"/>
          <w:sz w:val="24"/>
          <w:szCs w:val="24"/>
        </w:rPr>
        <w:t xml:space="preserve"> </w:t>
      </w:r>
      <w:r w:rsidRPr="006F423A">
        <w:rPr>
          <w:rFonts w:ascii="Times New Roman" w:hAnsi="Times New Roman" w:cs="Times New Roman"/>
          <w:bCs/>
          <w:color w:val="000000" w:themeColor="text1"/>
          <w:sz w:val="24"/>
          <w:szCs w:val="24"/>
        </w:rPr>
        <w:t>tamamlanan projeler, alınan ödüller, patentler ve atıflar performans göstergeleri olarak</w:t>
      </w:r>
      <w:r>
        <w:rPr>
          <w:rFonts w:ascii="Times New Roman" w:hAnsi="Times New Roman" w:cs="Times New Roman"/>
          <w:bCs/>
          <w:color w:val="000000" w:themeColor="text1"/>
          <w:sz w:val="24"/>
          <w:szCs w:val="24"/>
        </w:rPr>
        <w:t xml:space="preserve"> </w:t>
      </w:r>
      <w:r w:rsidRPr="006F423A">
        <w:rPr>
          <w:rFonts w:ascii="Times New Roman" w:hAnsi="Times New Roman" w:cs="Times New Roman"/>
          <w:bCs/>
          <w:color w:val="000000" w:themeColor="text1"/>
          <w:sz w:val="24"/>
          <w:szCs w:val="24"/>
        </w:rPr>
        <w:t>sınıflandırılmaktadır ((</w:t>
      </w:r>
      <w:proofErr w:type="gramStart"/>
      <w:r w:rsidRPr="006F423A">
        <w:rPr>
          <w:rFonts w:ascii="Times New Roman" w:hAnsi="Times New Roman" w:cs="Times New Roman"/>
          <w:bCs/>
          <w:color w:val="000000" w:themeColor="text1"/>
          <w:sz w:val="24"/>
          <w:szCs w:val="24"/>
        </w:rPr>
        <w:t>2)C.</w:t>
      </w:r>
      <w:proofErr w:type="gramEnd"/>
      <w:r>
        <w:rPr>
          <w:rFonts w:ascii="Times New Roman" w:hAnsi="Times New Roman" w:cs="Times New Roman"/>
          <w:bCs/>
          <w:color w:val="000000" w:themeColor="text1"/>
          <w:sz w:val="24"/>
          <w:szCs w:val="24"/>
        </w:rPr>
        <w:t>3</w:t>
      </w:r>
      <w:r w:rsidRPr="006F423A">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1</w:t>
      </w:r>
      <w:r w:rsidRPr="006F423A">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1</w:t>
      </w:r>
      <w:r w:rsidRPr="006F423A">
        <w:rPr>
          <w:rFonts w:ascii="Times New Roman" w:hAnsi="Times New Roman" w:cs="Times New Roman"/>
          <w:bCs/>
          <w:color w:val="000000" w:themeColor="text1"/>
          <w:sz w:val="24"/>
          <w:szCs w:val="24"/>
        </w:rPr>
        <w:t>.). Her yıl yapılan araştırma faaliyetleri Akademik Teşvik</w:t>
      </w:r>
      <w:r>
        <w:rPr>
          <w:rFonts w:ascii="Times New Roman" w:hAnsi="Times New Roman" w:cs="Times New Roman"/>
          <w:bCs/>
          <w:color w:val="000000" w:themeColor="text1"/>
          <w:sz w:val="24"/>
          <w:szCs w:val="24"/>
        </w:rPr>
        <w:t xml:space="preserve"> </w:t>
      </w:r>
      <w:r w:rsidRPr="006F423A">
        <w:rPr>
          <w:rFonts w:ascii="Times New Roman" w:hAnsi="Times New Roman" w:cs="Times New Roman"/>
          <w:bCs/>
          <w:color w:val="000000" w:themeColor="text1"/>
          <w:sz w:val="24"/>
          <w:szCs w:val="24"/>
        </w:rPr>
        <w:t>Yönetmeliğine göre yılsonunda puanlandırılmaktadır ((</w:t>
      </w:r>
      <w:proofErr w:type="gramStart"/>
      <w:r w:rsidRPr="006F423A">
        <w:rPr>
          <w:rFonts w:ascii="Times New Roman" w:hAnsi="Times New Roman" w:cs="Times New Roman"/>
          <w:bCs/>
          <w:color w:val="000000" w:themeColor="text1"/>
          <w:sz w:val="24"/>
          <w:szCs w:val="24"/>
        </w:rPr>
        <w:t>3)C.</w:t>
      </w:r>
      <w:proofErr w:type="gramEnd"/>
      <w:r w:rsidRPr="006F423A">
        <w:rPr>
          <w:rFonts w:ascii="Times New Roman" w:hAnsi="Times New Roman" w:cs="Times New Roman"/>
          <w:bCs/>
          <w:color w:val="000000" w:themeColor="text1"/>
          <w:sz w:val="24"/>
          <w:szCs w:val="24"/>
        </w:rPr>
        <w:t>3.1.</w:t>
      </w:r>
      <w:r>
        <w:rPr>
          <w:rFonts w:ascii="Times New Roman" w:hAnsi="Times New Roman" w:cs="Times New Roman"/>
          <w:bCs/>
          <w:color w:val="000000" w:themeColor="text1"/>
          <w:sz w:val="24"/>
          <w:szCs w:val="24"/>
        </w:rPr>
        <w:t>2</w:t>
      </w:r>
      <w:r w:rsidRPr="006F423A">
        <w:rPr>
          <w:rFonts w:ascii="Times New Roman" w:hAnsi="Times New Roman" w:cs="Times New Roman"/>
          <w:bCs/>
          <w:color w:val="000000" w:themeColor="text1"/>
          <w:sz w:val="24"/>
          <w:szCs w:val="24"/>
        </w:rPr>
        <w:t>.). Ayrıca her yıl hazırlanan</w:t>
      </w:r>
      <w:r>
        <w:rPr>
          <w:rFonts w:ascii="Times New Roman" w:hAnsi="Times New Roman" w:cs="Times New Roman"/>
          <w:bCs/>
          <w:color w:val="000000" w:themeColor="text1"/>
          <w:sz w:val="24"/>
          <w:szCs w:val="24"/>
        </w:rPr>
        <w:t xml:space="preserve"> </w:t>
      </w:r>
      <w:r w:rsidRPr="006F423A">
        <w:rPr>
          <w:rFonts w:ascii="Times New Roman" w:hAnsi="Times New Roman" w:cs="Times New Roman"/>
          <w:bCs/>
          <w:color w:val="000000" w:themeColor="text1"/>
          <w:sz w:val="24"/>
          <w:szCs w:val="24"/>
        </w:rPr>
        <w:t>Faaliyet Raporları çerçevesinde yapılan akademik çalışmalar ve projeler nicelik ve bütçe olarak</w:t>
      </w:r>
      <w:r>
        <w:rPr>
          <w:rFonts w:ascii="Times New Roman" w:hAnsi="Times New Roman" w:cs="Times New Roman"/>
          <w:bCs/>
          <w:color w:val="000000" w:themeColor="text1"/>
          <w:sz w:val="24"/>
          <w:szCs w:val="24"/>
        </w:rPr>
        <w:t xml:space="preserve"> </w:t>
      </w:r>
      <w:r w:rsidRPr="006F423A">
        <w:rPr>
          <w:rFonts w:ascii="Times New Roman" w:hAnsi="Times New Roman" w:cs="Times New Roman"/>
          <w:bCs/>
          <w:color w:val="000000" w:themeColor="text1"/>
          <w:sz w:val="24"/>
          <w:szCs w:val="24"/>
        </w:rPr>
        <w:t>takip edilmekte ve karşılaştırılması yapılmaktadır.</w:t>
      </w:r>
      <w:r w:rsidRPr="006F423A">
        <w:rPr>
          <w:rFonts w:ascii="Times New Roman" w:hAnsi="Times New Roman" w:cs="Times New Roman"/>
          <w:bCs/>
          <w:color w:val="000000" w:themeColor="text1"/>
          <w:sz w:val="24"/>
          <w:szCs w:val="24"/>
          <w:u w:val="single"/>
        </w:rPr>
        <w:t xml:space="preserve"> </w:t>
      </w:r>
    </w:p>
    <w:p w14:paraId="75216FD6" w14:textId="77777777" w:rsidR="00104939" w:rsidRPr="006F423A" w:rsidRDefault="00104939" w:rsidP="006F423A">
      <w:pPr>
        <w:widowControl/>
        <w:tabs>
          <w:tab w:val="left" w:pos="142"/>
        </w:tabs>
        <w:jc w:val="both"/>
        <w:rPr>
          <w:rFonts w:ascii="Times New Roman" w:hAnsi="Times New Roman" w:cs="Times New Roman"/>
          <w:bCs/>
          <w:color w:val="000000" w:themeColor="text1"/>
          <w:sz w:val="24"/>
          <w:szCs w:val="24"/>
        </w:rPr>
      </w:pPr>
    </w:p>
    <w:p w14:paraId="7321B9CE" w14:textId="77777777" w:rsidR="006F423A" w:rsidRPr="00CC4271" w:rsidRDefault="006F423A" w:rsidP="00CC4271">
      <w:pPr>
        <w:widowControl/>
        <w:tabs>
          <w:tab w:val="left" w:pos="142"/>
        </w:tabs>
        <w:jc w:val="both"/>
        <w:rPr>
          <w:rFonts w:ascii="Times New Roman" w:hAnsi="Times New Roman" w:cs="Times New Roman"/>
          <w:bCs/>
          <w:color w:val="000000" w:themeColor="text1"/>
          <w:sz w:val="24"/>
          <w:szCs w:val="24"/>
          <w:u w:val="single"/>
        </w:rPr>
      </w:pPr>
    </w:p>
    <w:p w14:paraId="6EF301A2" w14:textId="77777777" w:rsidR="00E74BBE" w:rsidRPr="00CC4271" w:rsidRDefault="00E74BBE" w:rsidP="00CC4271">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p>
    <w:p w14:paraId="1D048B13" w14:textId="33D99FE7" w:rsidR="003204F2" w:rsidRDefault="006F423A" w:rsidP="006F423A">
      <w:pPr>
        <w:pStyle w:val="ListeParagraf"/>
        <w:widowControl/>
        <w:numPr>
          <w:ilvl w:val="0"/>
          <w:numId w:val="70"/>
        </w:num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proofErr w:type="gramStart"/>
      <w:r>
        <w:rPr>
          <w:rFonts w:ascii="Times New Roman" w:hAnsi="Times New Roman" w:cs="Times New Roman"/>
          <w:color w:val="000000" w:themeColor="text1"/>
          <w:sz w:val="24"/>
          <w:szCs w:val="24"/>
        </w:rPr>
        <w:t>2)C.</w:t>
      </w:r>
      <w:proofErr w:type="gramEnd"/>
      <w:r>
        <w:rPr>
          <w:rFonts w:ascii="Times New Roman" w:hAnsi="Times New Roman" w:cs="Times New Roman"/>
          <w:color w:val="000000" w:themeColor="text1"/>
          <w:sz w:val="24"/>
          <w:szCs w:val="24"/>
        </w:rPr>
        <w:t>3.1.1.BAUN_Mevzuat_ve_Yönergeler</w:t>
      </w:r>
    </w:p>
    <w:p w14:paraId="3A3E305A" w14:textId="10BD63DE" w:rsidR="006F423A" w:rsidRPr="006F423A" w:rsidRDefault="006F423A" w:rsidP="006F423A">
      <w:pPr>
        <w:pStyle w:val="ListeParagraf"/>
        <w:widowControl/>
        <w:numPr>
          <w:ilvl w:val="0"/>
          <w:numId w:val="70"/>
        </w:numPr>
        <w:tabs>
          <w:tab w:val="left" w:pos="142"/>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gramStart"/>
      <w:r>
        <w:rPr>
          <w:rFonts w:ascii="Times New Roman" w:hAnsi="Times New Roman" w:cs="Times New Roman"/>
          <w:color w:val="000000" w:themeColor="text1"/>
          <w:sz w:val="24"/>
          <w:szCs w:val="24"/>
        </w:rPr>
        <w:t>3)C.</w:t>
      </w:r>
      <w:proofErr w:type="gramEnd"/>
      <w:r>
        <w:rPr>
          <w:rFonts w:ascii="Times New Roman" w:hAnsi="Times New Roman" w:cs="Times New Roman"/>
          <w:color w:val="000000" w:themeColor="text1"/>
          <w:sz w:val="24"/>
          <w:szCs w:val="24"/>
        </w:rPr>
        <w:t>3.1.2.Akademik_Faaliyet_Raporu</w:t>
      </w:r>
    </w:p>
    <w:p w14:paraId="4F023723" w14:textId="77777777" w:rsidR="006F423A" w:rsidRDefault="006F423A" w:rsidP="00CC4271">
      <w:pPr>
        <w:widowControl/>
        <w:tabs>
          <w:tab w:val="left" w:pos="142"/>
        </w:tabs>
        <w:jc w:val="both"/>
        <w:rPr>
          <w:rFonts w:ascii="Times New Roman" w:hAnsi="Times New Roman" w:cs="Times New Roman"/>
          <w:color w:val="000000" w:themeColor="text1"/>
          <w:sz w:val="24"/>
          <w:szCs w:val="24"/>
        </w:rPr>
      </w:pPr>
    </w:p>
    <w:p w14:paraId="532D10D0" w14:textId="77777777" w:rsidR="006F423A" w:rsidRPr="00CC4271" w:rsidRDefault="006F423A" w:rsidP="00CC4271">
      <w:pPr>
        <w:widowControl/>
        <w:tabs>
          <w:tab w:val="left" w:pos="142"/>
        </w:tabs>
        <w:jc w:val="both"/>
        <w:rPr>
          <w:rFonts w:ascii="Times New Roman" w:hAnsi="Times New Roman" w:cs="Times New Roman"/>
          <w:bCs/>
          <w:color w:val="000000" w:themeColor="text1"/>
          <w:sz w:val="24"/>
          <w:szCs w:val="24"/>
        </w:rPr>
      </w:pPr>
    </w:p>
    <w:p w14:paraId="3795E162" w14:textId="1DE53D1E" w:rsidR="00710027" w:rsidRPr="00CC4271" w:rsidRDefault="007A11A0" w:rsidP="003D78D5">
      <w:pPr>
        <w:pStyle w:val="Balk3"/>
      </w:pPr>
      <w:bookmarkStart w:id="75" w:name="_Toc164292267"/>
      <w:r w:rsidRPr="00CC4271">
        <w:t>C.3.2. Öğretim Elemanı/Araştırmacı Performansının D</w:t>
      </w:r>
      <w:r w:rsidR="00710027" w:rsidRPr="00CC4271">
        <w:t>eğerlendirilmesi</w:t>
      </w:r>
      <w:r w:rsidR="00284D49">
        <w:t>*</w:t>
      </w:r>
      <w:bookmarkEnd w:id="75"/>
    </w:p>
    <w:p w14:paraId="6978070C" w14:textId="77777777" w:rsidR="0037400D" w:rsidRDefault="0037400D" w:rsidP="00CC4271">
      <w:pPr>
        <w:widowControl/>
        <w:tabs>
          <w:tab w:val="left" w:pos="142"/>
        </w:tabs>
        <w:contextualSpacing/>
        <w:jc w:val="both"/>
        <w:rPr>
          <w:rFonts w:ascii="Times New Roman" w:hAnsi="Times New Roman" w:cs="Times New Roman"/>
          <w:color w:val="000000" w:themeColor="text1"/>
          <w:sz w:val="24"/>
          <w:szCs w:val="24"/>
        </w:rPr>
      </w:pPr>
    </w:p>
    <w:p w14:paraId="0C1AFDB9" w14:textId="77777777" w:rsidR="00E312C0" w:rsidRPr="0047201C" w:rsidRDefault="00E312C0" w:rsidP="00E312C0">
      <w:pPr>
        <w:widowControl/>
        <w:tabs>
          <w:tab w:val="left" w:pos="142"/>
        </w:tabs>
        <w:contextualSpacing/>
        <w:jc w:val="both"/>
        <w:rPr>
          <w:rFonts w:ascii="Times New Roman" w:hAnsi="Times New Roman" w:cs="Times New Roman"/>
          <w:color w:val="000000" w:themeColor="text1"/>
          <w:sz w:val="24"/>
          <w:szCs w:val="24"/>
        </w:rPr>
      </w:pPr>
      <w:r w:rsidRPr="0047201C">
        <w:rPr>
          <w:rFonts w:ascii="Times New Roman" w:hAnsi="Times New Roman" w:cs="Times New Roman"/>
          <w:color w:val="000000" w:themeColor="text1"/>
          <w:sz w:val="24"/>
          <w:szCs w:val="24"/>
        </w:rPr>
        <w:t>2023 yılında yılı için yapılan faaliyetler, bilimsel toplantı katılımları ve uluslararası indeksli</w:t>
      </w:r>
    </w:p>
    <w:p w14:paraId="260D14C3" w14:textId="02845131" w:rsidR="00C41989" w:rsidRPr="00CC4271" w:rsidRDefault="00E312C0" w:rsidP="00E312C0">
      <w:pPr>
        <w:widowControl/>
        <w:tabs>
          <w:tab w:val="left" w:pos="142"/>
        </w:tabs>
        <w:contextualSpacing/>
        <w:jc w:val="both"/>
        <w:rPr>
          <w:rFonts w:ascii="Times New Roman" w:hAnsi="Times New Roman" w:cs="Times New Roman"/>
          <w:color w:val="000000" w:themeColor="text1"/>
          <w:sz w:val="24"/>
          <w:szCs w:val="24"/>
        </w:rPr>
      </w:pPr>
      <w:proofErr w:type="gramStart"/>
      <w:r w:rsidRPr="0047201C">
        <w:rPr>
          <w:rFonts w:ascii="Times New Roman" w:hAnsi="Times New Roman" w:cs="Times New Roman"/>
          <w:color w:val="000000" w:themeColor="text1"/>
          <w:sz w:val="24"/>
          <w:szCs w:val="24"/>
        </w:rPr>
        <w:t>yayın</w:t>
      </w:r>
      <w:proofErr w:type="gramEnd"/>
      <w:r w:rsidRPr="0047201C">
        <w:rPr>
          <w:rFonts w:ascii="Times New Roman" w:hAnsi="Times New Roman" w:cs="Times New Roman"/>
          <w:color w:val="000000" w:themeColor="text1"/>
          <w:sz w:val="24"/>
          <w:szCs w:val="24"/>
        </w:rPr>
        <w:t xml:space="preserve"> sayıları aşağıda Tablo 9, 10 ve 11’de verilmiştir.</w:t>
      </w:r>
    </w:p>
    <w:p w14:paraId="4D3BD5D6" w14:textId="77777777" w:rsidR="0037400D" w:rsidRPr="00CC4271" w:rsidRDefault="0037400D" w:rsidP="00CC4271">
      <w:pPr>
        <w:widowControl/>
        <w:tabs>
          <w:tab w:val="left" w:pos="142"/>
        </w:tabs>
        <w:contextualSpacing/>
        <w:jc w:val="both"/>
        <w:rPr>
          <w:rFonts w:ascii="Times New Roman" w:hAnsi="Times New Roman" w:cs="Times New Roman"/>
          <w:color w:val="000000" w:themeColor="text1"/>
          <w:sz w:val="24"/>
          <w:szCs w:val="24"/>
        </w:rPr>
      </w:pPr>
    </w:p>
    <w:p w14:paraId="4DE4E010" w14:textId="379744DF" w:rsidR="000C2611" w:rsidRPr="00CC4271" w:rsidRDefault="00327ED8" w:rsidP="00CC4271">
      <w:pPr>
        <w:widowControl/>
        <w:tabs>
          <w:tab w:val="left" w:pos="142"/>
        </w:tabs>
        <w:jc w:val="both"/>
        <w:rPr>
          <w:rFonts w:ascii="Times New Roman" w:hAnsi="Times New Roman" w:cs="Times New Roman"/>
          <w:color w:val="000000" w:themeColor="text1"/>
          <w:sz w:val="24"/>
          <w:szCs w:val="24"/>
        </w:rPr>
      </w:pPr>
      <w:r w:rsidRPr="00CC4271">
        <w:rPr>
          <w:rFonts w:ascii="Times New Roman" w:hAnsi="Times New Roman" w:cs="Times New Roman"/>
          <w:color w:val="000000" w:themeColor="text1"/>
          <w:sz w:val="24"/>
          <w:szCs w:val="24"/>
        </w:rPr>
        <w:t xml:space="preserve">Tablo </w:t>
      </w:r>
      <w:r w:rsidR="00E312C0">
        <w:rPr>
          <w:rFonts w:ascii="Times New Roman" w:hAnsi="Times New Roman" w:cs="Times New Roman"/>
          <w:color w:val="000000" w:themeColor="text1"/>
          <w:sz w:val="24"/>
          <w:szCs w:val="24"/>
        </w:rPr>
        <w:t>9</w:t>
      </w:r>
      <w:r w:rsidRPr="00CC4271">
        <w:rPr>
          <w:rFonts w:ascii="Times New Roman" w:hAnsi="Times New Roman" w:cs="Times New Roman"/>
          <w:color w:val="000000" w:themeColor="text1"/>
          <w:sz w:val="24"/>
          <w:szCs w:val="24"/>
        </w:rPr>
        <w:t xml:space="preserve"> 202</w:t>
      </w:r>
      <w:r w:rsidR="0037400D" w:rsidRPr="00CC4271">
        <w:rPr>
          <w:rFonts w:ascii="Times New Roman" w:hAnsi="Times New Roman" w:cs="Times New Roman"/>
          <w:color w:val="000000" w:themeColor="text1"/>
          <w:sz w:val="24"/>
          <w:szCs w:val="24"/>
        </w:rPr>
        <w:t>3</w:t>
      </w:r>
      <w:r w:rsidR="000C2611" w:rsidRPr="00CC4271">
        <w:rPr>
          <w:rFonts w:ascii="Times New Roman" w:hAnsi="Times New Roman" w:cs="Times New Roman"/>
          <w:color w:val="000000" w:themeColor="text1"/>
          <w:sz w:val="24"/>
          <w:szCs w:val="24"/>
        </w:rPr>
        <w:t xml:space="preserve"> Yılında Düzenlenen Bilimsel Etkinlikler</w:t>
      </w:r>
      <w:r w:rsidR="000F2B25">
        <w:rPr>
          <w:rFonts w:ascii="Times New Roman" w:hAnsi="Times New Roman" w:cs="Times New Roman"/>
          <w:color w:val="000000" w:themeColor="text1"/>
          <w:sz w:val="24"/>
          <w:szCs w:val="24"/>
        </w:rPr>
        <w:t>d</w:t>
      </w:r>
      <w:r w:rsidR="000C2611" w:rsidRPr="00CC4271">
        <w:rPr>
          <w:rFonts w:ascii="Times New Roman" w:hAnsi="Times New Roman" w:cs="Times New Roman"/>
          <w:color w:val="000000" w:themeColor="text1"/>
          <w:sz w:val="24"/>
          <w:szCs w:val="24"/>
        </w:rPr>
        <w:t xml:space="preserve">e </w:t>
      </w:r>
      <w:r w:rsidR="000F2B25">
        <w:rPr>
          <w:rFonts w:ascii="Times New Roman" w:hAnsi="Times New Roman" w:cs="Times New Roman"/>
          <w:color w:val="000000" w:themeColor="text1"/>
          <w:sz w:val="24"/>
          <w:szCs w:val="24"/>
        </w:rPr>
        <w:t xml:space="preserve">Sunulan </w:t>
      </w:r>
      <w:r w:rsidR="000F2B25" w:rsidRPr="001F0F48">
        <w:rPr>
          <w:rFonts w:ascii="Times New Roman" w:hAnsi="Times New Roman" w:cs="Times New Roman"/>
          <w:color w:val="000000" w:themeColor="text1"/>
          <w:sz w:val="24"/>
          <w:szCs w:val="24"/>
        </w:rPr>
        <w:t>Bildiri</w:t>
      </w:r>
      <w:r w:rsidR="000F2B25">
        <w:rPr>
          <w:rFonts w:ascii="Times New Roman" w:hAnsi="Times New Roman" w:cs="Times New Roman"/>
          <w:color w:val="000000" w:themeColor="text1"/>
          <w:sz w:val="24"/>
          <w:szCs w:val="24"/>
        </w:rPr>
        <w:t xml:space="preserve"> Sayısı</w:t>
      </w:r>
    </w:p>
    <w:tbl>
      <w:tblPr>
        <w:tblW w:w="5000" w:type="pct"/>
        <w:jc w:val="center"/>
        <w:tblCellMar>
          <w:left w:w="70" w:type="dxa"/>
          <w:right w:w="70" w:type="dxa"/>
        </w:tblCellMar>
        <w:tblLook w:val="0000" w:firstRow="0" w:lastRow="0" w:firstColumn="0" w:lastColumn="0" w:noHBand="0" w:noVBand="0"/>
      </w:tblPr>
      <w:tblGrid>
        <w:gridCol w:w="4194"/>
        <w:gridCol w:w="607"/>
        <w:gridCol w:w="607"/>
        <w:gridCol w:w="606"/>
        <w:gridCol w:w="606"/>
        <w:gridCol w:w="606"/>
        <w:gridCol w:w="606"/>
        <w:gridCol w:w="606"/>
        <w:gridCol w:w="602"/>
      </w:tblGrid>
      <w:tr w:rsidR="00B34BB1" w:rsidRPr="00CC4271" w14:paraId="2B64452C" w14:textId="69A1D4CC" w:rsidTr="00B91C99">
        <w:trPr>
          <w:trHeight w:val="1500"/>
          <w:jc w:val="center"/>
        </w:trPr>
        <w:tc>
          <w:tcPr>
            <w:tcW w:w="2320" w:type="pct"/>
            <w:vMerge w:val="restart"/>
            <w:tcBorders>
              <w:top w:val="single" w:sz="12" w:space="0" w:color="auto"/>
              <w:left w:val="single" w:sz="12" w:space="0" w:color="auto"/>
              <w:bottom w:val="single" w:sz="4" w:space="0" w:color="auto"/>
              <w:right w:val="single" w:sz="12" w:space="0" w:color="auto"/>
            </w:tcBorders>
            <w:shd w:val="clear" w:color="auto" w:fill="8EAADB" w:themeFill="accent1" w:themeFillTint="99"/>
            <w:noWrap/>
            <w:vAlign w:val="center"/>
          </w:tcPr>
          <w:p w14:paraId="00BA9E6F" w14:textId="4BB64A39" w:rsidR="00B34BB1" w:rsidRPr="00CC4271" w:rsidRDefault="00B34BB1" w:rsidP="001F3D94">
            <w:pPr>
              <w:tabs>
                <w:tab w:val="left" w:pos="142"/>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PROGRAM</w:t>
            </w:r>
            <w:r w:rsidRPr="00CC4271">
              <w:rPr>
                <w:rFonts w:ascii="Times New Roman" w:hAnsi="Times New Roman" w:cs="Times New Roman"/>
                <w:b/>
                <w:color w:val="000000" w:themeColor="text1"/>
                <w:sz w:val="24"/>
                <w:szCs w:val="24"/>
              </w:rPr>
              <w:t xml:space="preserve"> ADI</w:t>
            </w:r>
          </w:p>
        </w:tc>
        <w:tc>
          <w:tcPr>
            <w:tcW w:w="671" w:type="pct"/>
            <w:gridSpan w:val="2"/>
            <w:tcBorders>
              <w:top w:val="single" w:sz="12" w:space="0" w:color="auto"/>
              <w:left w:val="single" w:sz="12" w:space="0" w:color="auto"/>
              <w:bottom w:val="single" w:sz="4" w:space="0" w:color="auto"/>
              <w:right w:val="single" w:sz="12" w:space="0" w:color="auto"/>
            </w:tcBorders>
            <w:shd w:val="clear" w:color="auto" w:fill="8EAADB" w:themeFill="accent1" w:themeFillTint="99"/>
            <w:noWrap/>
            <w:textDirection w:val="btLr"/>
            <w:vAlign w:val="center"/>
          </w:tcPr>
          <w:p w14:paraId="125CB2BD" w14:textId="77777777" w:rsidR="00B34BB1" w:rsidRPr="00CC4271" w:rsidRDefault="00B34BB1" w:rsidP="001F3D94">
            <w:pPr>
              <w:tabs>
                <w:tab w:val="left" w:pos="142"/>
              </w:tabs>
              <w:jc w:val="center"/>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Sempozyum</w:t>
            </w:r>
          </w:p>
        </w:tc>
        <w:tc>
          <w:tcPr>
            <w:tcW w:w="670" w:type="pct"/>
            <w:gridSpan w:val="2"/>
            <w:tcBorders>
              <w:top w:val="single" w:sz="12" w:space="0" w:color="auto"/>
              <w:left w:val="single" w:sz="12" w:space="0" w:color="auto"/>
              <w:bottom w:val="single" w:sz="4" w:space="0" w:color="auto"/>
              <w:right w:val="single" w:sz="12" w:space="0" w:color="auto"/>
            </w:tcBorders>
            <w:shd w:val="clear" w:color="auto" w:fill="8EAADB" w:themeFill="accent1" w:themeFillTint="99"/>
            <w:noWrap/>
            <w:textDirection w:val="btLr"/>
            <w:vAlign w:val="center"/>
          </w:tcPr>
          <w:p w14:paraId="0941A8CC" w14:textId="77777777" w:rsidR="00B34BB1" w:rsidRPr="00CC4271" w:rsidRDefault="00B34BB1" w:rsidP="001F3D94">
            <w:pPr>
              <w:tabs>
                <w:tab w:val="left" w:pos="142"/>
              </w:tabs>
              <w:jc w:val="center"/>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Kongre</w:t>
            </w:r>
          </w:p>
        </w:tc>
        <w:tc>
          <w:tcPr>
            <w:tcW w:w="670" w:type="pct"/>
            <w:gridSpan w:val="2"/>
            <w:tcBorders>
              <w:top w:val="single" w:sz="12" w:space="0" w:color="auto"/>
              <w:left w:val="single" w:sz="12" w:space="0" w:color="auto"/>
              <w:bottom w:val="single" w:sz="4" w:space="0" w:color="auto"/>
              <w:right w:val="single" w:sz="12" w:space="0" w:color="auto"/>
            </w:tcBorders>
            <w:shd w:val="clear" w:color="auto" w:fill="8EAADB" w:themeFill="accent1" w:themeFillTint="99"/>
            <w:noWrap/>
            <w:textDirection w:val="btLr"/>
            <w:vAlign w:val="center"/>
          </w:tcPr>
          <w:p w14:paraId="36F55890" w14:textId="77777777" w:rsidR="00B34BB1" w:rsidRPr="00CC4271" w:rsidRDefault="00B34BB1" w:rsidP="001F3D94">
            <w:pPr>
              <w:tabs>
                <w:tab w:val="left" w:pos="142"/>
              </w:tabs>
              <w:jc w:val="center"/>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Konferans</w:t>
            </w:r>
          </w:p>
        </w:tc>
        <w:tc>
          <w:tcPr>
            <w:tcW w:w="668" w:type="pct"/>
            <w:gridSpan w:val="2"/>
            <w:tcBorders>
              <w:top w:val="single" w:sz="12" w:space="0" w:color="auto"/>
              <w:left w:val="single" w:sz="12" w:space="0" w:color="auto"/>
              <w:bottom w:val="single" w:sz="4" w:space="0" w:color="auto"/>
              <w:right w:val="single" w:sz="12" w:space="0" w:color="auto"/>
            </w:tcBorders>
            <w:shd w:val="clear" w:color="auto" w:fill="8EAADB" w:themeFill="accent1" w:themeFillTint="99"/>
            <w:noWrap/>
            <w:textDirection w:val="btLr"/>
            <w:vAlign w:val="center"/>
          </w:tcPr>
          <w:p w14:paraId="7D536237" w14:textId="186204B1" w:rsidR="00B34BB1" w:rsidRPr="00CC4271" w:rsidRDefault="00B34BB1" w:rsidP="001F3D94">
            <w:pPr>
              <w:tabs>
                <w:tab w:val="left" w:pos="142"/>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Diğer</w:t>
            </w:r>
            <w:r w:rsidR="005F37E1">
              <w:rPr>
                <w:rFonts w:ascii="Times New Roman" w:hAnsi="Times New Roman" w:cs="Times New Roman"/>
                <w:b/>
                <w:color w:val="000000" w:themeColor="text1"/>
                <w:sz w:val="24"/>
                <w:szCs w:val="24"/>
              </w:rPr>
              <w:t>**</w:t>
            </w:r>
          </w:p>
        </w:tc>
      </w:tr>
      <w:tr w:rsidR="00B34BB1" w:rsidRPr="00CC4271" w14:paraId="0D5948CC" w14:textId="057D2023" w:rsidTr="00B91C99">
        <w:trPr>
          <w:trHeight w:val="388"/>
          <w:jc w:val="center"/>
        </w:trPr>
        <w:tc>
          <w:tcPr>
            <w:tcW w:w="2320" w:type="pct"/>
            <w:vMerge/>
            <w:tcBorders>
              <w:top w:val="single" w:sz="8" w:space="0" w:color="auto"/>
              <w:left w:val="single" w:sz="12" w:space="0" w:color="auto"/>
              <w:bottom w:val="single" w:sz="4" w:space="0" w:color="auto"/>
              <w:right w:val="single" w:sz="12" w:space="0" w:color="auto"/>
            </w:tcBorders>
            <w:vAlign w:val="center"/>
          </w:tcPr>
          <w:p w14:paraId="40BE74AA" w14:textId="77777777" w:rsidR="00B34BB1" w:rsidRPr="00CC4271" w:rsidRDefault="00B34BB1" w:rsidP="001F3D94">
            <w:pPr>
              <w:tabs>
                <w:tab w:val="left" w:pos="142"/>
              </w:tabs>
              <w:jc w:val="both"/>
              <w:rPr>
                <w:rFonts w:ascii="Times New Roman" w:hAnsi="Times New Roman" w:cs="Times New Roman"/>
                <w:b/>
                <w:color w:val="000000" w:themeColor="text1"/>
                <w:sz w:val="24"/>
                <w:szCs w:val="24"/>
              </w:rPr>
            </w:pPr>
          </w:p>
        </w:tc>
        <w:tc>
          <w:tcPr>
            <w:tcW w:w="336" w:type="pct"/>
            <w:tcBorders>
              <w:top w:val="nil"/>
              <w:left w:val="single" w:sz="12" w:space="0" w:color="auto"/>
              <w:bottom w:val="single" w:sz="4" w:space="0" w:color="auto"/>
              <w:right w:val="single" w:sz="4" w:space="0" w:color="auto"/>
            </w:tcBorders>
            <w:shd w:val="clear" w:color="auto" w:fill="auto"/>
            <w:noWrap/>
            <w:vAlign w:val="center"/>
          </w:tcPr>
          <w:p w14:paraId="658E79C5" w14:textId="77777777" w:rsidR="00B34BB1" w:rsidRPr="00CC4271" w:rsidRDefault="00B34BB1" w:rsidP="001F3D94">
            <w:pPr>
              <w:tabs>
                <w:tab w:val="left" w:pos="142"/>
              </w:tabs>
              <w:jc w:val="center"/>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A</w:t>
            </w:r>
          </w:p>
        </w:tc>
        <w:tc>
          <w:tcPr>
            <w:tcW w:w="336" w:type="pct"/>
            <w:tcBorders>
              <w:top w:val="nil"/>
              <w:left w:val="nil"/>
              <w:bottom w:val="single" w:sz="4" w:space="0" w:color="auto"/>
              <w:right w:val="single" w:sz="12" w:space="0" w:color="auto"/>
            </w:tcBorders>
            <w:shd w:val="clear" w:color="auto" w:fill="auto"/>
            <w:noWrap/>
            <w:vAlign w:val="center"/>
          </w:tcPr>
          <w:p w14:paraId="25E25681" w14:textId="77777777" w:rsidR="00B34BB1" w:rsidRPr="00CC4271" w:rsidRDefault="00B34BB1" w:rsidP="001F3D94">
            <w:pPr>
              <w:tabs>
                <w:tab w:val="left" w:pos="142"/>
              </w:tabs>
              <w:jc w:val="center"/>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B</w:t>
            </w: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771D67D4" w14:textId="77777777" w:rsidR="00B34BB1" w:rsidRPr="00CC4271" w:rsidRDefault="00B34BB1" w:rsidP="001F3D94">
            <w:pPr>
              <w:tabs>
                <w:tab w:val="left" w:pos="142"/>
              </w:tabs>
              <w:jc w:val="center"/>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A</w:t>
            </w:r>
          </w:p>
        </w:tc>
        <w:tc>
          <w:tcPr>
            <w:tcW w:w="335" w:type="pct"/>
            <w:tcBorders>
              <w:top w:val="nil"/>
              <w:left w:val="nil"/>
              <w:bottom w:val="single" w:sz="4" w:space="0" w:color="auto"/>
              <w:right w:val="single" w:sz="12" w:space="0" w:color="auto"/>
            </w:tcBorders>
            <w:shd w:val="clear" w:color="auto" w:fill="auto"/>
            <w:noWrap/>
            <w:vAlign w:val="center"/>
          </w:tcPr>
          <w:p w14:paraId="3E252F78" w14:textId="77777777" w:rsidR="00B34BB1" w:rsidRPr="00CC4271" w:rsidRDefault="00B34BB1" w:rsidP="001F3D94">
            <w:pPr>
              <w:tabs>
                <w:tab w:val="left" w:pos="142"/>
              </w:tabs>
              <w:jc w:val="center"/>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B</w:t>
            </w: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339AE763" w14:textId="77777777" w:rsidR="00B34BB1" w:rsidRPr="00CC4271" w:rsidRDefault="00B34BB1" w:rsidP="001F3D94">
            <w:pPr>
              <w:tabs>
                <w:tab w:val="left" w:pos="142"/>
              </w:tabs>
              <w:jc w:val="center"/>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A</w:t>
            </w:r>
          </w:p>
        </w:tc>
        <w:tc>
          <w:tcPr>
            <w:tcW w:w="335" w:type="pct"/>
            <w:tcBorders>
              <w:top w:val="nil"/>
              <w:left w:val="nil"/>
              <w:bottom w:val="single" w:sz="4" w:space="0" w:color="auto"/>
              <w:right w:val="single" w:sz="12" w:space="0" w:color="auto"/>
            </w:tcBorders>
            <w:shd w:val="clear" w:color="auto" w:fill="auto"/>
            <w:noWrap/>
            <w:vAlign w:val="center"/>
          </w:tcPr>
          <w:p w14:paraId="58AB7DCE" w14:textId="77777777" w:rsidR="00B34BB1" w:rsidRPr="00CC4271" w:rsidRDefault="00B34BB1" w:rsidP="001F3D94">
            <w:pPr>
              <w:tabs>
                <w:tab w:val="left" w:pos="142"/>
              </w:tabs>
              <w:jc w:val="center"/>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B</w:t>
            </w:r>
          </w:p>
        </w:tc>
        <w:tc>
          <w:tcPr>
            <w:tcW w:w="335" w:type="pct"/>
            <w:tcBorders>
              <w:top w:val="nil"/>
              <w:left w:val="single" w:sz="12" w:space="0" w:color="auto"/>
              <w:bottom w:val="single" w:sz="4" w:space="0" w:color="auto"/>
              <w:right w:val="single" w:sz="4" w:space="0" w:color="auto"/>
            </w:tcBorders>
            <w:shd w:val="clear" w:color="auto" w:fill="auto"/>
            <w:noWrap/>
            <w:vAlign w:val="center"/>
          </w:tcPr>
          <w:p w14:paraId="4606348F" w14:textId="77777777" w:rsidR="00B34BB1" w:rsidRPr="00CC4271" w:rsidRDefault="00B34BB1" w:rsidP="001F3D94">
            <w:pPr>
              <w:tabs>
                <w:tab w:val="left" w:pos="142"/>
              </w:tabs>
              <w:jc w:val="center"/>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A</w:t>
            </w:r>
          </w:p>
        </w:tc>
        <w:tc>
          <w:tcPr>
            <w:tcW w:w="333" w:type="pct"/>
            <w:tcBorders>
              <w:top w:val="nil"/>
              <w:left w:val="nil"/>
              <w:bottom w:val="single" w:sz="4" w:space="0" w:color="auto"/>
              <w:right w:val="single" w:sz="12" w:space="0" w:color="auto"/>
            </w:tcBorders>
            <w:shd w:val="clear" w:color="auto" w:fill="auto"/>
            <w:noWrap/>
            <w:vAlign w:val="center"/>
          </w:tcPr>
          <w:p w14:paraId="771B1AED" w14:textId="77777777" w:rsidR="00B34BB1" w:rsidRPr="00CC4271" w:rsidRDefault="00B34BB1" w:rsidP="001F3D94">
            <w:pPr>
              <w:tabs>
                <w:tab w:val="left" w:pos="142"/>
              </w:tabs>
              <w:jc w:val="center"/>
              <w:rPr>
                <w:rFonts w:ascii="Times New Roman" w:hAnsi="Times New Roman" w:cs="Times New Roman"/>
                <w:b/>
                <w:color w:val="000000" w:themeColor="text1"/>
                <w:sz w:val="24"/>
                <w:szCs w:val="24"/>
              </w:rPr>
            </w:pPr>
            <w:r w:rsidRPr="00CC4271">
              <w:rPr>
                <w:rFonts w:ascii="Times New Roman" w:hAnsi="Times New Roman" w:cs="Times New Roman"/>
                <w:b/>
                <w:color w:val="000000" w:themeColor="text1"/>
                <w:sz w:val="24"/>
                <w:szCs w:val="24"/>
              </w:rPr>
              <w:t>B</w:t>
            </w:r>
          </w:p>
        </w:tc>
      </w:tr>
      <w:tr w:rsidR="00A34CEA" w:rsidRPr="00CC4271" w14:paraId="6F127C96" w14:textId="2AF8B83F" w:rsidTr="007B5F94">
        <w:trPr>
          <w:trHeight w:val="590"/>
          <w:jc w:val="center"/>
        </w:trPr>
        <w:tc>
          <w:tcPr>
            <w:tcW w:w="2320" w:type="pct"/>
            <w:tcBorders>
              <w:top w:val="nil"/>
              <w:left w:val="single" w:sz="12" w:space="0" w:color="auto"/>
              <w:right w:val="single" w:sz="12" w:space="0" w:color="auto"/>
            </w:tcBorders>
            <w:shd w:val="clear" w:color="auto" w:fill="auto"/>
            <w:noWrap/>
            <w:vAlign w:val="bottom"/>
          </w:tcPr>
          <w:p w14:paraId="354A747B" w14:textId="0086EB85" w:rsidR="00A34CEA" w:rsidRPr="00A34CEA" w:rsidRDefault="00A34CEA" w:rsidP="00A34CEA">
            <w:pPr>
              <w:tabs>
                <w:tab w:val="left" w:pos="142"/>
              </w:tabs>
              <w:jc w:val="center"/>
              <w:rPr>
                <w:rFonts w:ascii="Times New Roman" w:hAnsi="Times New Roman" w:cs="Times New Roman"/>
                <w:bCs/>
                <w:sz w:val="24"/>
                <w:szCs w:val="24"/>
              </w:rPr>
            </w:pPr>
            <w:r w:rsidRPr="00A34CEA">
              <w:rPr>
                <w:rFonts w:ascii="Times New Roman" w:hAnsi="Times New Roman" w:cs="Times New Roman"/>
                <w:bCs/>
                <w:sz w:val="24"/>
                <w:szCs w:val="24"/>
              </w:rPr>
              <w:t>Biyoloji Eğitimi Anabilim Dalı</w:t>
            </w:r>
          </w:p>
        </w:tc>
        <w:tc>
          <w:tcPr>
            <w:tcW w:w="336" w:type="pct"/>
            <w:tcBorders>
              <w:top w:val="nil"/>
              <w:left w:val="single" w:sz="12" w:space="0" w:color="auto"/>
              <w:right w:val="single" w:sz="4" w:space="0" w:color="auto"/>
            </w:tcBorders>
            <w:shd w:val="clear" w:color="auto" w:fill="auto"/>
            <w:noWrap/>
            <w:vAlign w:val="center"/>
          </w:tcPr>
          <w:p w14:paraId="04635945" w14:textId="3C1D514B" w:rsidR="00A34CEA" w:rsidRPr="00A34CEA" w:rsidRDefault="00A34CEA" w:rsidP="00A34CEA">
            <w:pPr>
              <w:tabs>
                <w:tab w:val="left" w:pos="142"/>
              </w:tabs>
              <w:jc w:val="center"/>
              <w:rPr>
                <w:rFonts w:ascii="Times New Roman" w:hAnsi="Times New Roman" w:cs="Times New Roman"/>
                <w:bCs/>
                <w:sz w:val="24"/>
                <w:szCs w:val="24"/>
              </w:rPr>
            </w:pPr>
          </w:p>
        </w:tc>
        <w:tc>
          <w:tcPr>
            <w:tcW w:w="336" w:type="pct"/>
            <w:tcBorders>
              <w:top w:val="nil"/>
              <w:left w:val="nil"/>
              <w:right w:val="single" w:sz="12" w:space="0" w:color="auto"/>
            </w:tcBorders>
            <w:shd w:val="clear" w:color="auto" w:fill="auto"/>
            <w:noWrap/>
            <w:vAlign w:val="center"/>
          </w:tcPr>
          <w:p w14:paraId="72646396" w14:textId="53060B95" w:rsidR="00A34CEA" w:rsidRPr="00A34CEA" w:rsidRDefault="00A34CEA" w:rsidP="00A34CEA">
            <w:pPr>
              <w:tabs>
                <w:tab w:val="left" w:pos="142"/>
              </w:tabs>
              <w:jc w:val="center"/>
              <w:rPr>
                <w:rFonts w:ascii="Times New Roman" w:hAnsi="Times New Roman" w:cs="Times New Roman"/>
                <w:bCs/>
                <w:sz w:val="24"/>
                <w:szCs w:val="24"/>
              </w:rPr>
            </w:pPr>
            <w:r w:rsidRPr="00A34CEA">
              <w:rPr>
                <w:rFonts w:ascii="Times New Roman" w:hAnsi="Times New Roman" w:cs="Times New Roman"/>
                <w:bCs/>
                <w:sz w:val="24"/>
                <w:szCs w:val="24"/>
              </w:rPr>
              <w:t>1</w:t>
            </w:r>
          </w:p>
        </w:tc>
        <w:tc>
          <w:tcPr>
            <w:tcW w:w="335" w:type="pct"/>
            <w:tcBorders>
              <w:top w:val="nil"/>
              <w:left w:val="single" w:sz="12" w:space="0" w:color="auto"/>
              <w:right w:val="single" w:sz="4" w:space="0" w:color="auto"/>
            </w:tcBorders>
            <w:shd w:val="clear" w:color="auto" w:fill="auto"/>
            <w:noWrap/>
            <w:vAlign w:val="center"/>
          </w:tcPr>
          <w:p w14:paraId="104D6230" w14:textId="33D4C1CE" w:rsidR="00A34CEA" w:rsidRPr="00A34CEA" w:rsidRDefault="00A34CEA" w:rsidP="00A34CEA">
            <w:pPr>
              <w:tabs>
                <w:tab w:val="left" w:pos="142"/>
              </w:tabs>
              <w:jc w:val="center"/>
              <w:rPr>
                <w:rFonts w:ascii="Times New Roman" w:hAnsi="Times New Roman" w:cs="Times New Roman"/>
                <w:bCs/>
                <w:sz w:val="24"/>
                <w:szCs w:val="24"/>
              </w:rPr>
            </w:pPr>
          </w:p>
        </w:tc>
        <w:tc>
          <w:tcPr>
            <w:tcW w:w="335" w:type="pct"/>
            <w:tcBorders>
              <w:top w:val="nil"/>
              <w:left w:val="nil"/>
              <w:right w:val="single" w:sz="12" w:space="0" w:color="auto"/>
            </w:tcBorders>
            <w:shd w:val="clear" w:color="auto" w:fill="auto"/>
            <w:noWrap/>
            <w:vAlign w:val="center"/>
          </w:tcPr>
          <w:p w14:paraId="03BC861C" w14:textId="29F72ACC" w:rsidR="00A34CEA" w:rsidRPr="00A34CEA" w:rsidRDefault="00A34CEA" w:rsidP="00A34CEA">
            <w:pPr>
              <w:tabs>
                <w:tab w:val="left" w:pos="142"/>
              </w:tabs>
              <w:jc w:val="center"/>
              <w:rPr>
                <w:rFonts w:ascii="Times New Roman" w:hAnsi="Times New Roman" w:cs="Times New Roman"/>
                <w:bCs/>
                <w:sz w:val="24"/>
                <w:szCs w:val="24"/>
              </w:rPr>
            </w:pPr>
            <w:r w:rsidRPr="00A34CEA">
              <w:rPr>
                <w:rFonts w:ascii="Times New Roman" w:hAnsi="Times New Roman" w:cs="Times New Roman"/>
                <w:bCs/>
                <w:sz w:val="24"/>
                <w:szCs w:val="24"/>
              </w:rPr>
              <w:t>1</w:t>
            </w:r>
          </w:p>
        </w:tc>
        <w:tc>
          <w:tcPr>
            <w:tcW w:w="335" w:type="pct"/>
            <w:tcBorders>
              <w:top w:val="nil"/>
              <w:left w:val="single" w:sz="12" w:space="0" w:color="auto"/>
              <w:right w:val="single" w:sz="4" w:space="0" w:color="auto"/>
            </w:tcBorders>
            <w:shd w:val="clear" w:color="auto" w:fill="auto"/>
            <w:noWrap/>
            <w:vAlign w:val="center"/>
          </w:tcPr>
          <w:p w14:paraId="72719C43" w14:textId="0A31A6FC" w:rsidR="00A34CEA" w:rsidRPr="00A34CEA" w:rsidRDefault="00A34CEA" w:rsidP="00A34CEA">
            <w:pPr>
              <w:tabs>
                <w:tab w:val="left" w:pos="142"/>
              </w:tabs>
              <w:jc w:val="center"/>
              <w:rPr>
                <w:rFonts w:ascii="Times New Roman" w:hAnsi="Times New Roman" w:cs="Times New Roman"/>
                <w:bCs/>
                <w:sz w:val="24"/>
                <w:szCs w:val="24"/>
              </w:rPr>
            </w:pPr>
            <w:r w:rsidRPr="00A34CEA">
              <w:rPr>
                <w:rFonts w:ascii="Times New Roman" w:hAnsi="Times New Roman" w:cs="Times New Roman"/>
                <w:bCs/>
                <w:sz w:val="24"/>
                <w:szCs w:val="24"/>
              </w:rPr>
              <w:t>2</w:t>
            </w:r>
          </w:p>
        </w:tc>
        <w:tc>
          <w:tcPr>
            <w:tcW w:w="335" w:type="pct"/>
            <w:tcBorders>
              <w:top w:val="nil"/>
              <w:left w:val="nil"/>
              <w:right w:val="single" w:sz="12" w:space="0" w:color="auto"/>
            </w:tcBorders>
            <w:shd w:val="clear" w:color="auto" w:fill="auto"/>
            <w:noWrap/>
            <w:vAlign w:val="center"/>
          </w:tcPr>
          <w:p w14:paraId="0B84AA1C" w14:textId="2DDFC0FA" w:rsidR="00A34CEA" w:rsidRPr="00A34CEA" w:rsidRDefault="00A34CEA" w:rsidP="00A34CEA">
            <w:pPr>
              <w:tabs>
                <w:tab w:val="left" w:pos="142"/>
              </w:tabs>
              <w:jc w:val="center"/>
              <w:rPr>
                <w:rFonts w:ascii="Times New Roman" w:hAnsi="Times New Roman" w:cs="Times New Roman"/>
                <w:bCs/>
                <w:sz w:val="24"/>
                <w:szCs w:val="24"/>
              </w:rPr>
            </w:pPr>
            <w:r w:rsidRPr="00A34CEA">
              <w:rPr>
                <w:rFonts w:ascii="Times New Roman" w:hAnsi="Times New Roman" w:cs="Times New Roman"/>
                <w:bCs/>
                <w:sz w:val="24"/>
                <w:szCs w:val="24"/>
              </w:rPr>
              <w:t>4</w:t>
            </w:r>
          </w:p>
        </w:tc>
        <w:tc>
          <w:tcPr>
            <w:tcW w:w="335" w:type="pct"/>
            <w:tcBorders>
              <w:top w:val="nil"/>
              <w:left w:val="single" w:sz="12" w:space="0" w:color="auto"/>
              <w:right w:val="single" w:sz="4" w:space="0" w:color="auto"/>
            </w:tcBorders>
            <w:shd w:val="clear" w:color="auto" w:fill="auto"/>
            <w:noWrap/>
            <w:vAlign w:val="center"/>
          </w:tcPr>
          <w:p w14:paraId="7B7E99B5" w14:textId="44046EFC" w:rsidR="00A34CEA" w:rsidRPr="00A34CEA" w:rsidRDefault="00A34CEA" w:rsidP="00A34CEA">
            <w:pPr>
              <w:tabs>
                <w:tab w:val="left" w:pos="142"/>
              </w:tabs>
              <w:jc w:val="center"/>
              <w:rPr>
                <w:rFonts w:ascii="Times New Roman" w:hAnsi="Times New Roman" w:cs="Times New Roman"/>
                <w:bCs/>
                <w:sz w:val="24"/>
                <w:szCs w:val="24"/>
              </w:rPr>
            </w:pPr>
          </w:p>
        </w:tc>
        <w:tc>
          <w:tcPr>
            <w:tcW w:w="333" w:type="pct"/>
            <w:tcBorders>
              <w:top w:val="nil"/>
              <w:left w:val="nil"/>
              <w:right w:val="single" w:sz="12" w:space="0" w:color="auto"/>
            </w:tcBorders>
            <w:shd w:val="clear" w:color="auto" w:fill="auto"/>
            <w:noWrap/>
            <w:vAlign w:val="center"/>
          </w:tcPr>
          <w:p w14:paraId="42DBB508" w14:textId="68D4BA85" w:rsidR="00A34CEA" w:rsidRPr="00A34CEA" w:rsidRDefault="00A34CEA" w:rsidP="00A34CEA">
            <w:pPr>
              <w:tabs>
                <w:tab w:val="left" w:pos="142"/>
              </w:tabs>
              <w:jc w:val="center"/>
              <w:rPr>
                <w:rFonts w:ascii="Times New Roman" w:hAnsi="Times New Roman" w:cs="Times New Roman"/>
                <w:bCs/>
                <w:sz w:val="24"/>
                <w:szCs w:val="24"/>
              </w:rPr>
            </w:pPr>
          </w:p>
        </w:tc>
      </w:tr>
      <w:tr w:rsidR="00A34CEA" w:rsidRPr="00CC4271" w14:paraId="3627D542" w14:textId="7946EE48" w:rsidTr="00A552FD">
        <w:trPr>
          <w:trHeight w:val="616"/>
          <w:jc w:val="center"/>
        </w:trPr>
        <w:tc>
          <w:tcPr>
            <w:tcW w:w="5000" w:type="pct"/>
            <w:gridSpan w:val="9"/>
            <w:tcBorders>
              <w:top w:val="single" w:sz="4" w:space="0" w:color="auto"/>
              <w:left w:val="single" w:sz="12" w:space="0" w:color="auto"/>
              <w:bottom w:val="single" w:sz="12" w:space="0" w:color="auto"/>
              <w:right w:val="single" w:sz="12" w:space="0" w:color="auto"/>
            </w:tcBorders>
            <w:shd w:val="clear" w:color="auto" w:fill="auto"/>
            <w:noWrap/>
            <w:vAlign w:val="center"/>
          </w:tcPr>
          <w:p w14:paraId="752524D7" w14:textId="77777777" w:rsidR="00A34CEA" w:rsidRPr="00E5542F" w:rsidRDefault="00A34CEA" w:rsidP="00A34CEA">
            <w:pPr>
              <w:widowControl/>
              <w:tabs>
                <w:tab w:val="left" w:pos="142"/>
              </w:tabs>
              <w:rPr>
                <w:rFonts w:ascii="Times New Roman" w:hAnsi="Times New Roman" w:cs="Times New Roman"/>
                <w:color w:val="000000" w:themeColor="text1"/>
                <w:sz w:val="20"/>
                <w:szCs w:val="20"/>
              </w:rPr>
            </w:pPr>
            <w:r w:rsidRPr="00E5542F">
              <w:rPr>
                <w:rFonts w:ascii="Times New Roman" w:hAnsi="Times New Roman" w:cs="Times New Roman"/>
                <w:color w:val="000000" w:themeColor="text1"/>
                <w:sz w:val="20"/>
                <w:szCs w:val="20"/>
              </w:rPr>
              <w:t xml:space="preserve">A: Ulusal </w:t>
            </w:r>
            <w:r w:rsidRPr="00E5542F">
              <w:rPr>
                <w:rFonts w:ascii="Times New Roman" w:hAnsi="Times New Roman" w:cs="Times New Roman"/>
                <w:color w:val="000000" w:themeColor="text1"/>
                <w:sz w:val="20"/>
                <w:szCs w:val="20"/>
              </w:rPr>
              <w:tab/>
            </w:r>
            <w:r w:rsidRPr="00E5542F">
              <w:rPr>
                <w:rFonts w:ascii="Times New Roman" w:hAnsi="Times New Roman" w:cs="Times New Roman"/>
                <w:color w:val="000000" w:themeColor="text1"/>
                <w:sz w:val="20"/>
                <w:szCs w:val="20"/>
              </w:rPr>
              <w:tab/>
              <w:t>B: Uluslararası</w:t>
            </w:r>
          </w:p>
          <w:p w14:paraId="61A98BC8" w14:textId="3D1CB132" w:rsidR="00A34CEA" w:rsidRPr="00E5542F" w:rsidRDefault="00A34CEA" w:rsidP="00A34CEA">
            <w:pPr>
              <w:widowControl/>
              <w:tabs>
                <w:tab w:val="left" w:pos="142"/>
              </w:tabs>
              <w:rPr>
                <w:rFonts w:ascii="Times New Roman" w:hAnsi="Times New Roman" w:cs="Times New Roman"/>
                <w:color w:val="000000" w:themeColor="text1"/>
                <w:sz w:val="24"/>
                <w:szCs w:val="24"/>
              </w:rPr>
            </w:pPr>
            <w:r w:rsidRPr="00E5542F">
              <w:rPr>
                <w:rFonts w:ascii="Times New Roman" w:hAnsi="Times New Roman" w:cs="Times New Roman"/>
                <w:color w:val="000000" w:themeColor="text1"/>
                <w:sz w:val="20"/>
                <w:szCs w:val="20"/>
              </w:rPr>
              <w:t>*</w:t>
            </w:r>
            <w:r>
              <w:rPr>
                <w:rFonts w:ascii="Times New Roman" w:hAnsi="Times New Roman" w:cs="Times New Roman"/>
                <w:color w:val="000000" w:themeColor="text1"/>
                <w:sz w:val="20"/>
                <w:szCs w:val="20"/>
              </w:rPr>
              <w:t xml:space="preserve">*: </w:t>
            </w:r>
            <w:r w:rsidRPr="00E5542F">
              <w:rPr>
                <w:rFonts w:ascii="Times New Roman" w:hAnsi="Times New Roman" w:cs="Times New Roman"/>
                <w:color w:val="000000" w:themeColor="text1"/>
                <w:sz w:val="20"/>
                <w:szCs w:val="20"/>
              </w:rPr>
              <w:t xml:space="preserve">Belirtilen kategoriler dışında bir etkinliğiniz varsa tabloya ilave ediniz. </w:t>
            </w:r>
          </w:p>
        </w:tc>
      </w:tr>
    </w:tbl>
    <w:p w14:paraId="0822F0AB" w14:textId="77777777" w:rsidR="00C838DF" w:rsidRDefault="00C838DF" w:rsidP="00CC4271">
      <w:pPr>
        <w:widowControl/>
        <w:tabs>
          <w:tab w:val="left" w:pos="142"/>
        </w:tabs>
        <w:jc w:val="both"/>
        <w:rPr>
          <w:rFonts w:ascii="Times New Roman" w:hAnsi="Times New Roman" w:cs="Times New Roman"/>
          <w:color w:val="000000" w:themeColor="text1"/>
          <w:sz w:val="24"/>
          <w:szCs w:val="24"/>
        </w:rPr>
      </w:pPr>
    </w:p>
    <w:p w14:paraId="0C3169CE" w14:textId="0E660170" w:rsidR="001F3D94" w:rsidRDefault="000F2B25" w:rsidP="00A07EB7">
      <w:pPr>
        <w:widowControl/>
        <w:tabs>
          <w:tab w:val="left" w:pos="142"/>
        </w:tabs>
        <w:jc w:val="center"/>
        <w:rPr>
          <w:rFonts w:ascii="Times New Roman" w:hAnsi="Times New Roman" w:cs="Times New Roman"/>
          <w:color w:val="000000" w:themeColor="text1"/>
          <w:sz w:val="24"/>
          <w:szCs w:val="24"/>
        </w:rPr>
      </w:pPr>
      <w:r w:rsidRPr="00CC4271">
        <w:rPr>
          <w:rFonts w:ascii="Times New Roman" w:hAnsi="Times New Roman" w:cs="Times New Roman"/>
          <w:color w:val="000000" w:themeColor="text1"/>
          <w:sz w:val="24"/>
          <w:szCs w:val="24"/>
        </w:rPr>
        <w:t xml:space="preserve">Tablo </w:t>
      </w:r>
      <w:r w:rsidR="00E312C0">
        <w:rPr>
          <w:rFonts w:ascii="Times New Roman" w:hAnsi="Times New Roman" w:cs="Times New Roman"/>
          <w:color w:val="000000" w:themeColor="text1"/>
          <w:sz w:val="24"/>
          <w:szCs w:val="24"/>
        </w:rPr>
        <w:t>10</w:t>
      </w:r>
      <w:r w:rsidRPr="00CC4271">
        <w:rPr>
          <w:rFonts w:ascii="Times New Roman" w:hAnsi="Times New Roman" w:cs="Times New Roman"/>
          <w:color w:val="000000" w:themeColor="text1"/>
          <w:sz w:val="24"/>
          <w:szCs w:val="24"/>
        </w:rPr>
        <w:t xml:space="preserve"> 2023 Yılı</w:t>
      </w:r>
      <w:r>
        <w:rPr>
          <w:rFonts w:ascii="Times New Roman" w:hAnsi="Times New Roman" w:cs="Times New Roman"/>
          <w:color w:val="000000" w:themeColor="text1"/>
          <w:sz w:val="24"/>
          <w:szCs w:val="24"/>
        </w:rPr>
        <w:t>nda Yayımlanan Makale Sayıları</w:t>
      </w:r>
    </w:p>
    <w:tbl>
      <w:tblPr>
        <w:tblStyle w:val="TabloKlavuzu"/>
        <w:tblW w:w="9209" w:type="dxa"/>
        <w:tblLook w:val="04A0" w:firstRow="1" w:lastRow="0" w:firstColumn="1" w:lastColumn="0" w:noHBand="0" w:noVBand="1"/>
      </w:tblPr>
      <w:tblGrid>
        <w:gridCol w:w="2972"/>
        <w:gridCol w:w="779"/>
        <w:gridCol w:w="780"/>
        <w:gridCol w:w="779"/>
        <w:gridCol w:w="780"/>
        <w:gridCol w:w="780"/>
        <w:gridCol w:w="779"/>
        <w:gridCol w:w="780"/>
        <w:gridCol w:w="780"/>
      </w:tblGrid>
      <w:tr w:rsidR="00E5542F" w14:paraId="42FAEB1E" w14:textId="77777777" w:rsidTr="00E5542F">
        <w:trPr>
          <w:trHeight w:val="617"/>
        </w:trPr>
        <w:tc>
          <w:tcPr>
            <w:tcW w:w="2972" w:type="dxa"/>
            <w:shd w:val="clear" w:color="auto" w:fill="B4C6E7" w:themeFill="accent1" w:themeFillTint="66"/>
            <w:vAlign w:val="center"/>
          </w:tcPr>
          <w:p w14:paraId="7F420501" w14:textId="7A90B3F3" w:rsidR="00E5542F" w:rsidRDefault="00E5542F" w:rsidP="00E5542F">
            <w:pPr>
              <w:widowControl/>
              <w:tabs>
                <w:tab w:val="left" w:pos="142"/>
              </w:tabs>
              <w:rPr>
                <w:rFonts w:ascii="Times New Roman" w:hAnsi="Times New Roman" w:cs="Times New Roman"/>
                <w:color w:val="000000" w:themeColor="text1"/>
                <w:sz w:val="24"/>
                <w:szCs w:val="24"/>
              </w:rPr>
            </w:pPr>
            <w:r w:rsidRPr="00E5542F">
              <w:rPr>
                <w:rFonts w:ascii="Times New Roman" w:hAnsi="Times New Roman" w:cs="Times New Roman"/>
                <w:b/>
                <w:color w:val="000000" w:themeColor="text1"/>
                <w:sz w:val="24"/>
                <w:szCs w:val="24"/>
              </w:rPr>
              <w:t>PROGRAM ADI</w:t>
            </w:r>
          </w:p>
        </w:tc>
        <w:tc>
          <w:tcPr>
            <w:tcW w:w="779" w:type="dxa"/>
            <w:shd w:val="clear" w:color="auto" w:fill="B4C6E7" w:themeFill="accent1" w:themeFillTint="66"/>
            <w:vAlign w:val="center"/>
          </w:tcPr>
          <w:p w14:paraId="0D3BC343" w14:textId="679C492D" w:rsidR="00E5542F" w:rsidRPr="008D3DF0" w:rsidRDefault="00E5542F" w:rsidP="00E5542F">
            <w:pPr>
              <w:widowControl/>
              <w:tabs>
                <w:tab w:val="left" w:pos="142"/>
              </w:tabs>
              <w:jc w:val="center"/>
              <w:rPr>
                <w:rFonts w:ascii="Times New Roman" w:hAnsi="Times New Roman" w:cs="Times New Roman"/>
                <w:b/>
                <w:bCs/>
                <w:color w:val="000000" w:themeColor="text1"/>
                <w:sz w:val="24"/>
                <w:szCs w:val="24"/>
              </w:rPr>
            </w:pPr>
            <w:r w:rsidRPr="008D3DF0">
              <w:rPr>
                <w:rFonts w:ascii="Times New Roman" w:hAnsi="Times New Roman" w:cs="Times New Roman"/>
                <w:b/>
                <w:bCs/>
                <w:color w:val="000000" w:themeColor="text1"/>
                <w:sz w:val="24"/>
                <w:szCs w:val="24"/>
              </w:rPr>
              <w:t>1</w:t>
            </w:r>
          </w:p>
        </w:tc>
        <w:tc>
          <w:tcPr>
            <w:tcW w:w="780" w:type="dxa"/>
            <w:shd w:val="clear" w:color="auto" w:fill="B4C6E7" w:themeFill="accent1" w:themeFillTint="66"/>
            <w:vAlign w:val="center"/>
          </w:tcPr>
          <w:p w14:paraId="48BE896D" w14:textId="71B0353C" w:rsidR="00E5542F" w:rsidRPr="008D3DF0" w:rsidRDefault="00E5542F" w:rsidP="00E5542F">
            <w:pPr>
              <w:widowControl/>
              <w:tabs>
                <w:tab w:val="left" w:pos="142"/>
              </w:tabs>
              <w:jc w:val="center"/>
              <w:rPr>
                <w:rFonts w:ascii="Times New Roman" w:hAnsi="Times New Roman" w:cs="Times New Roman"/>
                <w:b/>
                <w:bCs/>
                <w:color w:val="000000" w:themeColor="text1"/>
                <w:sz w:val="24"/>
                <w:szCs w:val="24"/>
              </w:rPr>
            </w:pPr>
            <w:r w:rsidRPr="008D3DF0">
              <w:rPr>
                <w:rFonts w:ascii="Times New Roman" w:hAnsi="Times New Roman" w:cs="Times New Roman"/>
                <w:b/>
                <w:bCs/>
                <w:color w:val="000000" w:themeColor="text1"/>
                <w:sz w:val="24"/>
                <w:szCs w:val="24"/>
              </w:rPr>
              <w:t>2</w:t>
            </w:r>
          </w:p>
        </w:tc>
        <w:tc>
          <w:tcPr>
            <w:tcW w:w="779" w:type="dxa"/>
            <w:shd w:val="clear" w:color="auto" w:fill="B4C6E7" w:themeFill="accent1" w:themeFillTint="66"/>
            <w:vAlign w:val="center"/>
          </w:tcPr>
          <w:p w14:paraId="50AAFB41" w14:textId="0FF74299" w:rsidR="00E5542F" w:rsidRPr="008D3DF0" w:rsidRDefault="00E5542F" w:rsidP="00E5542F">
            <w:pPr>
              <w:widowControl/>
              <w:tabs>
                <w:tab w:val="left" w:pos="142"/>
              </w:tabs>
              <w:jc w:val="center"/>
              <w:rPr>
                <w:rFonts w:ascii="Times New Roman" w:hAnsi="Times New Roman" w:cs="Times New Roman"/>
                <w:b/>
                <w:bCs/>
                <w:color w:val="000000" w:themeColor="text1"/>
                <w:sz w:val="24"/>
                <w:szCs w:val="24"/>
              </w:rPr>
            </w:pPr>
            <w:r w:rsidRPr="008D3DF0">
              <w:rPr>
                <w:rFonts w:ascii="Times New Roman" w:hAnsi="Times New Roman" w:cs="Times New Roman"/>
                <w:b/>
                <w:bCs/>
                <w:color w:val="000000" w:themeColor="text1"/>
                <w:sz w:val="24"/>
                <w:szCs w:val="24"/>
              </w:rPr>
              <w:t>3</w:t>
            </w:r>
          </w:p>
        </w:tc>
        <w:tc>
          <w:tcPr>
            <w:tcW w:w="780" w:type="dxa"/>
            <w:shd w:val="clear" w:color="auto" w:fill="B4C6E7" w:themeFill="accent1" w:themeFillTint="66"/>
            <w:vAlign w:val="center"/>
          </w:tcPr>
          <w:p w14:paraId="4A75D297" w14:textId="1BC2AE8B" w:rsidR="00E5542F" w:rsidRPr="008D3DF0" w:rsidRDefault="00E5542F" w:rsidP="00E5542F">
            <w:pPr>
              <w:widowControl/>
              <w:tabs>
                <w:tab w:val="left" w:pos="142"/>
              </w:tabs>
              <w:jc w:val="center"/>
              <w:rPr>
                <w:rFonts w:ascii="Times New Roman" w:hAnsi="Times New Roman" w:cs="Times New Roman"/>
                <w:b/>
                <w:bCs/>
                <w:color w:val="000000" w:themeColor="text1"/>
                <w:sz w:val="24"/>
                <w:szCs w:val="24"/>
              </w:rPr>
            </w:pPr>
            <w:r w:rsidRPr="008D3DF0">
              <w:rPr>
                <w:rFonts w:ascii="Times New Roman" w:hAnsi="Times New Roman" w:cs="Times New Roman"/>
                <w:b/>
                <w:bCs/>
                <w:color w:val="000000" w:themeColor="text1"/>
                <w:sz w:val="24"/>
                <w:szCs w:val="24"/>
              </w:rPr>
              <w:t>4</w:t>
            </w:r>
          </w:p>
        </w:tc>
        <w:tc>
          <w:tcPr>
            <w:tcW w:w="780" w:type="dxa"/>
            <w:shd w:val="clear" w:color="auto" w:fill="B4C6E7" w:themeFill="accent1" w:themeFillTint="66"/>
            <w:vAlign w:val="center"/>
          </w:tcPr>
          <w:p w14:paraId="251CCCDD" w14:textId="16AEBE80" w:rsidR="00E5542F" w:rsidRPr="008D3DF0" w:rsidRDefault="00E5542F" w:rsidP="00E5542F">
            <w:pPr>
              <w:widowControl/>
              <w:tabs>
                <w:tab w:val="left" w:pos="142"/>
              </w:tabs>
              <w:jc w:val="center"/>
              <w:rPr>
                <w:rFonts w:ascii="Times New Roman" w:hAnsi="Times New Roman" w:cs="Times New Roman"/>
                <w:b/>
                <w:bCs/>
                <w:color w:val="000000" w:themeColor="text1"/>
                <w:sz w:val="24"/>
                <w:szCs w:val="24"/>
              </w:rPr>
            </w:pPr>
            <w:r w:rsidRPr="008D3DF0">
              <w:rPr>
                <w:rFonts w:ascii="Times New Roman" w:hAnsi="Times New Roman" w:cs="Times New Roman"/>
                <w:b/>
                <w:bCs/>
                <w:color w:val="000000" w:themeColor="text1"/>
                <w:sz w:val="24"/>
                <w:szCs w:val="24"/>
              </w:rPr>
              <w:t>5</w:t>
            </w:r>
          </w:p>
        </w:tc>
        <w:tc>
          <w:tcPr>
            <w:tcW w:w="779" w:type="dxa"/>
            <w:shd w:val="clear" w:color="auto" w:fill="B4C6E7" w:themeFill="accent1" w:themeFillTint="66"/>
            <w:vAlign w:val="center"/>
          </w:tcPr>
          <w:p w14:paraId="5CEC043D" w14:textId="48CEEA39" w:rsidR="00E5542F" w:rsidRPr="008D3DF0" w:rsidRDefault="00E5542F" w:rsidP="00E5542F">
            <w:pPr>
              <w:widowControl/>
              <w:tabs>
                <w:tab w:val="left" w:pos="142"/>
              </w:tabs>
              <w:jc w:val="center"/>
              <w:rPr>
                <w:rFonts w:ascii="Times New Roman" w:hAnsi="Times New Roman" w:cs="Times New Roman"/>
                <w:b/>
                <w:bCs/>
                <w:color w:val="000000" w:themeColor="text1"/>
                <w:sz w:val="24"/>
                <w:szCs w:val="24"/>
              </w:rPr>
            </w:pPr>
            <w:r w:rsidRPr="008D3DF0">
              <w:rPr>
                <w:rFonts w:ascii="Times New Roman" w:hAnsi="Times New Roman" w:cs="Times New Roman"/>
                <w:b/>
                <w:bCs/>
                <w:color w:val="000000" w:themeColor="text1"/>
                <w:sz w:val="24"/>
                <w:szCs w:val="24"/>
              </w:rPr>
              <w:t>6</w:t>
            </w:r>
          </w:p>
        </w:tc>
        <w:tc>
          <w:tcPr>
            <w:tcW w:w="780" w:type="dxa"/>
            <w:shd w:val="clear" w:color="auto" w:fill="B4C6E7" w:themeFill="accent1" w:themeFillTint="66"/>
            <w:vAlign w:val="center"/>
          </w:tcPr>
          <w:p w14:paraId="656B7CB6" w14:textId="44FC6F9D" w:rsidR="00E5542F" w:rsidRPr="008D3DF0" w:rsidRDefault="00E5542F" w:rsidP="00E5542F">
            <w:pPr>
              <w:widowControl/>
              <w:tabs>
                <w:tab w:val="left" w:pos="142"/>
              </w:tabs>
              <w:jc w:val="center"/>
              <w:rPr>
                <w:rFonts w:ascii="Times New Roman" w:hAnsi="Times New Roman" w:cs="Times New Roman"/>
                <w:b/>
                <w:bCs/>
                <w:color w:val="000000" w:themeColor="text1"/>
                <w:sz w:val="24"/>
                <w:szCs w:val="24"/>
              </w:rPr>
            </w:pPr>
            <w:r w:rsidRPr="008D3DF0">
              <w:rPr>
                <w:rFonts w:ascii="Times New Roman" w:hAnsi="Times New Roman" w:cs="Times New Roman"/>
                <w:b/>
                <w:bCs/>
                <w:color w:val="000000" w:themeColor="text1"/>
                <w:sz w:val="24"/>
                <w:szCs w:val="24"/>
              </w:rPr>
              <w:t>7</w:t>
            </w:r>
          </w:p>
        </w:tc>
        <w:tc>
          <w:tcPr>
            <w:tcW w:w="780" w:type="dxa"/>
            <w:shd w:val="clear" w:color="auto" w:fill="B4C6E7" w:themeFill="accent1" w:themeFillTint="66"/>
            <w:vAlign w:val="center"/>
          </w:tcPr>
          <w:p w14:paraId="0B09D58F" w14:textId="2352AAE3" w:rsidR="00E5542F" w:rsidRPr="008D3DF0" w:rsidRDefault="00E5542F" w:rsidP="00E5542F">
            <w:pPr>
              <w:widowControl/>
              <w:tabs>
                <w:tab w:val="left" w:pos="142"/>
              </w:tabs>
              <w:jc w:val="center"/>
              <w:rPr>
                <w:rFonts w:ascii="Times New Roman" w:hAnsi="Times New Roman" w:cs="Times New Roman"/>
                <w:b/>
                <w:bCs/>
                <w:color w:val="000000" w:themeColor="text1"/>
                <w:sz w:val="24"/>
                <w:szCs w:val="24"/>
              </w:rPr>
            </w:pPr>
            <w:r w:rsidRPr="008D3DF0">
              <w:rPr>
                <w:rFonts w:ascii="Times New Roman" w:hAnsi="Times New Roman" w:cs="Times New Roman"/>
                <w:b/>
                <w:bCs/>
                <w:color w:val="000000" w:themeColor="text1"/>
                <w:sz w:val="24"/>
                <w:szCs w:val="24"/>
              </w:rPr>
              <w:t>8</w:t>
            </w:r>
          </w:p>
        </w:tc>
      </w:tr>
      <w:tr w:rsidR="00A34CEA" w14:paraId="42E3E170" w14:textId="77777777" w:rsidTr="00E5542F">
        <w:trPr>
          <w:trHeight w:val="397"/>
        </w:trPr>
        <w:tc>
          <w:tcPr>
            <w:tcW w:w="2972" w:type="dxa"/>
            <w:vAlign w:val="center"/>
          </w:tcPr>
          <w:p w14:paraId="2F1AB0C5" w14:textId="62C7516C" w:rsidR="00A34CEA" w:rsidRPr="00A34CEA" w:rsidRDefault="00A34CEA" w:rsidP="00A34CEA">
            <w:pPr>
              <w:widowControl/>
              <w:tabs>
                <w:tab w:val="left" w:pos="142"/>
              </w:tabs>
              <w:rPr>
                <w:rFonts w:ascii="Times New Roman" w:hAnsi="Times New Roman" w:cs="Times New Roman"/>
                <w:sz w:val="24"/>
                <w:szCs w:val="24"/>
              </w:rPr>
            </w:pPr>
            <w:r w:rsidRPr="00A34CEA">
              <w:rPr>
                <w:rFonts w:ascii="Times New Roman" w:hAnsi="Times New Roman" w:cs="Times New Roman"/>
                <w:sz w:val="24"/>
                <w:szCs w:val="24"/>
              </w:rPr>
              <w:t>Biyoloji Eğitimi Anabilim Dalı</w:t>
            </w:r>
          </w:p>
        </w:tc>
        <w:tc>
          <w:tcPr>
            <w:tcW w:w="779" w:type="dxa"/>
            <w:vAlign w:val="center"/>
          </w:tcPr>
          <w:p w14:paraId="6D059511" w14:textId="138B8A62" w:rsidR="00A34CEA" w:rsidRPr="00A34CEA" w:rsidRDefault="00A34CEA" w:rsidP="00A34CEA">
            <w:pPr>
              <w:widowControl/>
              <w:tabs>
                <w:tab w:val="left" w:pos="142"/>
              </w:tabs>
              <w:jc w:val="center"/>
              <w:rPr>
                <w:rFonts w:ascii="Times New Roman" w:hAnsi="Times New Roman" w:cs="Times New Roman"/>
                <w:sz w:val="24"/>
                <w:szCs w:val="24"/>
              </w:rPr>
            </w:pPr>
            <w:r w:rsidRPr="00A34CEA">
              <w:rPr>
                <w:rFonts w:ascii="Times New Roman" w:hAnsi="Times New Roman" w:cs="Times New Roman"/>
                <w:sz w:val="24"/>
                <w:szCs w:val="24"/>
              </w:rPr>
              <w:t>7</w:t>
            </w:r>
          </w:p>
        </w:tc>
        <w:tc>
          <w:tcPr>
            <w:tcW w:w="780" w:type="dxa"/>
            <w:vAlign w:val="center"/>
          </w:tcPr>
          <w:p w14:paraId="0A34A7FD" w14:textId="6B488586" w:rsidR="00A34CEA" w:rsidRPr="00A34CEA" w:rsidRDefault="00A34CEA" w:rsidP="00A34CEA">
            <w:pPr>
              <w:widowControl/>
              <w:tabs>
                <w:tab w:val="left" w:pos="142"/>
              </w:tabs>
              <w:jc w:val="center"/>
              <w:rPr>
                <w:rFonts w:ascii="Times New Roman" w:hAnsi="Times New Roman" w:cs="Times New Roman"/>
                <w:sz w:val="24"/>
                <w:szCs w:val="24"/>
              </w:rPr>
            </w:pPr>
            <w:r w:rsidRPr="00A34CEA">
              <w:rPr>
                <w:rFonts w:ascii="Times New Roman" w:hAnsi="Times New Roman" w:cs="Times New Roman"/>
                <w:sz w:val="24"/>
                <w:szCs w:val="24"/>
              </w:rPr>
              <w:t>9</w:t>
            </w:r>
          </w:p>
        </w:tc>
        <w:tc>
          <w:tcPr>
            <w:tcW w:w="779" w:type="dxa"/>
            <w:vAlign w:val="center"/>
          </w:tcPr>
          <w:p w14:paraId="211D3D4C" w14:textId="58376129" w:rsidR="00A34CEA" w:rsidRPr="00A34CEA" w:rsidRDefault="00A34CEA" w:rsidP="00A34CEA">
            <w:pPr>
              <w:widowControl/>
              <w:tabs>
                <w:tab w:val="left" w:pos="142"/>
              </w:tabs>
              <w:jc w:val="center"/>
              <w:rPr>
                <w:rFonts w:ascii="Times New Roman" w:hAnsi="Times New Roman" w:cs="Times New Roman"/>
                <w:sz w:val="24"/>
                <w:szCs w:val="24"/>
              </w:rPr>
            </w:pPr>
            <w:r w:rsidRPr="00A34CEA">
              <w:rPr>
                <w:rFonts w:ascii="Times New Roman" w:hAnsi="Times New Roman" w:cs="Times New Roman"/>
                <w:sz w:val="24"/>
                <w:szCs w:val="24"/>
              </w:rPr>
              <w:t>4</w:t>
            </w:r>
          </w:p>
        </w:tc>
        <w:tc>
          <w:tcPr>
            <w:tcW w:w="780" w:type="dxa"/>
            <w:vAlign w:val="center"/>
          </w:tcPr>
          <w:p w14:paraId="79C562C6" w14:textId="77777777" w:rsidR="00A34CEA" w:rsidRPr="00A34CEA" w:rsidRDefault="00A34CEA" w:rsidP="00A34CEA">
            <w:pPr>
              <w:widowControl/>
              <w:tabs>
                <w:tab w:val="left" w:pos="142"/>
              </w:tabs>
              <w:jc w:val="center"/>
              <w:rPr>
                <w:rFonts w:ascii="Times New Roman" w:hAnsi="Times New Roman" w:cs="Times New Roman"/>
                <w:sz w:val="24"/>
                <w:szCs w:val="24"/>
              </w:rPr>
            </w:pPr>
          </w:p>
        </w:tc>
        <w:tc>
          <w:tcPr>
            <w:tcW w:w="780" w:type="dxa"/>
            <w:vAlign w:val="center"/>
          </w:tcPr>
          <w:p w14:paraId="246B41CA" w14:textId="5F9748EB" w:rsidR="00A34CEA" w:rsidRPr="00A34CEA" w:rsidRDefault="00A34CEA" w:rsidP="00A34CEA">
            <w:pPr>
              <w:widowControl/>
              <w:tabs>
                <w:tab w:val="left" w:pos="142"/>
              </w:tabs>
              <w:jc w:val="center"/>
              <w:rPr>
                <w:rFonts w:ascii="Times New Roman" w:hAnsi="Times New Roman" w:cs="Times New Roman"/>
                <w:sz w:val="24"/>
                <w:szCs w:val="24"/>
              </w:rPr>
            </w:pPr>
            <w:r w:rsidRPr="00A34CEA">
              <w:rPr>
                <w:rFonts w:ascii="Times New Roman" w:hAnsi="Times New Roman" w:cs="Times New Roman"/>
                <w:sz w:val="24"/>
                <w:szCs w:val="24"/>
              </w:rPr>
              <w:t>1</w:t>
            </w:r>
          </w:p>
        </w:tc>
        <w:tc>
          <w:tcPr>
            <w:tcW w:w="779" w:type="dxa"/>
            <w:vAlign w:val="center"/>
          </w:tcPr>
          <w:p w14:paraId="41C79F99" w14:textId="77777777" w:rsidR="00A34CEA" w:rsidRPr="00A34CEA" w:rsidRDefault="00A34CEA" w:rsidP="00A34CEA">
            <w:pPr>
              <w:widowControl/>
              <w:tabs>
                <w:tab w:val="left" w:pos="142"/>
              </w:tabs>
              <w:jc w:val="center"/>
              <w:rPr>
                <w:rFonts w:ascii="Times New Roman" w:hAnsi="Times New Roman" w:cs="Times New Roman"/>
                <w:sz w:val="24"/>
                <w:szCs w:val="24"/>
              </w:rPr>
            </w:pPr>
          </w:p>
        </w:tc>
        <w:tc>
          <w:tcPr>
            <w:tcW w:w="780" w:type="dxa"/>
            <w:vAlign w:val="center"/>
          </w:tcPr>
          <w:p w14:paraId="224299C9" w14:textId="49D55635" w:rsidR="00A34CEA" w:rsidRPr="00A34CEA" w:rsidRDefault="00A34CEA" w:rsidP="00A34CEA">
            <w:pPr>
              <w:widowControl/>
              <w:tabs>
                <w:tab w:val="left" w:pos="142"/>
              </w:tabs>
              <w:jc w:val="center"/>
              <w:rPr>
                <w:rFonts w:ascii="Times New Roman" w:hAnsi="Times New Roman" w:cs="Times New Roman"/>
                <w:sz w:val="24"/>
                <w:szCs w:val="24"/>
              </w:rPr>
            </w:pPr>
            <w:r w:rsidRPr="00A34CEA">
              <w:rPr>
                <w:rFonts w:ascii="Times New Roman" w:hAnsi="Times New Roman" w:cs="Times New Roman"/>
                <w:sz w:val="24"/>
                <w:szCs w:val="24"/>
              </w:rPr>
              <w:t>2</w:t>
            </w:r>
          </w:p>
        </w:tc>
        <w:tc>
          <w:tcPr>
            <w:tcW w:w="780" w:type="dxa"/>
            <w:vAlign w:val="center"/>
          </w:tcPr>
          <w:p w14:paraId="6098FC07" w14:textId="7197F101" w:rsidR="00A34CEA" w:rsidRPr="00A34CEA" w:rsidRDefault="00A34CEA" w:rsidP="00A34CEA">
            <w:pPr>
              <w:widowControl/>
              <w:tabs>
                <w:tab w:val="left" w:pos="142"/>
              </w:tabs>
              <w:jc w:val="center"/>
              <w:rPr>
                <w:rFonts w:ascii="Times New Roman" w:hAnsi="Times New Roman" w:cs="Times New Roman"/>
                <w:sz w:val="24"/>
                <w:szCs w:val="24"/>
              </w:rPr>
            </w:pPr>
          </w:p>
        </w:tc>
      </w:tr>
      <w:tr w:rsidR="00A34CEA" w14:paraId="3A4915AD" w14:textId="77777777" w:rsidTr="00F44B2A">
        <w:tc>
          <w:tcPr>
            <w:tcW w:w="9209" w:type="dxa"/>
            <w:gridSpan w:val="9"/>
          </w:tcPr>
          <w:p w14:paraId="77B0F5D5" w14:textId="7921BE75" w:rsidR="00A34CEA" w:rsidRPr="00E5542F" w:rsidRDefault="00A34CEA" w:rsidP="00A34CEA">
            <w:pPr>
              <w:pStyle w:val="ListeParagraf"/>
              <w:widowControl/>
              <w:numPr>
                <w:ilvl w:val="0"/>
                <w:numId w:val="18"/>
              </w:numPr>
              <w:spacing w:after="200"/>
              <w:ind w:left="34" w:firstLine="0"/>
              <w:contextualSpacing/>
              <w:jc w:val="both"/>
              <w:rPr>
                <w:rStyle w:val="bold-font"/>
                <w:rFonts w:ascii="Times New Roman" w:hAnsi="Times New Roman" w:cs="Times New Roman"/>
                <w:b/>
                <w:shd w:val="clear" w:color="auto" w:fill="FFFFFF"/>
              </w:rPr>
            </w:pPr>
            <w:r w:rsidRPr="00E5542F">
              <w:rPr>
                <w:rStyle w:val="bold-font"/>
                <w:rFonts w:ascii="Times New Roman" w:hAnsi="Times New Roman" w:cs="Times New Roman"/>
              </w:rPr>
              <w:t>SCI, SCI-</w:t>
            </w:r>
            <w:proofErr w:type="spellStart"/>
            <w:r w:rsidRPr="00E5542F">
              <w:rPr>
                <w:rStyle w:val="bold-font"/>
                <w:rFonts w:ascii="Times New Roman" w:hAnsi="Times New Roman" w:cs="Times New Roman"/>
              </w:rPr>
              <w:t>Expanded</w:t>
            </w:r>
            <w:proofErr w:type="spellEnd"/>
            <w:r w:rsidRPr="00E5542F">
              <w:rPr>
                <w:rStyle w:val="bold-font"/>
                <w:rFonts w:ascii="Times New Roman" w:hAnsi="Times New Roman" w:cs="Times New Roman"/>
              </w:rPr>
              <w:t xml:space="preserve">, SSCI ve AHCI kapsamındaki indekslerde </w:t>
            </w:r>
          </w:p>
          <w:p w14:paraId="5AD3F4AC" w14:textId="1363D338" w:rsidR="00A34CEA" w:rsidRPr="00E5542F" w:rsidRDefault="00A34CEA" w:rsidP="00A34CEA">
            <w:pPr>
              <w:pStyle w:val="ListeParagraf"/>
              <w:widowControl/>
              <w:numPr>
                <w:ilvl w:val="0"/>
                <w:numId w:val="18"/>
              </w:numPr>
              <w:spacing w:after="200"/>
              <w:ind w:left="34" w:firstLine="0"/>
              <w:contextualSpacing/>
              <w:jc w:val="both"/>
              <w:rPr>
                <w:rStyle w:val="bold-font"/>
                <w:rFonts w:ascii="Times New Roman" w:hAnsi="Times New Roman" w:cs="Times New Roman"/>
                <w:b/>
                <w:shd w:val="clear" w:color="auto" w:fill="FFFFFF"/>
              </w:rPr>
            </w:pPr>
            <w:r w:rsidRPr="00E5542F">
              <w:rPr>
                <w:rStyle w:val="bold-font"/>
                <w:rFonts w:ascii="Times New Roman" w:hAnsi="Times New Roman" w:cs="Times New Roman"/>
              </w:rPr>
              <w:t>SCI, SCI-</w:t>
            </w:r>
            <w:proofErr w:type="spellStart"/>
            <w:r w:rsidRPr="00E5542F">
              <w:rPr>
                <w:rStyle w:val="bold-font"/>
                <w:rFonts w:ascii="Times New Roman" w:hAnsi="Times New Roman" w:cs="Times New Roman"/>
              </w:rPr>
              <w:t>Expanded</w:t>
            </w:r>
            <w:proofErr w:type="spellEnd"/>
            <w:r w:rsidRPr="00E5542F">
              <w:rPr>
                <w:rStyle w:val="bold-font"/>
                <w:rFonts w:ascii="Times New Roman" w:hAnsi="Times New Roman" w:cs="Times New Roman"/>
              </w:rPr>
              <w:t xml:space="preserve">, SSCI ve AHCI kapsamı dışındaki uluslararası indekslerde </w:t>
            </w:r>
            <w:r w:rsidRPr="00E5542F">
              <w:rPr>
                <w:rStyle w:val="bold-font"/>
                <w:rFonts w:ascii="Times New Roman" w:hAnsi="Times New Roman" w:cs="Times New Roman"/>
                <w:shd w:val="clear" w:color="auto" w:fill="FFFFFF"/>
              </w:rPr>
              <w:t>(Alan indeksi vb.)</w:t>
            </w:r>
            <w:r w:rsidRPr="00E5542F">
              <w:rPr>
                <w:rStyle w:val="bold-font"/>
                <w:rFonts w:ascii="Times New Roman" w:hAnsi="Times New Roman" w:cs="Times New Roman"/>
              </w:rPr>
              <w:t xml:space="preserve"> </w:t>
            </w:r>
          </w:p>
          <w:p w14:paraId="105E53E9" w14:textId="199C8393" w:rsidR="00A34CEA" w:rsidRPr="00E5542F" w:rsidRDefault="00A34CEA" w:rsidP="00A34CEA">
            <w:pPr>
              <w:pStyle w:val="ListeParagraf"/>
              <w:widowControl/>
              <w:numPr>
                <w:ilvl w:val="0"/>
                <w:numId w:val="18"/>
              </w:numPr>
              <w:spacing w:after="200"/>
              <w:ind w:left="34" w:firstLine="0"/>
              <w:contextualSpacing/>
              <w:jc w:val="both"/>
              <w:rPr>
                <w:rStyle w:val="bold-font"/>
                <w:rFonts w:ascii="Times New Roman" w:hAnsi="Times New Roman" w:cs="Times New Roman"/>
                <w:b/>
              </w:rPr>
            </w:pPr>
            <w:proofErr w:type="spellStart"/>
            <w:r w:rsidRPr="00E5542F">
              <w:rPr>
                <w:rStyle w:val="bold-font"/>
                <w:rFonts w:ascii="Times New Roman" w:hAnsi="Times New Roman" w:cs="Times New Roman"/>
                <w:shd w:val="clear" w:color="auto" w:fill="FFFFFF"/>
              </w:rPr>
              <w:t>Ulakbim</w:t>
            </w:r>
            <w:proofErr w:type="spellEnd"/>
            <w:r w:rsidRPr="00E5542F">
              <w:rPr>
                <w:rStyle w:val="bold-font"/>
                <w:rFonts w:ascii="Times New Roman" w:hAnsi="Times New Roman" w:cs="Times New Roman"/>
                <w:shd w:val="clear" w:color="auto" w:fill="FFFFFF"/>
              </w:rPr>
              <w:t xml:space="preserve"> TR dizin </w:t>
            </w:r>
          </w:p>
          <w:p w14:paraId="0DC5DAEE" w14:textId="4F5C7654" w:rsidR="00A34CEA" w:rsidRPr="00E5542F" w:rsidRDefault="00A34CEA" w:rsidP="00A34CEA">
            <w:pPr>
              <w:pStyle w:val="ListeParagraf"/>
              <w:widowControl/>
              <w:numPr>
                <w:ilvl w:val="0"/>
                <w:numId w:val="18"/>
              </w:numPr>
              <w:spacing w:after="200"/>
              <w:ind w:left="34" w:firstLine="0"/>
              <w:contextualSpacing/>
              <w:jc w:val="both"/>
              <w:rPr>
                <w:rStyle w:val="bold-font"/>
                <w:rFonts w:ascii="Times New Roman" w:hAnsi="Times New Roman" w:cs="Times New Roman"/>
                <w:b/>
              </w:rPr>
            </w:pPr>
            <w:r w:rsidRPr="00E5542F">
              <w:rPr>
                <w:rStyle w:val="bold-font"/>
                <w:rFonts w:ascii="Times New Roman" w:hAnsi="Times New Roman" w:cs="Times New Roman"/>
              </w:rPr>
              <w:t xml:space="preserve">Ulusal kitap yazarlığı </w:t>
            </w:r>
          </w:p>
          <w:p w14:paraId="7A6C824C" w14:textId="55C8D513" w:rsidR="00A34CEA" w:rsidRPr="00E5542F" w:rsidRDefault="00A34CEA" w:rsidP="00A34CEA">
            <w:pPr>
              <w:pStyle w:val="ListeParagraf"/>
              <w:widowControl/>
              <w:numPr>
                <w:ilvl w:val="0"/>
                <w:numId w:val="18"/>
              </w:numPr>
              <w:spacing w:after="200"/>
              <w:ind w:left="34" w:firstLine="0"/>
              <w:contextualSpacing/>
              <w:jc w:val="both"/>
              <w:rPr>
                <w:rStyle w:val="bold-font"/>
                <w:rFonts w:ascii="Times New Roman" w:hAnsi="Times New Roman" w:cs="Times New Roman"/>
                <w:b/>
              </w:rPr>
            </w:pPr>
            <w:r w:rsidRPr="00E5542F">
              <w:rPr>
                <w:rStyle w:val="bold-font"/>
                <w:rFonts w:ascii="Times New Roman" w:hAnsi="Times New Roman" w:cs="Times New Roman"/>
              </w:rPr>
              <w:t xml:space="preserve">Ulusal kitap editörlüğü ve / veya bölüm yazarlığı </w:t>
            </w:r>
          </w:p>
          <w:p w14:paraId="2FCF9366" w14:textId="5291CB28" w:rsidR="00A34CEA" w:rsidRPr="00E5542F" w:rsidRDefault="00A34CEA" w:rsidP="00A34CEA">
            <w:pPr>
              <w:pStyle w:val="ListeParagraf"/>
              <w:widowControl/>
              <w:numPr>
                <w:ilvl w:val="0"/>
                <w:numId w:val="18"/>
              </w:numPr>
              <w:spacing w:after="200"/>
              <w:ind w:left="34" w:firstLine="0"/>
              <w:contextualSpacing/>
              <w:jc w:val="both"/>
              <w:rPr>
                <w:rStyle w:val="bold-font"/>
                <w:rFonts w:ascii="Times New Roman" w:hAnsi="Times New Roman" w:cs="Times New Roman"/>
                <w:b/>
              </w:rPr>
            </w:pPr>
            <w:r w:rsidRPr="00E5542F">
              <w:rPr>
                <w:rStyle w:val="bold-font"/>
                <w:rFonts w:ascii="Times New Roman" w:hAnsi="Times New Roman" w:cs="Times New Roman"/>
              </w:rPr>
              <w:t xml:space="preserve">Uluslararası kitap yazarlığı </w:t>
            </w:r>
          </w:p>
          <w:p w14:paraId="49567836" w14:textId="29386ABD" w:rsidR="00A34CEA" w:rsidRPr="00E5542F" w:rsidRDefault="00A34CEA" w:rsidP="00A34CEA">
            <w:pPr>
              <w:pStyle w:val="ListeParagraf"/>
              <w:widowControl/>
              <w:numPr>
                <w:ilvl w:val="0"/>
                <w:numId w:val="18"/>
              </w:numPr>
              <w:spacing w:after="200"/>
              <w:ind w:left="34" w:firstLine="0"/>
              <w:contextualSpacing/>
              <w:jc w:val="both"/>
              <w:rPr>
                <w:rStyle w:val="bold-font"/>
                <w:rFonts w:ascii="Times New Roman" w:hAnsi="Times New Roman" w:cs="Times New Roman"/>
                <w:b/>
              </w:rPr>
            </w:pPr>
            <w:r w:rsidRPr="00E5542F">
              <w:rPr>
                <w:rStyle w:val="bold-font"/>
                <w:rFonts w:ascii="Times New Roman" w:hAnsi="Times New Roman" w:cs="Times New Roman"/>
              </w:rPr>
              <w:t xml:space="preserve">Uluslararası kitap editörlüğü ve / veya bölüm yazarlığı </w:t>
            </w:r>
          </w:p>
          <w:p w14:paraId="68986AE1" w14:textId="2B02A606" w:rsidR="00A34CEA" w:rsidRPr="00E5542F" w:rsidRDefault="00A34CEA" w:rsidP="00A34CEA">
            <w:pPr>
              <w:pStyle w:val="ListeParagraf"/>
              <w:widowControl/>
              <w:numPr>
                <w:ilvl w:val="0"/>
                <w:numId w:val="18"/>
              </w:numPr>
              <w:spacing w:after="200"/>
              <w:ind w:left="34" w:firstLine="0"/>
              <w:contextualSpacing/>
              <w:jc w:val="both"/>
              <w:rPr>
                <w:rFonts w:ascii="Times New Roman" w:hAnsi="Times New Roman" w:cs="Times New Roman"/>
                <w:b/>
              </w:rPr>
            </w:pPr>
            <w:r w:rsidRPr="00E5542F">
              <w:rPr>
                <w:rStyle w:val="bold-font"/>
                <w:rFonts w:ascii="Times New Roman" w:hAnsi="Times New Roman" w:cs="Times New Roman"/>
              </w:rPr>
              <w:t>Uzmanlık alanında uluslararası kitap / bölüm çevirileri</w:t>
            </w:r>
          </w:p>
        </w:tc>
      </w:tr>
    </w:tbl>
    <w:p w14:paraId="0017908C" w14:textId="77777777" w:rsidR="008D3DF0" w:rsidRDefault="008D3DF0" w:rsidP="00CC4271">
      <w:pPr>
        <w:widowControl/>
        <w:tabs>
          <w:tab w:val="left" w:pos="142"/>
        </w:tabs>
        <w:jc w:val="both"/>
        <w:rPr>
          <w:rFonts w:ascii="Times New Roman" w:hAnsi="Times New Roman" w:cs="Times New Roman"/>
          <w:color w:val="000000" w:themeColor="text1"/>
          <w:sz w:val="24"/>
          <w:szCs w:val="24"/>
        </w:rPr>
      </w:pPr>
    </w:p>
    <w:p w14:paraId="601F0236" w14:textId="5F6D62D4" w:rsidR="008D3DF0" w:rsidRDefault="008D3DF0" w:rsidP="00A07EB7">
      <w:pPr>
        <w:widowControl/>
        <w:tabs>
          <w:tab w:val="left" w:pos="142"/>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Tablo</w:t>
      </w:r>
      <w:r w:rsidR="00E312C0">
        <w:rPr>
          <w:rFonts w:ascii="Times New Roman" w:hAnsi="Times New Roman" w:cs="Times New Roman"/>
          <w:color w:val="000000" w:themeColor="text1"/>
          <w:sz w:val="24"/>
          <w:szCs w:val="24"/>
        </w:rPr>
        <w:t xml:space="preserve"> 11</w:t>
      </w:r>
      <w:r>
        <w:rPr>
          <w:rFonts w:ascii="Times New Roman" w:hAnsi="Times New Roman" w:cs="Times New Roman"/>
          <w:color w:val="000000" w:themeColor="text1"/>
          <w:sz w:val="24"/>
          <w:szCs w:val="24"/>
        </w:rPr>
        <w:t xml:space="preserve"> Öğretim </w:t>
      </w:r>
      <w:r w:rsidR="00B1756D">
        <w:rPr>
          <w:rFonts w:ascii="Times New Roman" w:hAnsi="Times New Roman" w:cs="Times New Roman"/>
          <w:color w:val="000000" w:themeColor="text1"/>
          <w:sz w:val="24"/>
          <w:szCs w:val="24"/>
        </w:rPr>
        <w:t>Elemanlarının</w:t>
      </w:r>
      <w:r>
        <w:rPr>
          <w:rFonts w:ascii="Times New Roman" w:hAnsi="Times New Roman" w:cs="Times New Roman"/>
          <w:color w:val="000000" w:themeColor="text1"/>
          <w:sz w:val="24"/>
          <w:szCs w:val="24"/>
        </w:rPr>
        <w:t xml:space="preserve"> diğer araştırma alanları</w:t>
      </w:r>
    </w:p>
    <w:tbl>
      <w:tblPr>
        <w:tblStyle w:val="TabloKlavuzu"/>
        <w:tblW w:w="5000" w:type="pct"/>
        <w:tblLook w:val="04A0" w:firstRow="1" w:lastRow="0" w:firstColumn="1" w:lastColumn="0" w:noHBand="0" w:noVBand="1"/>
      </w:tblPr>
      <w:tblGrid>
        <w:gridCol w:w="2574"/>
        <w:gridCol w:w="1080"/>
        <w:gridCol w:w="1080"/>
        <w:gridCol w:w="1082"/>
        <w:gridCol w:w="1080"/>
        <w:gridCol w:w="1080"/>
        <w:gridCol w:w="1084"/>
      </w:tblGrid>
      <w:tr w:rsidR="00B1756D" w14:paraId="7D9AC9BE" w14:textId="77777777" w:rsidTr="00B1756D">
        <w:trPr>
          <w:trHeight w:val="617"/>
        </w:trPr>
        <w:tc>
          <w:tcPr>
            <w:tcW w:w="1421" w:type="pct"/>
            <w:shd w:val="clear" w:color="auto" w:fill="B4C6E7" w:themeFill="accent1" w:themeFillTint="66"/>
            <w:vAlign w:val="center"/>
          </w:tcPr>
          <w:p w14:paraId="17DFDF23" w14:textId="3C53C341" w:rsidR="00B1756D" w:rsidRDefault="00B1756D" w:rsidP="005708D9">
            <w:pPr>
              <w:widowControl/>
              <w:tabs>
                <w:tab w:val="left" w:pos="142"/>
              </w:tabs>
              <w:rPr>
                <w:rFonts w:ascii="Times New Roman" w:hAnsi="Times New Roman" w:cs="Times New Roman"/>
                <w:color w:val="000000" w:themeColor="text1"/>
                <w:sz w:val="24"/>
                <w:szCs w:val="24"/>
              </w:rPr>
            </w:pPr>
            <w:r w:rsidRPr="00E5542F">
              <w:rPr>
                <w:rFonts w:ascii="Times New Roman" w:hAnsi="Times New Roman" w:cs="Times New Roman"/>
                <w:b/>
                <w:color w:val="000000" w:themeColor="text1"/>
                <w:sz w:val="24"/>
                <w:szCs w:val="24"/>
              </w:rPr>
              <w:t>PROGRAM ADI</w:t>
            </w:r>
          </w:p>
        </w:tc>
        <w:tc>
          <w:tcPr>
            <w:tcW w:w="596" w:type="pct"/>
            <w:shd w:val="clear" w:color="auto" w:fill="B4C6E7" w:themeFill="accent1" w:themeFillTint="66"/>
            <w:vAlign w:val="center"/>
          </w:tcPr>
          <w:p w14:paraId="1D622526" w14:textId="61A3AC5A" w:rsidR="00B1756D" w:rsidRPr="008D3DF0" w:rsidRDefault="00B1756D" w:rsidP="005708D9">
            <w:pPr>
              <w:widowControl/>
              <w:tabs>
                <w:tab w:val="left" w:pos="142"/>
              </w:tabs>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w:t>
            </w:r>
          </w:p>
        </w:tc>
        <w:tc>
          <w:tcPr>
            <w:tcW w:w="596" w:type="pct"/>
            <w:shd w:val="clear" w:color="auto" w:fill="B4C6E7" w:themeFill="accent1" w:themeFillTint="66"/>
            <w:vAlign w:val="center"/>
          </w:tcPr>
          <w:p w14:paraId="5937ED5B" w14:textId="5F17EFE8" w:rsidR="00B1756D" w:rsidRPr="008D3DF0" w:rsidRDefault="00B1756D" w:rsidP="005708D9">
            <w:pPr>
              <w:widowControl/>
              <w:tabs>
                <w:tab w:val="left" w:pos="142"/>
              </w:tabs>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w:t>
            </w:r>
          </w:p>
        </w:tc>
        <w:tc>
          <w:tcPr>
            <w:tcW w:w="597" w:type="pct"/>
            <w:shd w:val="clear" w:color="auto" w:fill="B4C6E7" w:themeFill="accent1" w:themeFillTint="66"/>
            <w:vAlign w:val="center"/>
          </w:tcPr>
          <w:p w14:paraId="5199B1FF" w14:textId="345B70BF" w:rsidR="00B1756D" w:rsidRPr="008D3DF0" w:rsidRDefault="00B1756D" w:rsidP="005708D9">
            <w:pPr>
              <w:widowControl/>
              <w:tabs>
                <w:tab w:val="left" w:pos="142"/>
              </w:tabs>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p>
        </w:tc>
        <w:tc>
          <w:tcPr>
            <w:tcW w:w="596" w:type="pct"/>
            <w:shd w:val="clear" w:color="auto" w:fill="B4C6E7" w:themeFill="accent1" w:themeFillTint="66"/>
            <w:vAlign w:val="center"/>
          </w:tcPr>
          <w:p w14:paraId="25FDE9E4" w14:textId="5DE8B052" w:rsidR="00B1756D" w:rsidRDefault="00B1756D" w:rsidP="00B1756D">
            <w:pPr>
              <w:widowControl/>
              <w:tabs>
                <w:tab w:val="left" w:pos="142"/>
              </w:tabs>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p>
        </w:tc>
        <w:tc>
          <w:tcPr>
            <w:tcW w:w="596" w:type="pct"/>
            <w:shd w:val="clear" w:color="auto" w:fill="B4C6E7" w:themeFill="accent1" w:themeFillTint="66"/>
            <w:vAlign w:val="center"/>
          </w:tcPr>
          <w:p w14:paraId="104E59BC" w14:textId="0808EBE6" w:rsidR="00B1756D" w:rsidRPr="008D3DF0" w:rsidRDefault="00B1756D" w:rsidP="005708D9">
            <w:pPr>
              <w:widowControl/>
              <w:tabs>
                <w:tab w:val="left" w:pos="142"/>
              </w:tabs>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5</w:t>
            </w:r>
          </w:p>
        </w:tc>
        <w:tc>
          <w:tcPr>
            <w:tcW w:w="598" w:type="pct"/>
            <w:shd w:val="clear" w:color="auto" w:fill="B4C6E7" w:themeFill="accent1" w:themeFillTint="66"/>
            <w:vAlign w:val="center"/>
          </w:tcPr>
          <w:p w14:paraId="63334BBC" w14:textId="37510CB7" w:rsidR="00B1756D" w:rsidRPr="008D3DF0" w:rsidRDefault="00B1756D" w:rsidP="005708D9">
            <w:pPr>
              <w:widowControl/>
              <w:tabs>
                <w:tab w:val="left" w:pos="142"/>
              </w:tabs>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6</w:t>
            </w:r>
          </w:p>
        </w:tc>
      </w:tr>
      <w:tr w:rsidR="00A34CEA" w14:paraId="7CF268DC" w14:textId="77777777" w:rsidTr="00B1756D">
        <w:trPr>
          <w:trHeight w:val="397"/>
        </w:trPr>
        <w:tc>
          <w:tcPr>
            <w:tcW w:w="1421" w:type="pct"/>
            <w:vAlign w:val="center"/>
          </w:tcPr>
          <w:p w14:paraId="363A7589" w14:textId="5287CFD3" w:rsidR="00A34CEA" w:rsidRDefault="00A34CEA" w:rsidP="00A34CEA">
            <w:pPr>
              <w:widowControl/>
              <w:tabs>
                <w:tab w:val="left" w:pos="142"/>
              </w:tabs>
              <w:rPr>
                <w:rFonts w:ascii="Times New Roman" w:hAnsi="Times New Roman" w:cs="Times New Roman"/>
                <w:color w:val="000000" w:themeColor="text1"/>
                <w:sz w:val="24"/>
                <w:szCs w:val="24"/>
              </w:rPr>
            </w:pPr>
            <w:r w:rsidRPr="00A34CEA">
              <w:rPr>
                <w:rFonts w:ascii="Times New Roman" w:hAnsi="Times New Roman" w:cs="Times New Roman"/>
                <w:sz w:val="24"/>
                <w:szCs w:val="24"/>
              </w:rPr>
              <w:t>Biyoloji Eğitimi Anabilim Dalı</w:t>
            </w:r>
          </w:p>
        </w:tc>
        <w:tc>
          <w:tcPr>
            <w:tcW w:w="596" w:type="pct"/>
            <w:shd w:val="clear" w:color="auto" w:fill="auto"/>
            <w:vAlign w:val="center"/>
          </w:tcPr>
          <w:p w14:paraId="71D2A6A4" w14:textId="014DD32E" w:rsidR="00A34CEA" w:rsidRDefault="00A34CEA" w:rsidP="00A34CEA">
            <w:pPr>
              <w:widowControl/>
              <w:tabs>
                <w:tab w:val="left" w:pos="142"/>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596" w:type="pct"/>
            <w:shd w:val="clear" w:color="auto" w:fill="auto"/>
            <w:vAlign w:val="center"/>
          </w:tcPr>
          <w:p w14:paraId="394FCF80" w14:textId="21AB30A7" w:rsidR="00A34CEA" w:rsidRDefault="00A34CEA" w:rsidP="00A34CEA">
            <w:pPr>
              <w:widowControl/>
              <w:tabs>
                <w:tab w:val="left" w:pos="142"/>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597" w:type="pct"/>
            <w:shd w:val="clear" w:color="auto" w:fill="auto"/>
            <w:vAlign w:val="center"/>
          </w:tcPr>
          <w:p w14:paraId="45D826F5" w14:textId="3F763F33" w:rsidR="00A34CEA" w:rsidRDefault="00A34CEA" w:rsidP="00A34CEA">
            <w:pPr>
              <w:widowControl/>
              <w:tabs>
                <w:tab w:val="left" w:pos="142"/>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596" w:type="pct"/>
          </w:tcPr>
          <w:p w14:paraId="13EF30EB" w14:textId="36636646" w:rsidR="00A34CEA" w:rsidRDefault="00A34CEA" w:rsidP="00A34CEA">
            <w:pPr>
              <w:widowControl/>
              <w:tabs>
                <w:tab w:val="left" w:pos="142"/>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596" w:type="pct"/>
            <w:shd w:val="clear" w:color="auto" w:fill="auto"/>
            <w:vAlign w:val="center"/>
          </w:tcPr>
          <w:p w14:paraId="105B6D75" w14:textId="1E576C64" w:rsidR="00A34CEA" w:rsidRDefault="00A34CEA" w:rsidP="00A34CEA">
            <w:pPr>
              <w:widowControl/>
              <w:tabs>
                <w:tab w:val="left" w:pos="142"/>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598" w:type="pct"/>
            <w:shd w:val="clear" w:color="auto" w:fill="auto"/>
            <w:vAlign w:val="center"/>
          </w:tcPr>
          <w:p w14:paraId="207BA293" w14:textId="1AE5ED74" w:rsidR="00A34CEA" w:rsidRDefault="00A34CEA" w:rsidP="00A34CEA">
            <w:pPr>
              <w:widowControl/>
              <w:tabs>
                <w:tab w:val="left" w:pos="142"/>
              </w:tab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A34CEA" w14:paraId="0E9992B8" w14:textId="77777777" w:rsidTr="00B1756D">
        <w:trPr>
          <w:trHeight w:val="397"/>
        </w:trPr>
        <w:tc>
          <w:tcPr>
            <w:tcW w:w="5000" w:type="pct"/>
            <w:gridSpan w:val="7"/>
          </w:tcPr>
          <w:p w14:paraId="5A172932" w14:textId="31CBF7BC" w:rsidR="00A34CEA" w:rsidRPr="00B35189" w:rsidRDefault="00A34CEA" w:rsidP="00A34CEA">
            <w:pPr>
              <w:pStyle w:val="ListeParagraf"/>
              <w:widowControl/>
              <w:numPr>
                <w:ilvl w:val="0"/>
                <w:numId w:val="22"/>
              </w:numPr>
              <w:spacing w:after="200"/>
              <w:ind w:left="357" w:hanging="357"/>
              <w:contextualSpacing/>
              <w:jc w:val="both"/>
              <w:rPr>
                <w:rStyle w:val="bold-font"/>
                <w:rFonts w:ascii="Times New Roman" w:hAnsi="Times New Roman" w:cs="Times New Roman"/>
              </w:rPr>
            </w:pPr>
            <w:r>
              <w:rPr>
                <w:rStyle w:val="bold-font"/>
                <w:rFonts w:ascii="Times New Roman" w:hAnsi="Times New Roman" w:cs="Times New Roman"/>
              </w:rPr>
              <w:t xml:space="preserve"> </w:t>
            </w:r>
            <w:r w:rsidRPr="00B35189">
              <w:rPr>
                <w:rStyle w:val="bold-font"/>
                <w:rFonts w:ascii="Times New Roman" w:hAnsi="Times New Roman" w:cs="Times New Roman"/>
              </w:rPr>
              <w:t>Patent sayısı</w:t>
            </w:r>
          </w:p>
          <w:p w14:paraId="459445EB" w14:textId="77777777" w:rsidR="00A34CEA" w:rsidRPr="00B35189" w:rsidRDefault="00A34CEA" w:rsidP="00A34CEA">
            <w:pPr>
              <w:pStyle w:val="ListeParagraf"/>
              <w:widowControl/>
              <w:numPr>
                <w:ilvl w:val="0"/>
                <w:numId w:val="22"/>
              </w:numPr>
              <w:spacing w:after="200"/>
              <w:ind w:left="34" w:firstLine="0"/>
              <w:contextualSpacing/>
              <w:jc w:val="both"/>
              <w:rPr>
                <w:rStyle w:val="bold-font"/>
                <w:rFonts w:ascii="Times New Roman" w:hAnsi="Times New Roman" w:cs="Times New Roman"/>
              </w:rPr>
            </w:pPr>
            <w:r w:rsidRPr="00B35189">
              <w:rPr>
                <w:rStyle w:val="bold-font"/>
                <w:rFonts w:ascii="Times New Roman" w:hAnsi="Times New Roman" w:cs="Times New Roman"/>
              </w:rPr>
              <w:t>Teknokent / Teknokent dışındaki şirketlerde görev alan öğretim üyesi sayılar.</w:t>
            </w:r>
          </w:p>
          <w:p w14:paraId="644B31A5" w14:textId="77777777" w:rsidR="00A34CEA" w:rsidRPr="00B35189" w:rsidRDefault="00A34CEA" w:rsidP="00A34CEA">
            <w:pPr>
              <w:pStyle w:val="ListeParagraf"/>
              <w:widowControl/>
              <w:numPr>
                <w:ilvl w:val="0"/>
                <w:numId w:val="22"/>
              </w:numPr>
              <w:spacing w:after="200"/>
              <w:ind w:left="34" w:firstLine="0"/>
              <w:contextualSpacing/>
              <w:jc w:val="both"/>
              <w:rPr>
                <w:rStyle w:val="bold-font"/>
                <w:rFonts w:ascii="Times New Roman" w:hAnsi="Times New Roman" w:cs="Times New Roman"/>
              </w:rPr>
            </w:pPr>
            <w:r>
              <w:rPr>
                <w:rStyle w:val="bold-font"/>
                <w:rFonts w:ascii="Times New Roman" w:hAnsi="Times New Roman" w:cs="Times New Roman"/>
              </w:rPr>
              <w:t xml:space="preserve"> F</w:t>
            </w:r>
            <w:r w:rsidRPr="00B35189">
              <w:rPr>
                <w:rStyle w:val="bold-font"/>
                <w:rFonts w:ascii="Times New Roman" w:hAnsi="Times New Roman" w:cs="Times New Roman"/>
              </w:rPr>
              <w:t xml:space="preserve">aydalı model, tasarım, yazılım </w:t>
            </w:r>
            <w:r>
              <w:rPr>
                <w:rStyle w:val="bold-font"/>
                <w:rFonts w:ascii="Times New Roman" w:hAnsi="Times New Roman" w:cs="Times New Roman"/>
              </w:rPr>
              <w:t>bilgileri</w:t>
            </w:r>
          </w:p>
          <w:p w14:paraId="33BC68A6" w14:textId="77777777" w:rsidR="00A34CEA" w:rsidRPr="00B35189" w:rsidRDefault="00A34CEA" w:rsidP="00A34CEA">
            <w:pPr>
              <w:pStyle w:val="ListeParagraf"/>
              <w:widowControl/>
              <w:numPr>
                <w:ilvl w:val="0"/>
                <w:numId w:val="22"/>
              </w:numPr>
              <w:spacing w:after="200"/>
              <w:ind w:left="34" w:firstLine="0"/>
              <w:contextualSpacing/>
              <w:jc w:val="both"/>
              <w:rPr>
                <w:rStyle w:val="bold-font"/>
                <w:rFonts w:ascii="Times New Roman" w:hAnsi="Times New Roman" w:cs="Times New Roman"/>
              </w:rPr>
            </w:pPr>
            <w:r>
              <w:rPr>
                <w:rStyle w:val="bold-font"/>
              </w:rPr>
              <w:t xml:space="preserve"> </w:t>
            </w:r>
            <w:r w:rsidRPr="00B35189">
              <w:rPr>
                <w:rStyle w:val="bold-font"/>
                <w:rFonts w:ascii="Times New Roman" w:hAnsi="Times New Roman" w:cs="Times New Roman"/>
              </w:rPr>
              <w:t xml:space="preserve">Devam eden protokol bilgileri (belediye, askeriye, milli eğitim, il sağlık müdürlüğü, özel sektör vb.) </w:t>
            </w:r>
          </w:p>
          <w:p w14:paraId="7C788233" w14:textId="77777777" w:rsidR="00A34CEA" w:rsidRDefault="00A34CEA" w:rsidP="00A34CEA">
            <w:pPr>
              <w:pStyle w:val="ListeParagraf"/>
              <w:widowControl/>
              <w:numPr>
                <w:ilvl w:val="0"/>
                <w:numId w:val="22"/>
              </w:numPr>
              <w:spacing w:after="200"/>
              <w:ind w:left="34" w:firstLine="0"/>
              <w:contextualSpacing/>
              <w:jc w:val="both"/>
              <w:rPr>
                <w:rStyle w:val="bold-font"/>
                <w:rFonts w:ascii="Times New Roman" w:hAnsi="Times New Roman" w:cs="Times New Roman"/>
              </w:rPr>
            </w:pPr>
            <w:r>
              <w:rPr>
                <w:rStyle w:val="bold-font"/>
                <w:rFonts w:ascii="Times New Roman" w:hAnsi="Times New Roman" w:cs="Times New Roman"/>
              </w:rPr>
              <w:t xml:space="preserve"> D</w:t>
            </w:r>
            <w:r w:rsidRPr="00B35189">
              <w:rPr>
                <w:rStyle w:val="bold-font"/>
                <w:rFonts w:ascii="Times New Roman" w:hAnsi="Times New Roman" w:cs="Times New Roman"/>
              </w:rPr>
              <w:t>evam eden danışmanlık bilgileri (kamu / özel sektör vb. danışmanlıkları).</w:t>
            </w:r>
          </w:p>
          <w:p w14:paraId="66315BBF" w14:textId="37FD5753" w:rsidR="00A34CEA" w:rsidRPr="00A07EB7" w:rsidRDefault="00A34CEA" w:rsidP="00A34CEA">
            <w:pPr>
              <w:pStyle w:val="ListeParagraf"/>
              <w:widowControl/>
              <w:numPr>
                <w:ilvl w:val="0"/>
                <w:numId w:val="22"/>
              </w:numPr>
              <w:spacing w:after="200"/>
              <w:ind w:left="34" w:firstLine="0"/>
              <w:contextualSpacing/>
              <w:jc w:val="both"/>
              <w:rPr>
                <w:rFonts w:ascii="Times New Roman" w:hAnsi="Times New Roman" w:cs="Times New Roman"/>
              </w:rPr>
            </w:pPr>
            <w:r>
              <w:rPr>
                <w:rFonts w:ascii="Times New Roman" w:hAnsi="Times New Roman" w:cs="Times New Roman"/>
              </w:rPr>
              <w:t xml:space="preserve"> Sergi/Sanatsal Faaliyetler</w:t>
            </w:r>
          </w:p>
        </w:tc>
      </w:tr>
    </w:tbl>
    <w:p w14:paraId="3FE2ABF4" w14:textId="77777777" w:rsidR="0046198D" w:rsidRPr="00CC4271" w:rsidRDefault="0046198D" w:rsidP="00CC4271">
      <w:pPr>
        <w:widowControl/>
        <w:tabs>
          <w:tab w:val="left" w:pos="142"/>
        </w:tabs>
        <w:autoSpaceDE w:val="0"/>
        <w:autoSpaceDN w:val="0"/>
        <w:adjustRightInd w:val="0"/>
        <w:jc w:val="both"/>
        <w:rPr>
          <w:rFonts w:ascii="Times New Roman" w:hAnsi="Times New Roman" w:cs="Times New Roman"/>
          <w:color w:val="000000" w:themeColor="text1"/>
          <w:sz w:val="24"/>
          <w:szCs w:val="24"/>
        </w:rPr>
      </w:pPr>
    </w:p>
    <w:p w14:paraId="221019CF" w14:textId="6409EF90" w:rsidR="00710027" w:rsidRPr="003745E1" w:rsidRDefault="007A11A0" w:rsidP="00262A39">
      <w:pPr>
        <w:pStyle w:val="Balk1"/>
        <w:ind w:left="0"/>
      </w:pPr>
      <w:bookmarkStart w:id="76" w:name="_Toc164292268"/>
      <w:r w:rsidRPr="003745E1">
        <w:t xml:space="preserve">D. </w:t>
      </w:r>
      <w:r w:rsidR="00DA0648" w:rsidRPr="003745E1">
        <w:t>TOPLUMSAL KATKI</w:t>
      </w:r>
      <w:bookmarkEnd w:id="76"/>
      <w:r w:rsidR="00DA0648" w:rsidRPr="003745E1">
        <w:t xml:space="preserve"> </w:t>
      </w:r>
    </w:p>
    <w:p w14:paraId="5EBAD504" w14:textId="77777777" w:rsidR="00710027" w:rsidRPr="003745E1" w:rsidRDefault="00710027" w:rsidP="00695B65">
      <w:pPr>
        <w:pStyle w:val="Balk2"/>
      </w:pPr>
      <w:bookmarkStart w:id="77" w:name="_Toc164292269"/>
      <w:r w:rsidRPr="003745E1">
        <w:t>D.1. Toplumsal Katkı Süreçlerinin Yönetimi ve Toplumsal Katkı Kaynakları</w:t>
      </w:r>
      <w:bookmarkEnd w:id="77"/>
    </w:p>
    <w:p w14:paraId="6156F0A4" w14:textId="78BF0F6D" w:rsidR="006A3ED2" w:rsidRPr="003745E1" w:rsidRDefault="00710027" w:rsidP="003D78D5">
      <w:pPr>
        <w:pStyle w:val="Balk3"/>
      </w:pPr>
      <w:bookmarkStart w:id="78" w:name="_Toc164292270"/>
      <w:r w:rsidRPr="003745E1">
        <w:t>D.1.1. Toplumsal Katkı Süreçlerinin Yönetimi</w:t>
      </w:r>
      <w:bookmarkEnd w:id="78"/>
    </w:p>
    <w:p w14:paraId="4F946B6A" w14:textId="77777777" w:rsidR="0037400D" w:rsidRDefault="0037400D" w:rsidP="00F117C2">
      <w:pPr>
        <w:pStyle w:val="GvdeMetni"/>
      </w:pPr>
    </w:p>
    <w:p w14:paraId="71952EF5" w14:textId="502BF3B1" w:rsidR="000825BD" w:rsidRPr="001F3D94" w:rsidRDefault="000825BD" w:rsidP="000825BD">
      <w:pPr>
        <w:pStyle w:val="GvdeMetni"/>
        <w:jc w:val="both"/>
      </w:pPr>
      <w:r>
        <w:t>Ana Bilim Dalımız, 2020-2024 yılı kurum Stratejik Planı ((</w:t>
      </w:r>
      <w:proofErr w:type="gramStart"/>
      <w:r>
        <w:t>5)D.</w:t>
      </w:r>
      <w:proofErr w:type="gramEnd"/>
      <w:r>
        <w:t>1.1.1) çerçevesinde toplumsal katkı ve sosyal sorumluluk çerçevesinde stratejik amaç ve hedeflerini belirleyerek bu doğrultuda toplumsal katkı faaliyetlerini yürütmektedir. Kurumun genelinde toplumsal katkı süreçlerinin yönetimi ve organizasyonel yapısı kurumsal tercihler yönünde uygulanmaktadır (5).</w:t>
      </w:r>
    </w:p>
    <w:p w14:paraId="0527451B" w14:textId="77777777" w:rsidR="000825BD" w:rsidRPr="00CC4271" w:rsidRDefault="000825BD" w:rsidP="00CC4271">
      <w:pPr>
        <w:tabs>
          <w:tab w:val="left" w:pos="142"/>
        </w:tabs>
        <w:jc w:val="both"/>
        <w:rPr>
          <w:rFonts w:ascii="Times New Roman" w:eastAsia="CamberW04-Regular" w:hAnsi="Times New Roman" w:cs="Times New Roman"/>
          <w:sz w:val="24"/>
          <w:szCs w:val="24"/>
        </w:rPr>
      </w:pPr>
    </w:p>
    <w:p w14:paraId="69029A11" w14:textId="77777777" w:rsidR="00E74BBE" w:rsidRPr="00CC4271" w:rsidRDefault="00E74BBE" w:rsidP="00CC4271">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p>
    <w:p w14:paraId="0C795013" w14:textId="07B358E6" w:rsidR="00DA69A8" w:rsidRPr="00CC4271" w:rsidRDefault="000825BD" w:rsidP="000825BD">
      <w:pPr>
        <w:pStyle w:val="GvdeMetni"/>
        <w:numPr>
          <w:ilvl w:val="0"/>
          <w:numId w:val="71"/>
        </w:numPr>
      </w:pPr>
      <w:r>
        <w:t>(</w:t>
      </w:r>
      <w:proofErr w:type="gramStart"/>
      <w:r>
        <w:t>5)D.</w:t>
      </w:r>
      <w:proofErr w:type="gramEnd"/>
      <w:r>
        <w:t>1.1.1.BAUN_Stratejik_Plan</w:t>
      </w:r>
    </w:p>
    <w:p w14:paraId="4B2B3B66" w14:textId="77777777" w:rsidR="0037400D" w:rsidRDefault="0037400D" w:rsidP="00D6168D">
      <w:pPr>
        <w:pStyle w:val="GvdeMetni"/>
      </w:pPr>
    </w:p>
    <w:p w14:paraId="61161EB7" w14:textId="77777777" w:rsidR="00E80264" w:rsidRPr="00CC4271" w:rsidRDefault="00E80264" w:rsidP="00D6168D">
      <w:pPr>
        <w:pStyle w:val="GvdeMetni"/>
      </w:pPr>
    </w:p>
    <w:p w14:paraId="1DCC193B" w14:textId="43E1DEC0" w:rsidR="00710027" w:rsidRPr="003745E1" w:rsidRDefault="00710027" w:rsidP="003D78D5">
      <w:pPr>
        <w:pStyle w:val="Balk3"/>
      </w:pPr>
      <w:bookmarkStart w:id="79" w:name="_Toc164292271"/>
      <w:r w:rsidRPr="003745E1">
        <w:t>D.1.2. Kaynaklar</w:t>
      </w:r>
      <w:bookmarkEnd w:id="79"/>
    </w:p>
    <w:p w14:paraId="00E50BEE" w14:textId="77777777" w:rsidR="004D3C21" w:rsidRDefault="004D3C21" w:rsidP="00D6168D">
      <w:pPr>
        <w:pStyle w:val="GvdeMetni"/>
      </w:pPr>
    </w:p>
    <w:p w14:paraId="1FD353AF" w14:textId="5A34688A" w:rsidR="00DA69A8" w:rsidRPr="00CC4271" w:rsidRDefault="004D3C21" w:rsidP="00F117C2">
      <w:pPr>
        <w:pStyle w:val="GvdeMetni"/>
      </w:pPr>
      <w:r w:rsidRPr="0047201C">
        <w:t>Ana Bilim Dalımız</w:t>
      </w:r>
      <w:r w:rsidR="000825BD" w:rsidRPr="0047201C">
        <w:t xml:space="preserve"> toplumsal katkı kaynaklarını toplumsal katkı stratejisi ve birimler arası</w:t>
      </w:r>
      <w:r w:rsidRPr="0047201C">
        <w:t xml:space="preserve"> </w:t>
      </w:r>
      <w:r w:rsidR="000825BD" w:rsidRPr="0047201C">
        <w:t>dengeyi gözeterek yönetmektedir</w:t>
      </w:r>
      <w:r w:rsidRPr="0047201C">
        <w:t xml:space="preserve"> (3).</w:t>
      </w:r>
    </w:p>
    <w:p w14:paraId="2FCA4EEB" w14:textId="77777777" w:rsidR="00DA69A8" w:rsidRPr="00CC4271" w:rsidRDefault="00DA69A8" w:rsidP="00F117C2">
      <w:pPr>
        <w:pStyle w:val="GvdeMetni"/>
      </w:pPr>
    </w:p>
    <w:p w14:paraId="03E0A14C" w14:textId="2347CB24" w:rsidR="00710027" w:rsidRPr="003745E1" w:rsidRDefault="00710027" w:rsidP="00695B65">
      <w:pPr>
        <w:pStyle w:val="Balk2"/>
      </w:pPr>
      <w:bookmarkStart w:id="80" w:name="_Toc164292272"/>
      <w:r w:rsidRPr="003745E1">
        <w:t>D.2 Toplumsal Katkı Performansı</w:t>
      </w:r>
      <w:bookmarkEnd w:id="80"/>
    </w:p>
    <w:p w14:paraId="5B9883E6" w14:textId="77777777" w:rsidR="00710027" w:rsidRPr="003745E1" w:rsidRDefault="00710027" w:rsidP="003D78D5">
      <w:pPr>
        <w:pStyle w:val="Balk3"/>
      </w:pPr>
      <w:bookmarkStart w:id="81" w:name="_Toc164292273"/>
      <w:r w:rsidRPr="003745E1">
        <w:t>D.2.1.Toplumsal Katkı Performansının İzlenmesi ve Değerlendirilmesi</w:t>
      </w:r>
      <w:bookmarkEnd w:id="81"/>
    </w:p>
    <w:p w14:paraId="7131840A" w14:textId="710B034E" w:rsidR="00845BBA" w:rsidRPr="00CC4271" w:rsidRDefault="00845BBA" w:rsidP="00F117C2">
      <w:pPr>
        <w:pStyle w:val="GvdeMetni"/>
      </w:pPr>
    </w:p>
    <w:p w14:paraId="311C7DBA" w14:textId="77777777" w:rsidR="00A669D7" w:rsidRDefault="00A669D7" w:rsidP="00A669D7">
      <w:pPr>
        <w:pStyle w:val="GvdeMetni"/>
        <w:jc w:val="both"/>
      </w:pPr>
      <w:r>
        <w:t xml:space="preserve">Ana Bilim Dalımız, Üniversitemiz Stratejik Planın uygulanmasının, sistematik takibi ve kurumsal faaliyetlerin sürekli iyileştirilmesi, etkili ve objektif bir izleme ve değerlendirme süreci ile gerçekleştirilmektedir. </w:t>
      </w:r>
    </w:p>
    <w:p w14:paraId="5DD43586" w14:textId="77777777" w:rsidR="00A669D7" w:rsidRDefault="00A669D7" w:rsidP="00A669D7">
      <w:pPr>
        <w:pStyle w:val="GvdeMetni"/>
        <w:jc w:val="both"/>
      </w:pPr>
    </w:p>
    <w:p w14:paraId="3D51BA28" w14:textId="77777777" w:rsidR="00A669D7" w:rsidRDefault="00A669D7" w:rsidP="00A669D7">
      <w:pPr>
        <w:pStyle w:val="GvdeMetni"/>
        <w:jc w:val="both"/>
      </w:pPr>
      <w:r>
        <w:t xml:space="preserve">İzleme faaliyetleri, tanımlanmış performans göstergeleri aracılığıyla önceden belirlenmiş aralıklarda stratejik plan kapsamındaki hedeflere erişimi izlemeyi, belirlenen dönemler itibarıyla raporlamayı ve yöneticilerin değerlendirmesine sunmayı içerir. </w:t>
      </w:r>
    </w:p>
    <w:p w14:paraId="00973822" w14:textId="77777777" w:rsidR="00A669D7" w:rsidRDefault="00A669D7" w:rsidP="00A669D7">
      <w:pPr>
        <w:pStyle w:val="GvdeMetni"/>
        <w:jc w:val="both"/>
      </w:pPr>
    </w:p>
    <w:p w14:paraId="1D271D15" w14:textId="6EAA26A2" w:rsidR="00845BBA" w:rsidRPr="00CC4271" w:rsidRDefault="00A669D7" w:rsidP="00A669D7">
      <w:pPr>
        <w:pStyle w:val="GvdeMetni"/>
        <w:jc w:val="both"/>
        <w:rPr>
          <w:color w:val="000000" w:themeColor="text1"/>
          <w:u w:val="single"/>
        </w:rPr>
      </w:pPr>
      <w:r>
        <w:t>Toplumsal katkı performansı Birim ve Dekanlık tarafından izlenmekte ve değerlendirilmektedir. Bölümlerden gelen toplumsal katkı performans verileri Fakülte Strateji Geliştirme Kurulu tarafından değerlendirilerek Fakülte verileri oluşturulmaktadır ((</w:t>
      </w:r>
      <w:proofErr w:type="gramStart"/>
      <w:r>
        <w:t>5)D.</w:t>
      </w:r>
      <w:proofErr w:type="gramEnd"/>
      <w:r>
        <w:t xml:space="preserve">2.1.1.). </w:t>
      </w:r>
      <w:r>
        <w:cr/>
      </w:r>
    </w:p>
    <w:p w14:paraId="14001FF1" w14:textId="77777777" w:rsidR="00E74BBE" w:rsidRPr="00CC4271" w:rsidRDefault="00E74BBE" w:rsidP="00CC4271">
      <w:pPr>
        <w:tabs>
          <w:tab w:val="left" w:pos="142"/>
        </w:tabs>
        <w:jc w:val="both"/>
        <w:rPr>
          <w:rFonts w:ascii="Times New Roman" w:hAnsi="Times New Roman" w:cs="Times New Roman"/>
          <w:b/>
          <w:color w:val="000000" w:themeColor="text1"/>
          <w:sz w:val="24"/>
          <w:szCs w:val="24"/>
          <w:u w:val="single"/>
        </w:rPr>
      </w:pPr>
      <w:r w:rsidRPr="00CC4271">
        <w:rPr>
          <w:rFonts w:ascii="Times New Roman" w:hAnsi="Times New Roman" w:cs="Times New Roman"/>
          <w:b/>
          <w:color w:val="000000" w:themeColor="text1"/>
          <w:sz w:val="24"/>
          <w:szCs w:val="24"/>
          <w:u w:val="single"/>
        </w:rPr>
        <w:t>Kanıtlar:</w:t>
      </w:r>
    </w:p>
    <w:p w14:paraId="4C0311DF" w14:textId="20598296" w:rsidR="00845BBA" w:rsidRPr="00CC4271" w:rsidRDefault="00A669D7" w:rsidP="00A669D7">
      <w:pPr>
        <w:pStyle w:val="GvdeMetni"/>
        <w:numPr>
          <w:ilvl w:val="0"/>
          <w:numId w:val="72"/>
        </w:numPr>
      </w:pPr>
      <w:r>
        <w:t>(</w:t>
      </w:r>
      <w:proofErr w:type="gramStart"/>
      <w:r>
        <w:t>5)D.</w:t>
      </w:r>
      <w:proofErr w:type="gramEnd"/>
      <w:r>
        <w:t>2.1.1.BAUN_Stratejik_Plan</w:t>
      </w:r>
    </w:p>
    <w:p w14:paraId="47762AFB" w14:textId="4E61BB1F" w:rsidR="00845BBA" w:rsidRPr="00CC4271" w:rsidRDefault="00845BBA" w:rsidP="00F117C2">
      <w:pPr>
        <w:pStyle w:val="GvdeMetni"/>
      </w:pPr>
    </w:p>
    <w:p w14:paraId="16547B71" w14:textId="17CA60FE" w:rsidR="00845BBA" w:rsidRPr="00CC4271" w:rsidRDefault="00845BBA" w:rsidP="00F117C2">
      <w:pPr>
        <w:pStyle w:val="GvdeMetni"/>
      </w:pPr>
    </w:p>
    <w:p w14:paraId="49F7A1BA" w14:textId="77777777" w:rsidR="00845BBA" w:rsidRPr="00CC4271" w:rsidRDefault="00845BBA" w:rsidP="00F117C2">
      <w:pPr>
        <w:pStyle w:val="GvdeMetni"/>
      </w:pPr>
    </w:p>
    <w:p w14:paraId="007200A0" w14:textId="77777777" w:rsidR="00A36807" w:rsidRDefault="00A36807" w:rsidP="00F117C2">
      <w:pPr>
        <w:pStyle w:val="GvdeMetni"/>
      </w:pPr>
    </w:p>
    <w:p w14:paraId="6DFCCF3A" w14:textId="77777777" w:rsidR="00A36807" w:rsidRDefault="00A36807" w:rsidP="00F117C2">
      <w:pPr>
        <w:pStyle w:val="GvdeMetni"/>
      </w:pPr>
    </w:p>
    <w:p w14:paraId="18B773ED" w14:textId="77777777" w:rsidR="00A36807" w:rsidRDefault="00A36807" w:rsidP="00F117C2">
      <w:pPr>
        <w:pStyle w:val="GvdeMetni"/>
      </w:pPr>
    </w:p>
    <w:p w14:paraId="4A8A2A83" w14:textId="77777777" w:rsidR="00A36807" w:rsidRDefault="00A36807" w:rsidP="00F117C2">
      <w:pPr>
        <w:pStyle w:val="GvdeMetni"/>
      </w:pPr>
    </w:p>
    <w:p w14:paraId="2521DCB7" w14:textId="77777777" w:rsidR="00A36807" w:rsidRDefault="00A36807" w:rsidP="00F117C2">
      <w:pPr>
        <w:pStyle w:val="GvdeMetni"/>
      </w:pPr>
    </w:p>
    <w:p w14:paraId="38972538" w14:textId="77777777" w:rsidR="00A36807" w:rsidRDefault="00A36807" w:rsidP="00F117C2">
      <w:pPr>
        <w:pStyle w:val="GvdeMetni"/>
      </w:pPr>
    </w:p>
    <w:p w14:paraId="38AED33D" w14:textId="77777777" w:rsidR="00A36807" w:rsidRDefault="00A36807" w:rsidP="00F117C2">
      <w:pPr>
        <w:pStyle w:val="GvdeMetni"/>
      </w:pPr>
    </w:p>
    <w:p w14:paraId="3524EA0B" w14:textId="77777777" w:rsidR="00A36807" w:rsidRDefault="00A36807" w:rsidP="00F117C2">
      <w:pPr>
        <w:pStyle w:val="GvdeMetni"/>
      </w:pPr>
    </w:p>
    <w:p w14:paraId="27AC990B" w14:textId="77777777" w:rsidR="00A36807" w:rsidRDefault="00A36807" w:rsidP="00F117C2">
      <w:pPr>
        <w:pStyle w:val="GvdeMetni"/>
      </w:pPr>
    </w:p>
    <w:p w14:paraId="4FFDD056" w14:textId="77777777" w:rsidR="00A36807" w:rsidRDefault="00A36807" w:rsidP="00F117C2">
      <w:pPr>
        <w:pStyle w:val="GvdeMetni"/>
      </w:pPr>
    </w:p>
    <w:p w14:paraId="289D35CA" w14:textId="77777777" w:rsidR="00A36807" w:rsidRDefault="00A36807" w:rsidP="00F117C2">
      <w:pPr>
        <w:pStyle w:val="GvdeMetni"/>
      </w:pPr>
    </w:p>
    <w:p w14:paraId="5EB85E93" w14:textId="77777777" w:rsidR="00A36807" w:rsidRDefault="00A36807" w:rsidP="00F117C2">
      <w:pPr>
        <w:pStyle w:val="GvdeMetni"/>
      </w:pPr>
    </w:p>
    <w:p w14:paraId="46FE5144" w14:textId="77777777" w:rsidR="00A36807" w:rsidRDefault="00A36807" w:rsidP="00F117C2">
      <w:pPr>
        <w:pStyle w:val="GvdeMetni"/>
      </w:pPr>
    </w:p>
    <w:p w14:paraId="4D93745D" w14:textId="77777777" w:rsidR="00A36807" w:rsidRDefault="00A36807" w:rsidP="00F117C2">
      <w:pPr>
        <w:pStyle w:val="GvdeMetni"/>
      </w:pPr>
    </w:p>
    <w:p w14:paraId="06FC00BE" w14:textId="77777777" w:rsidR="003745E1" w:rsidRDefault="003745E1" w:rsidP="00F117C2">
      <w:pPr>
        <w:pStyle w:val="GvdeMetni"/>
      </w:pPr>
    </w:p>
    <w:p w14:paraId="5B1CDB4F" w14:textId="77777777" w:rsidR="002837F9" w:rsidRDefault="002837F9" w:rsidP="00F117C2">
      <w:pPr>
        <w:pStyle w:val="GvdeMetni"/>
      </w:pPr>
    </w:p>
    <w:p w14:paraId="593746D0" w14:textId="77777777" w:rsidR="002837F9" w:rsidRDefault="002837F9" w:rsidP="00F117C2">
      <w:pPr>
        <w:pStyle w:val="GvdeMetni"/>
      </w:pPr>
    </w:p>
    <w:p w14:paraId="19C372E2" w14:textId="77777777" w:rsidR="002837F9" w:rsidRDefault="002837F9" w:rsidP="00F117C2">
      <w:pPr>
        <w:pStyle w:val="GvdeMetni"/>
      </w:pPr>
    </w:p>
    <w:p w14:paraId="7A5455DD" w14:textId="77777777" w:rsidR="002837F9" w:rsidRDefault="002837F9" w:rsidP="00F117C2">
      <w:pPr>
        <w:pStyle w:val="GvdeMetni"/>
      </w:pPr>
    </w:p>
    <w:p w14:paraId="0ADF4C18" w14:textId="77777777" w:rsidR="002837F9" w:rsidRDefault="002837F9" w:rsidP="00F117C2">
      <w:pPr>
        <w:pStyle w:val="GvdeMetni"/>
      </w:pPr>
    </w:p>
    <w:p w14:paraId="75DB9F22" w14:textId="77777777" w:rsidR="002837F9" w:rsidRDefault="002837F9" w:rsidP="00F117C2">
      <w:pPr>
        <w:pStyle w:val="GvdeMetni"/>
      </w:pPr>
    </w:p>
    <w:p w14:paraId="6C0CAB4D" w14:textId="77777777" w:rsidR="002837F9" w:rsidRDefault="002837F9" w:rsidP="00F117C2">
      <w:pPr>
        <w:pStyle w:val="GvdeMetni"/>
      </w:pPr>
    </w:p>
    <w:p w14:paraId="5D3D8E93" w14:textId="77777777" w:rsidR="002837F9" w:rsidRDefault="002837F9" w:rsidP="00F117C2">
      <w:pPr>
        <w:pStyle w:val="GvdeMetni"/>
      </w:pPr>
    </w:p>
    <w:p w14:paraId="3C977F9A" w14:textId="77777777" w:rsidR="002837F9" w:rsidRDefault="002837F9" w:rsidP="00F117C2">
      <w:pPr>
        <w:pStyle w:val="GvdeMetni"/>
      </w:pPr>
    </w:p>
    <w:p w14:paraId="78F0A2A1" w14:textId="77777777" w:rsidR="002837F9" w:rsidRDefault="002837F9" w:rsidP="00F117C2">
      <w:pPr>
        <w:pStyle w:val="GvdeMetni"/>
      </w:pPr>
    </w:p>
    <w:p w14:paraId="729FE4A2" w14:textId="77777777" w:rsidR="002837F9" w:rsidRDefault="002837F9" w:rsidP="00F117C2">
      <w:pPr>
        <w:pStyle w:val="GvdeMetni"/>
      </w:pPr>
    </w:p>
    <w:p w14:paraId="1DF7767C" w14:textId="77777777" w:rsidR="003745E1" w:rsidRDefault="003745E1" w:rsidP="00F117C2">
      <w:pPr>
        <w:pStyle w:val="GvdeMetni"/>
      </w:pPr>
    </w:p>
    <w:p w14:paraId="5F18E305" w14:textId="77777777" w:rsidR="003745E1" w:rsidRDefault="003745E1" w:rsidP="00F117C2">
      <w:pPr>
        <w:pStyle w:val="GvdeMetni"/>
      </w:pPr>
    </w:p>
    <w:p w14:paraId="5E57A763" w14:textId="77777777" w:rsidR="003745E1" w:rsidRDefault="003745E1" w:rsidP="00F117C2">
      <w:pPr>
        <w:pStyle w:val="GvdeMetni"/>
      </w:pPr>
    </w:p>
    <w:p w14:paraId="11892CBC" w14:textId="2EBCF41D" w:rsidR="00710027" w:rsidRPr="00A36807" w:rsidRDefault="00710027" w:rsidP="002837F9">
      <w:pPr>
        <w:pStyle w:val="Balk1"/>
        <w:ind w:left="0"/>
      </w:pPr>
      <w:bookmarkStart w:id="82" w:name="_Toc164292274"/>
      <w:r w:rsidRPr="00A36807">
        <w:t>SONUÇ VE DEĞERLENDİRME</w:t>
      </w:r>
      <w:bookmarkEnd w:id="82"/>
    </w:p>
    <w:p w14:paraId="1A0CB9B8" w14:textId="77777777" w:rsidR="0037400D" w:rsidRPr="00CC4271" w:rsidRDefault="0037400D" w:rsidP="00F117C2">
      <w:pPr>
        <w:pStyle w:val="GvdeMetni"/>
      </w:pPr>
    </w:p>
    <w:p w14:paraId="5725F71E" w14:textId="12697AEA" w:rsidR="0037400D" w:rsidRDefault="00A669D7" w:rsidP="00A669D7">
      <w:pPr>
        <w:pStyle w:val="GvdeMetni"/>
        <w:jc w:val="both"/>
      </w:pPr>
      <w:r>
        <w:t>Ana Bilim Dalımızın Öz değerlendirme süreci sonucunda belirlediği güçlü yönleri ve iyileştirmeye açık yönleri özet olarak aşağıda belirtilmiştir.</w:t>
      </w:r>
    </w:p>
    <w:p w14:paraId="19B371E1" w14:textId="77777777" w:rsidR="00A36807" w:rsidRDefault="00A36807" w:rsidP="00F117C2">
      <w:pPr>
        <w:pStyle w:val="GvdeMetni"/>
      </w:pPr>
    </w:p>
    <w:p w14:paraId="58B12A4B" w14:textId="77777777" w:rsidR="00A36807" w:rsidRDefault="00A36807" w:rsidP="00F117C2">
      <w:pPr>
        <w:pStyle w:val="GvdeMetni"/>
      </w:pPr>
    </w:p>
    <w:p w14:paraId="4ECEAAB4" w14:textId="77777777" w:rsidR="00A36807" w:rsidRDefault="00A36807" w:rsidP="00F117C2">
      <w:pPr>
        <w:pStyle w:val="GvdeMetni"/>
      </w:pPr>
    </w:p>
    <w:p w14:paraId="2A76F7B0" w14:textId="77777777" w:rsidR="00A36807" w:rsidRDefault="00A36807" w:rsidP="00F117C2">
      <w:pPr>
        <w:pStyle w:val="GvdeMetni"/>
      </w:pPr>
    </w:p>
    <w:p w14:paraId="3B6D5876" w14:textId="77777777" w:rsidR="00A36807" w:rsidRDefault="00A36807" w:rsidP="00F117C2">
      <w:pPr>
        <w:pStyle w:val="GvdeMetni"/>
      </w:pPr>
    </w:p>
    <w:p w14:paraId="09D0FF74" w14:textId="77777777" w:rsidR="00A36807" w:rsidRDefault="00A36807" w:rsidP="00F117C2">
      <w:pPr>
        <w:pStyle w:val="GvdeMetni"/>
      </w:pPr>
    </w:p>
    <w:p w14:paraId="2EE19331" w14:textId="77777777" w:rsidR="00A36807" w:rsidRDefault="00A36807" w:rsidP="00F117C2">
      <w:pPr>
        <w:pStyle w:val="GvdeMetni"/>
      </w:pPr>
    </w:p>
    <w:p w14:paraId="750BACC4" w14:textId="77777777" w:rsidR="00A36807" w:rsidRDefault="00A36807" w:rsidP="00F117C2">
      <w:pPr>
        <w:pStyle w:val="GvdeMetni"/>
      </w:pPr>
    </w:p>
    <w:p w14:paraId="1B0EBE8C" w14:textId="77777777" w:rsidR="00A36807" w:rsidRDefault="00A36807" w:rsidP="00F117C2">
      <w:pPr>
        <w:pStyle w:val="GvdeMetni"/>
      </w:pPr>
    </w:p>
    <w:p w14:paraId="5DC8C1F3" w14:textId="77777777" w:rsidR="00A36807" w:rsidRDefault="00A36807" w:rsidP="00F117C2">
      <w:pPr>
        <w:pStyle w:val="GvdeMetni"/>
      </w:pPr>
    </w:p>
    <w:p w14:paraId="26171775" w14:textId="77777777" w:rsidR="00A36807" w:rsidRDefault="00A36807" w:rsidP="00F117C2">
      <w:pPr>
        <w:pStyle w:val="GvdeMetni"/>
      </w:pPr>
    </w:p>
    <w:p w14:paraId="129E03BC" w14:textId="77777777" w:rsidR="00A36807" w:rsidRPr="00CC4271" w:rsidRDefault="00A36807" w:rsidP="00F117C2">
      <w:pPr>
        <w:pStyle w:val="GvdeMetni"/>
      </w:pPr>
    </w:p>
    <w:p w14:paraId="42A9F492" w14:textId="77777777" w:rsidR="0037400D" w:rsidRPr="00CC4271" w:rsidRDefault="0037400D" w:rsidP="00F117C2">
      <w:pPr>
        <w:pStyle w:val="GvdeMetni"/>
      </w:pPr>
    </w:p>
    <w:p w14:paraId="3AF3093D" w14:textId="378102AE" w:rsidR="002C7541" w:rsidRPr="00CC2CEB" w:rsidRDefault="002C7541" w:rsidP="00CC4271">
      <w:pPr>
        <w:pStyle w:val="GvdeMetni"/>
        <w:tabs>
          <w:tab w:val="left" w:pos="142"/>
        </w:tabs>
        <w:jc w:val="both"/>
        <w:rPr>
          <w:rFonts w:cs="Times New Roman"/>
          <w:b/>
          <w:color w:val="000000" w:themeColor="text1"/>
        </w:rPr>
      </w:pPr>
      <w:r w:rsidRPr="00CC2CEB">
        <w:rPr>
          <w:rFonts w:cs="Times New Roman"/>
          <w:b/>
          <w:color w:val="000000" w:themeColor="text1"/>
        </w:rPr>
        <w:t>GÜÇLÜ YÖNLER</w:t>
      </w:r>
    </w:p>
    <w:p w14:paraId="00B89A23" w14:textId="77777777" w:rsidR="00EA7D3B" w:rsidRPr="00CC2CEB" w:rsidRDefault="00EA7D3B" w:rsidP="00EA7D3B">
      <w:pPr>
        <w:pStyle w:val="GvdeMetni"/>
        <w:tabs>
          <w:tab w:val="left" w:pos="142"/>
        </w:tabs>
        <w:jc w:val="both"/>
        <w:rPr>
          <w:rFonts w:cs="Times New Roman"/>
          <w:color w:val="000000" w:themeColor="text1"/>
        </w:rPr>
      </w:pPr>
      <w:r w:rsidRPr="00CC2CEB">
        <w:rPr>
          <w:rFonts w:cs="Times New Roman"/>
          <w:color w:val="000000" w:themeColor="text1"/>
        </w:rPr>
        <w:t>1. Köklü bir geçmişe ve kurum kültürüne sahip olması</w:t>
      </w:r>
    </w:p>
    <w:p w14:paraId="44FDDA9A" w14:textId="77777777" w:rsidR="00EA7D3B" w:rsidRPr="00CC2CEB" w:rsidRDefault="00EA7D3B" w:rsidP="00EA7D3B">
      <w:pPr>
        <w:pStyle w:val="GvdeMetni"/>
        <w:tabs>
          <w:tab w:val="left" w:pos="142"/>
        </w:tabs>
        <w:jc w:val="both"/>
        <w:rPr>
          <w:rFonts w:cs="Times New Roman"/>
          <w:color w:val="000000" w:themeColor="text1"/>
        </w:rPr>
      </w:pPr>
      <w:r w:rsidRPr="00CC2CEB">
        <w:rPr>
          <w:rFonts w:cs="Times New Roman"/>
          <w:color w:val="000000" w:themeColor="text1"/>
        </w:rPr>
        <w:t>2. Bölgede öğretmen yetiştiren sayılı fakültelerden biri olması</w:t>
      </w:r>
    </w:p>
    <w:p w14:paraId="59B80E07" w14:textId="77777777" w:rsidR="00EA7D3B" w:rsidRPr="00CC2CEB" w:rsidRDefault="00EA7D3B" w:rsidP="00EA7D3B">
      <w:pPr>
        <w:pStyle w:val="GvdeMetni"/>
        <w:tabs>
          <w:tab w:val="left" w:pos="142"/>
        </w:tabs>
        <w:jc w:val="both"/>
        <w:rPr>
          <w:rFonts w:cs="Times New Roman"/>
          <w:color w:val="000000" w:themeColor="text1"/>
        </w:rPr>
      </w:pPr>
      <w:r w:rsidRPr="00CC2CEB">
        <w:rPr>
          <w:rFonts w:cs="Times New Roman"/>
          <w:color w:val="000000" w:themeColor="text1"/>
        </w:rPr>
        <w:t>3. Güçlü bir akademik kadronun varlığı</w:t>
      </w:r>
    </w:p>
    <w:p w14:paraId="04FEFDCF" w14:textId="77777777" w:rsidR="00EA7D3B" w:rsidRPr="00CC2CEB" w:rsidRDefault="00EA7D3B" w:rsidP="00EA7D3B">
      <w:pPr>
        <w:pStyle w:val="GvdeMetni"/>
        <w:tabs>
          <w:tab w:val="left" w:pos="142"/>
        </w:tabs>
        <w:jc w:val="both"/>
        <w:rPr>
          <w:rFonts w:cs="Times New Roman"/>
          <w:color w:val="000000" w:themeColor="text1"/>
        </w:rPr>
      </w:pPr>
      <w:r w:rsidRPr="00CC2CEB">
        <w:rPr>
          <w:rFonts w:cs="Times New Roman"/>
          <w:color w:val="000000" w:themeColor="text1"/>
        </w:rPr>
        <w:t>4. Yüksek lisans ve doktora programlarının olması</w:t>
      </w:r>
    </w:p>
    <w:p w14:paraId="455BAAD1" w14:textId="77777777" w:rsidR="00EA7D3B" w:rsidRPr="00CC2CEB" w:rsidRDefault="00EA7D3B" w:rsidP="00EA7D3B">
      <w:pPr>
        <w:pStyle w:val="GvdeMetni"/>
        <w:tabs>
          <w:tab w:val="left" w:pos="142"/>
        </w:tabs>
        <w:jc w:val="both"/>
        <w:rPr>
          <w:rFonts w:cs="Times New Roman"/>
          <w:color w:val="000000" w:themeColor="text1"/>
        </w:rPr>
      </w:pPr>
      <w:r w:rsidRPr="00CC2CEB">
        <w:rPr>
          <w:rFonts w:cs="Times New Roman"/>
          <w:color w:val="000000" w:themeColor="text1"/>
        </w:rPr>
        <w:t>5. Yurt dışı ve yurt içi köklü üniversite deneyimi olan öğretim elemanlarına sahip olunması</w:t>
      </w:r>
    </w:p>
    <w:p w14:paraId="7FC4AD5D" w14:textId="1809BCDB" w:rsidR="00EA7D3B" w:rsidRPr="00CC2CEB" w:rsidRDefault="00EA7D3B" w:rsidP="00EA7D3B">
      <w:pPr>
        <w:pStyle w:val="GvdeMetni"/>
        <w:tabs>
          <w:tab w:val="left" w:pos="142"/>
        </w:tabs>
        <w:jc w:val="both"/>
        <w:rPr>
          <w:rFonts w:cs="Times New Roman"/>
          <w:color w:val="000000" w:themeColor="text1"/>
        </w:rPr>
      </w:pPr>
      <w:r w:rsidRPr="00CC2CEB">
        <w:rPr>
          <w:rFonts w:cs="Times New Roman"/>
          <w:color w:val="000000" w:themeColor="text1"/>
        </w:rPr>
        <w:t>6. Mezun öğretmen adaylarına gerek özel gerekse kamu sektöründe farklı istihdam olanaklarının sağlanması</w:t>
      </w:r>
    </w:p>
    <w:p w14:paraId="373BC4B8" w14:textId="77777777" w:rsidR="00EA7D3B" w:rsidRPr="00CC2CEB" w:rsidRDefault="00EA7D3B" w:rsidP="00EA7D3B">
      <w:pPr>
        <w:pStyle w:val="GvdeMetni"/>
        <w:tabs>
          <w:tab w:val="left" w:pos="142"/>
        </w:tabs>
        <w:jc w:val="both"/>
        <w:rPr>
          <w:rFonts w:cs="Times New Roman"/>
          <w:color w:val="000000" w:themeColor="text1"/>
        </w:rPr>
      </w:pPr>
      <w:r w:rsidRPr="00CC2CEB">
        <w:rPr>
          <w:rFonts w:cs="Times New Roman"/>
          <w:color w:val="000000" w:themeColor="text1"/>
        </w:rPr>
        <w:t>7. Lisans eğitiminde mesleğe hazır olmasını sağlayan bir uygulama imkânının sağlanması</w:t>
      </w:r>
    </w:p>
    <w:p w14:paraId="0AF68B1B" w14:textId="77777777" w:rsidR="00EA7D3B" w:rsidRPr="00CC2CEB" w:rsidRDefault="00EA7D3B" w:rsidP="00EA7D3B">
      <w:pPr>
        <w:pStyle w:val="GvdeMetni"/>
        <w:tabs>
          <w:tab w:val="left" w:pos="142"/>
        </w:tabs>
        <w:jc w:val="both"/>
        <w:rPr>
          <w:rFonts w:cs="Times New Roman"/>
          <w:color w:val="000000" w:themeColor="text1"/>
        </w:rPr>
      </w:pPr>
      <w:r w:rsidRPr="00CC2CEB">
        <w:rPr>
          <w:rFonts w:cs="Times New Roman"/>
          <w:color w:val="000000" w:themeColor="text1"/>
        </w:rPr>
        <w:t>8. Öğrenci profilinin nitelikli olması</w:t>
      </w:r>
    </w:p>
    <w:p w14:paraId="2F43507E" w14:textId="77777777" w:rsidR="00EA7D3B" w:rsidRPr="00CC2CEB" w:rsidRDefault="00EA7D3B" w:rsidP="00EA7D3B">
      <w:pPr>
        <w:pStyle w:val="GvdeMetni"/>
        <w:tabs>
          <w:tab w:val="left" w:pos="142"/>
        </w:tabs>
        <w:jc w:val="both"/>
        <w:rPr>
          <w:rFonts w:cs="Times New Roman"/>
          <w:color w:val="000000" w:themeColor="text1"/>
        </w:rPr>
      </w:pPr>
      <w:r w:rsidRPr="00CC2CEB">
        <w:rPr>
          <w:rFonts w:cs="Times New Roman"/>
          <w:color w:val="000000" w:themeColor="text1"/>
        </w:rPr>
        <w:t>9. Bilimsel araştırmalar ve yayın sayısı</w:t>
      </w:r>
    </w:p>
    <w:p w14:paraId="4473C8C4" w14:textId="77777777" w:rsidR="00EA7D3B" w:rsidRPr="00CC2CEB" w:rsidRDefault="00EA7D3B" w:rsidP="00EA7D3B">
      <w:pPr>
        <w:pStyle w:val="GvdeMetni"/>
        <w:tabs>
          <w:tab w:val="left" w:pos="142"/>
        </w:tabs>
        <w:jc w:val="both"/>
        <w:rPr>
          <w:rFonts w:cs="Times New Roman"/>
          <w:color w:val="000000" w:themeColor="text1"/>
        </w:rPr>
      </w:pPr>
      <w:r w:rsidRPr="00CC2CEB">
        <w:rPr>
          <w:rFonts w:cs="Times New Roman"/>
          <w:color w:val="000000" w:themeColor="text1"/>
        </w:rPr>
        <w:t>10. Bilimsel etkinliklerin zenginliği (Panel, Sergi, Proje)</w:t>
      </w:r>
    </w:p>
    <w:p w14:paraId="28E9DCA0" w14:textId="77777777" w:rsidR="00EA7D3B" w:rsidRPr="00CC2CEB" w:rsidRDefault="00EA7D3B" w:rsidP="00EA7D3B">
      <w:pPr>
        <w:pStyle w:val="GvdeMetni"/>
        <w:tabs>
          <w:tab w:val="left" w:pos="142"/>
        </w:tabs>
        <w:jc w:val="both"/>
        <w:rPr>
          <w:rFonts w:cs="Times New Roman"/>
          <w:color w:val="000000" w:themeColor="text1"/>
        </w:rPr>
      </w:pPr>
      <w:r w:rsidRPr="00CC2CEB">
        <w:rPr>
          <w:rFonts w:cs="Times New Roman"/>
          <w:color w:val="000000" w:themeColor="text1"/>
        </w:rPr>
        <w:t>11. Yetkin akademik personel ile uzaktan eğitime hızlı adapte olunması</w:t>
      </w:r>
    </w:p>
    <w:p w14:paraId="641B8C1A" w14:textId="2EC19C4D" w:rsidR="002C7541" w:rsidRPr="00CC2CEB" w:rsidRDefault="00EA7D3B" w:rsidP="00EA7D3B">
      <w:pPr>
        <w:pStyle w:val="GvdeMetni"/>
        <w:tabs>
          <w:tab w:val="left" w:pos="142"/>
        </w:tabs>
        <w:jc w:val="both"/>
        <w:rPr>
          <w:rFonts w:cs="Times New Roman"/>
          <w:color w:val="000000" w:themeColor="text1"/>
        </w:rPr>
      </w:pPr>
      <w:r w:rsidRPr="00CC2CEB">
        <w:rPr>
          <w:rFonts w:cs="Times New Roman"/>
          <w:color w:val="000000" w:themeColor="text1"/>
        </w:rPr>
        <w:t>12. Yenilikçi ve gelişmeye açık bir yönetici kadrosunun olması</w:t>
      </w:r>
    </w:p>
    <w:p w14:paraId="7B7569FA" w14:textId="77777777" w:rsidR="0037400D" w:rsidRPr="00EA7D3B" w:rsidRDefault="0037400D" w:rsidP="00CC4271">
      <w:pPr>
        <w:pStyle w:val="GvdeMetni"/>
        <w:tabs>
          <w:tab w:val="left" w:pos="142"/>
        </w:tabs>
        <w:jc w:val="both"/>
        <w:rPr>
          <w:rFonts w:cs="Times New Roman"/>
          <w:color w:val="000000" w:themeColor="text1"/>
          <w:highlight w:val="yellow"/>
        </w:rPr>
      </w:pPr>
    </w:p>
    <w:p w14:paraId="0DA498AD" w14:textId="77777777" w:rsidR="00A36807" w:rsidRPr="00EA7D3B" w:rsidRDefault="00A36807" w:rsidP="00CC4271">
      <w:pPr>
        <w:pStyle w:val="GvdeMetni"/>
        <w:tabs>
          <w:tab w:val="left" w:pos="142"/>
        </w:tabs>
        <w:jc w:val="both"/>
        <w:rPr>
          <w:rFonts w:cs="Times New Roman"/>
          <w:color w:val="000000" w:themeColor="text1"/>
          <w:highlight w:val="yellow"/>
        </w:rPr>
      </w:pPr>
    </w:p>
    <w:p w14:paraId="55F8BDF6" w14:textId="77777777" w:rsidR="00A36807" w:rsidRPr="00EA7D3B" w:rsidRDefault="00A36807" w:rsidP="00CC4271">
      <w:pPr>
        <w:pStyle w:val="GvdeMetni"/>
        <w:tabs>
          <w:tab w:val="left" w:pos="142"/>
        </w:tabs>
        <w:jc w:val="both"/>
        <w:rPr>
          <w:rFonts w:cs="Times New Roman"/>
          <w:color w:val="000000" w:themeColor="text1"/>
          <w:highlight w:val="yellow"/>
        </w:rPr>
      </w:pPr>
    </w:p>
    <w:p w14:paraId="069C067A" w14:textId="77777777" w:rsidR="00A36807" w:rsidRPr="00EA7D3B" w:rsidRDefault="00A36807" w:rsidP="00CC4271">
      <w:pPr>
        <w:pStyle w:val="GvdeMetni"/>
        <w:tabs>
          <w:tab w:val="left" w:pos="142"/>
        </w:tabs>
        <w:jc w:val="both"/>
        <w:rPr>
          <w:rFonts w:cs="Times New Roman"/>
          <w:color w:val="000000" w:themeColor="text1"/>
          <w:highlight w:val="yellow"/>
        </w:rPr>
      </w:pPr>
    </w:p>
    <w:p w14:paraId="6BA8713E" w14:textId="77777777" w:rsidR="00A36807" w:rsidRPr="00EA7D3B" w:rsidRDefault="00A36807" w:rsidP="00CC4271">
      <w:pPr>
        <w:pStyle w:val="GvdeMetni"/>
        <w:tabs>
          <w:tab w:val="left" w:pos="142"/>
        </w:tabs>
        <w:jc w:val="both"/>
        <w:rPr>
          <w:rFonts w:cs="Times New Roman"/>
          <w:color w:val="000000" w:themeColor="text1"/>
          <w:highlight w:val="yellow"/>
        </w:rPr>
      </w:pPr>
    </w:p>
    <w:p w14:paraId="6FAF718F" w14:textId="77777777" w:rsidR="00A36807" w:rsidRPr="00EA7D3B" w:rsidRDefault="00A36807" w:rsidP="00CC4271">
      <w:pPr>
        <w:pStyle w:val="GvdeMetni"/>
        <w:tabs>
          <w:tab w:val="left" w:pos="142"/>
        </w:tabs>
        <w:jc w:val="both"/>
        <w:rPr>
          <w:rFonts w:cs="Times New Roman"/>
          <w:color w:val="000000" w:themeColor="text1"/>
          <w:highlight w:val="yellow"/>
        </w:rPr>
      </w:pPr>
    </w:p>
    <w:p w14:paraId="6BBF0695" w14:textId="77777777" w:rsidR="0037400D" w:rsidRPr="00EA7D3B" w:rsidRDefault="0037400D" w:rsidP="00CC4271">
      <w:pPr>
        <w:pStyle w:val="GvdeMetni"/>
        <w:tabs>
          <w:tab w:val="left" w:pos="142"/>
        </w:tabs>
        <w:jc w:val="both"/>
        <w:rPr>
          <w:rFonts w:cs="Times New Roman"/>
          <w:color w:val="000000" w:themeColor="text1"/>
          <w:highlight w:val="yellow"/>
        </w:rPr>
      </w:pPr>
    </w:p>
    <w:p w14:paraId="6B8B9DB7" w14:textId="0896DD72" w:rsidR="00962BA5" w:rsidRPr="00CC2CEB" w:rsidRDefault="002C7541" w:rsidP="00CC4271">
      <w:pPr>
        <w:pStyle w:val="GvdeMetni"/>
        <w:tabs>
          <w:tab w:val="left" w:pos="142"/>
        </w:tabs>
        <w:jc w:val="both"/>
        <w:rPr>
          <w:rFonts w:cs="Times New Roman"/>
          <w:b/>
          <w:color w:val="000000" w:themeColor="text1"/>
        </w:rPr>
      </w:pPr>
      <w:r w:rsidRPr="00CC2CEB">
        <w:rPr>
          <w:rFonts w:cs="Times New Roman"/>
          <w:b/>
          <w:color w:val="000000" w:themeColor="text1"/>
        </w:rPr>
        <w:t>İYİLEŞTİRMEYE AÇIK YÖNLER</w:t>
      </w:r>
    </w:p>
    <w:p w14:paraId="00415232" w14:textId="722C7265" w:rsidR="00EA7D3B" w:rsidRPr="00CC2CEB" w:rsidRDefault="00EA7D3B" w:rsidP="00EA7D3B">
      <w:pPr>
        <w:pStyle w:val="GvdeMetni"/>
        <w:tabs>
          <w:tab w:val="left" w:pos="142"/>
        </w:tabs>
        <w:jc w:val="both"/>
        <w:rPr>
          <w:rFonts w:cs="Times New Roman"/>
          <w:color w:val="000000" w:themeColor="text1"/>
        </w:rPr>
      </w:pPr>
      <w:r w:rsidRPr="00CC2CEB">
        <w:rPr>
          <w:rFonts w:cs="Times New Roman"/>
          <w:color w:val="000000" w:themeColor="text1"/>
        </w:rPr>
        <w:t>1. Öğrencilere sunulan sosyal olanakların hem nitelik hem de niceliksel olarak oldukça sınırlı olması</w:t>
      </w:r>
    </w:p>
    <w:p w14:paraId="64FAF232" w14:textId="77777777" w:rsidR="00EA7D3B" w:rsidRPr="00CC2CEB" w:rsidRDefault="00EA7D3B" w:rsidP="00EA7D3B">
      <w:pPr>
        <w:pStyle w:val="GvdeMetni"/>
        <w:tabs>
          <w:tab w:val="left" w:pos="142"/>
        </w:tabs>
        <w:jc w:val="both"/>
        <w:rPr>
          <w:rFonts w:cs="Times New Roman"/>
          <w:color w:val="000000" w:themeColor="text1"/>
        </w:rPr>
      </w:pPr>
      <w:r w:rsidRPr="00CC2CEB">
        <w:rPr>
          <w:rFonts w:cs="Times New Roman"/>
          <w:color w:val="000000" w:themeColor="text1"/>
        </w:rPr>
        <w:t>2. Birim personeline yönelik sosyal etkinliklerin sınırlı oluşu</w:t>
      </w:r>
    </w:p>
    <w:p w14:paraId="0A2A648D" w14:textId="77777777" w:rsidR="00EA7D3B" w:rsidRPr="00CC2CEB" w:rsidRDefault="00EA7D3B" w:rsidP="00EA7D3B">
      <w:pPr>
        <w:pStyle w:val="GvdeMetni"/>
        <w:tabs>
          <w:tab w:val="left" w:pos="142"/>
        </w:tabs>
        <w:jc w:val="both"/>
        <w:rPr>
          <w:rFonts w:cs="Times New Roman"/>
          <w:color w:val="000000" w:themeColor="text1"/>
        </w:rPr>
      </w:pPr>
      <w:r w:rsidRPr="00CC2CEB">
        <w:rPr>
          <w:rFonts w:cs="Times New Roman"/>
          <w:color w:val="000000" w:themeColor="text1"/>
        </w:rPr>
        <w:t>3. Fiziksel kapasitenin öğrenci ve personel ihtiyacına yeterli düzeyde cevap verememesi</w:t>
      </w:r>
    </w:p>
    <w:p w14:paraId="176024CE" w14:textId="77777777" w:rsidR="00EA7D3B" w:rsidRPr="00CC2CEB" w:rsidRDefault="00EA7D3B" w:rsidP="00EA7D3B">
      <w:pPr>
        <w:pStyle w:val="GvdeMetni"/>
        <w:tabs>
          <w:tab w:val="left" w:pos="142"/>
        </w:tabs>
        <w:jc w:val="both"/>
        <w:rPr>
          <w:rFonts w:cs="Times New Roman"/>
          <w:color w:val="000000" w:themeColor="text1"/>
        </w:rPr>
      </w:pPr>
      <w:r w:rsidRPr="00CC2CEB">
        <w:rPr>
          <w:rFonts w:cs="Times New Roman"/>
          <w:color w:val="000000" w:themeColor="text1"/>
        </w:rPr>
        <w:t>4. Binaların günümüz eğitim anlayışının gerektirdiği niteliklere cevap verememesi</w:t>
      </w:r>
    </w:p>
    <w:p w14:paraId="5E70B36C" w14:textId="77777777" w:rsidR="00EA7D3B" w:rsidRPr="00CC2CEB" w:rsidRDefault="00EA7D3B" w:rsidP="00EA7D3B">
      <w:pPr>
        <w:pStyle w:val="GvdeMetni"/>
        <w:tabs>
          <w:tab w:val="left" w:pos="142"/>
        </w:tabs>
        <w:jc w:val="both"/>
        <w:rPr>
          <w:rFonts w:cs="Times New Roman"/>
          <w:color w:val="000000" w:themeColor="text1"/>
        </w:rPr>
      </w:pPr>
      <w:r w:rsidRPr="00CC2CEB">
        <w:rPr>
          <w:rFonts w:cs="Times New Roman"/>
          <w:color w:val="000000" w:themeColor="text1"/>
        </w:rPr>
        <w:t>5. Akademik ve idari personelin çalışma odası yetersizliği</w:t>
      </w:r>
    </w:p>
    <w:p w14:paraId="24A0261B" w14:textId="77777777" w:rsidR="00EA7D3B" w:rsidRPr="00CC2CEB" w:rsidRDefault="00EA7D3B" w:rsidP="00EA7D3B">
      <w:pPr>
        <w:pStyle w:val="GvdeMetni"/>
        <w:tabs>
          <w:tab w:val="left" w:pos="142"/>
        </w:tabs>
        <w:jc w:val="both"/>
        <w:rPr>
          <w:rFonts w:cs="Times New Roman"/>
          <w:color w:val="000000" w:themeColor="text1"/>
        </w:rPr>
      </w:pPr>
      <w:r w:rsidRPr="00CC2CEB">
        <w:rPr>
          <w:rFonts w:cs="Times New Roman"/>
          <w:color w:val="000000" w:themeColor="text1"/>
        </w:rPr>
        <w:t>6. Öğrencilere yönelik ders çalışma alanının sınırlı oluşu</w:t>
      </w:r>
    </w:p>
    <w:p w14:paraId="2EE2948E" w14:textId="77777777" w:rsidR="00EA7D3B" w:rsidRPr="00CC2CEB" w:rsidRDefault="00EA7D3B" w:rsidP="00EA7D3B">
      <w:pPr>
        <w:pStyle w:val="GvdeMetni"/>
        <w:tabs>
          <w:tab w:val="left" w:pos="142"/>
        </w:tabs>
        <w:jc w:val="both"/>
        <w:rPr>
          <w:rFonts w:cs="Times New Roman"/>
          <w:color w:val="000000" w:themeColor="text1"/>
        </w:rPr>
      </w:pPr>
      <w:r w:rsidRPr="00CC2CEB">
        <w:rPr>
          <w:rFonts w:cs="Times New Roman"/>
          <w:color w:val="000000" w:themeColor="text1"/>
        </w:rPr>
        <w:t>7. Ders materyallerine ulaşmada imkânların sınırlı oluşu</w:t>
      </w:r>
    </w:p>
    <w:p w14:paraId="4569CEA6" w14:textId="77777777" w:rsidR="00EA7D3B" w:rsidRPr="00CC2CEB" w:rsidRDefault="00EA7D3B" w:rsidP="00EA7D3B">
      <w:pPr>
        <w:pStyle w:val="GvdeMetni"/>
        <w:tabs>
          <w:tab w:val="left" w:pos="142"/>
        </w:tabs>
        <w:jc w:val="both"/>
        <w:rPr>
          <w:rFonts w:cs="Times New Roman"/>
          <w:color w:val="000000" w:themeColor="text1"/>
        </w:rPr>
      </w:pPr>
      <w:r w:rsidRPr="00CC2CEB">
        <w:rPr>
          <w:rFonts w:cs="Times New Roman"/>
          <w:color w:val="000000" w:themeColor="text1"/>
        </w:rPr>
        <w:t>8. Anabilim dalı ve bölüm kurullarının etkin bir şekilde işletilmesi</w:t>
      </w:r>
    </w:p>
    <w:p w14:paraId="07297F97" w14:textId="77777777" w:rsidR="00EA7D3B" w:rsidRPr="00CC2CEB" w:rsidRDefault="00EA7D3B" w:rsidP="00EA7D3B">
      <w:pPr>
        <w:pStyle w:val="GvdeMetni"/>
        <w:tabs>
          <w:tab w:val="left" w:pos="142"/>
        </w:tabs>
        <w:jc w:val="both"/>
        <w:rPr>
          <w:rFonts w:cs="Times New Roman"/>
          <w:color w:val="000000" w:themeColor="text1"/>
        </w:rPr>
      </w:pPr>
      <w:r w:rsidRPr="00CC2CEB">
        <w:rPr>
          <w:rFonts w:cs="Times New Roman"/>
          <w:color w:val="000000" w:themeColor="text1"/>
        </w:rPr>
        <w:t>9. Veri tabanlarının yetersizliği</w:t>
      </w:r>
    </w:p>
    <w:p w14:paraId="5E1069B1" w14:textId="77777777" w:rsidR="00EA7D3B" w:rsidRPr="00CC2CEB" w:rsidRDefault="00EA7D3B" w:rsidP="00EA7D3B">
      <w:pPr>
        <w:pStyle w:val="GvdeMetni"/>
        <w:tabs>
          <w:tab w:val="left" w:pos="142"/>
        </w:tabs>
        <w:jc w:val="both"/>
        <w:rPr>
          <w:rFonts w:cs="Times New Roman"/>
          <w:color w:val="000000" w:themeColor="text1"/>
        </w:rPr>
      </w:pPr>
      <w:r w:rsidRPr="00CC2CEB">
        <w:rPr>
          <w:rFonts w:cs="Times New Roman"/>
          <w:color w:val="000000" w:themeColor="text1"/>
        </w:rPr>
        <w:t>10. Uluslararası bilimsel çalışmalara katılım için mali destek yetersizliği</w:t>
      </w:r>
    </w:p>
    <w:p w14:paraId="36B3A117" w14:textId="77777777" w:rsidR="00EA7D3B" w:rsidRPr="00CC2CEB" w:rsidRDefault="00EA7D3B" w:rsidP="00EA7D3B">
      <w:pPr>
        <w:pStyle w:val="GvdeMetni"/>
        <w:tabs>
          <w:tab w:val="left" w:pos="142"/>
        </w:tabs>
        <w:jc w:val="both"/>
        <w:rPr>
          <w:rFonts w:cs="Times New Roman"/>
          <w:color w:val="000000" w:themeColor="text1"/>
        </w:rPr>
      </w:pPr>
      <w:r w:rsidRPr="00CC2CEB">
        <w:rPr>
          <w:rFonts w:cs="Times New Roman"/>
          <w:color w:val="000000" w:themeColor="text1"/>
        </w:rPr>
        <w:t>11. Erasmus kapsamında yurt dışından gelen öğrenci azlığı</w:t>
      </w:r>
    </w:p>
    <w:p w14:paraId="2437B783" w14:textId="77777777" w:rsidR="00EA7D3B" w:rsidRPr="00CC2CEB" w:rsidRDefault="00EA7D3B" w:rsidP="00EA7D3B">
      <w:pPr>
        <w:pStyle w:val="GvdeMetni"/>
        <w:tabs>
          <w:tab w:val="left" w:pos="142"/>
        </w:tabs>
        <w:jc w:val="both"/>
        <w:rPr>
          <w:rFonts w:cs="Times New Roman"/>
          <w:color w:val="000000" w:themeColor="text1"/>
        </w:rPr>
      </w:pPr>
      <w:r w:rsidRPr="00CC2CEB">
        <w:rPr>
          <w:rFonts w:cs="Times New Roman"/>
          <w:color w:val="000000" w:themeColor="text1"/>
        </w:rPr>
        <w:t>12. Paydaşlarla kesintisiz iletişimin kurulduğu güçlü bir sosyal medya ekibinin yetersizliği</w:t>
      </w:r>
    </w:p>
    <w:p w14:paraId="628FD0EF" w14:textId="2175221E" w:rsidR="00EA7D3B" w:rsidRPr="00CC2CEB" w:rsidRDefault="00EA7D3B" w:rsidP="00EA7D3B">
      <w:pPr>
        <w:pStyle w:val="GvdeMetni"/>
        <w:tabs>
          <w:tab w:val="left" w:pos="142"/>
        </w:tabs>
        <w:jc w:val="both"/>
        <w:rPr>
          <w:rFonts w:cs="Times New Roman"/>
          <w:color w:val="000000" w:themeColor="text1"/>
        </w:rPr>
      </w:pPr>
      <w:r w:rsidRPr="00CC2CEB">
        <w:rPr>
          <w:rFonts w:cs="Times New Roman"/>
          <w:color w:val="000000" w:themeColor="text1"/>
        </w:rPr>
        <w:t>13. Öğretim üyelerinin yurtdışı ilişkileri ile eğitim ve araştırma çalışmalarının yetersiz olması</w:t>
      </w:r>
    </w:p>
    <w:p w14:paraId="424F49B9" w14:textId="77777777" w:rsidR="00EA7D3B" w:rsidRPr="00CC2CEB" w:rsidRDefault="00EA7D3B" w:rsidP="00EA7D3B">
      <w:pPr>
        <w:pStyle w:val="GvdeMetni"/>
        <w:tabs>
          <w:tab w:val="left" w:pos="142"/>
        </w:tabs>
        <w:jc w:val="both"/>
        <w:rPr>
          <w:rFonts w:cs="Times New Roman"/>
          <w:color w:val="000000" w:themeColor="text1"/>
        </w:rPr>
      </w:pPr>
      <w:r w:rsidRPr="00CC2CEB">
        <w:rPr>
          <w:rFonts w:cs="Times New Roman"/>
          <w:color w:val="000000" w:themeColor="text1"/>
        </w:rPr>
        <w:t>14. İletişim için sosyal medya araçlarının (Web sayfası, Facebook, Twitter, Instagram ve</w:t>
      </w:r>
    </w:p>
    <w:p w14:paraId="76CC236F" w14:textId="77777777" w:rsidR="00EA7D3B" w:rsidRPr="00CC2CEB" w:rsidRDefault="00EA7D3B" w:rsidP="00EA7D3B">
      <w:pPr>
        <w:pStyle w:val="GvdeMetni"/>
        <w:tabs>
          <w:tab w:val="left" w:pos="142"/>
        </w:tabs>
        <w:jc w:val="both"/>
        <w:rPr>
          <w:rFonts w:cs="Times New Roman"/>
          <w:color w:val="000000" w:themeColor="text1"/>
        </w:rPr>
      </w:pPr>
      <w:r w:rsidRPr="00CC2CEB">
        <w:rPr>
          <w:rFonts w:cs="Times New Roman"/>
          <w:color w:val="000000" w:themeColor="text1"/>
        </w:rPr>
        <w:t>Youtube) sürekli iletişim ve etkileşim kurulmasındaki yetersizliği</w:t>
      </w:r>
    </w:p>
    <w:p w14:paraId="111934A2" w14:textId="10784260" w:rsidR="00962BA5" w:rsidRDefault="00EA7D3B" w:rsidP="00EA7D3B">
      <w:pPr>
        <w:pStyle w:val="GvdeMetni"/>
        <w:tabs>
          <w:tab w:val="left" w:pos="142"/>
        </w:tabs>
        <w:jc w:val="both"/>
        <w:rPr>
          <w:rFonts w:cs="Times New Roman"/>
          <w:color w:val="000000" w:themeColor="text1"/>
        </w:rPr>
      </w:pPr>
      <w:r w:rsidRPr="00CC2CEB">
        <w:rPr>
          <w:rFonts w:cs="Times New Roman"/>
          <w:color w:val="000000" w:themeColor="text1"/>
        </w:rPr>
        <w:t>15. Akademik personele geliştirme ödeneği verilmemesi</w:t>
      </w:r>
      <w:r w:rsidRPr="00EA7D3B">
        <w:rPr>
          <w:rFonts w:cs="Times New Roman"/>
          <w:color w:val="000000" w:themeColor="text1"/>
        </w:rPr>
        <w:t xml:space="preserve"> </w:t>
      </w:r>
      <w:r w:rsidRPr="00EA7D3B">
        <w:rPr>
          <w:rFonts w:cs="Times New Roman"/>
          <w:color w:val="000000" w:themeColor="text1"/>
        </w:rPr>
        <w:cr/>
      </w:r>
    </w:p>
    <w:p w14:paraId="4248C725" w14:textId="77777777" w:rsidR="003745E1" w:rsidRDefault="003745E1" w:rsidP="00CC4271">
      <w:pPr>
        <w:pStyle w:val="GvdeMetni"/>
        <w:tabs>
          <w:tab w:val="left" w:pos="142"/>
        </w:tabs>
        <w:jc w:val="both"/>
        <w:rPr>
          <w:rFonts w:cs="Times New Roman"/>
          <w:color w:val="000000" w:themeColor="text1"/>
        </w:rPr>
      </w:pPr>
    </w:p>
    <w:p w14:paraId="67BA2F85" w14:textId="77777777" w:rsidR="003745E1" w:rsidRDefault="003745E1" w:rsidP="00CC4271">
      <w:pPr>
        <w:pStyle w:val="GvdeMetni"/>
        <w:tabs>
          <w:tab w:val="left" w:pos="142"/>
        </w:tabs>
        <w:jc w:val="both"/>
        <w:rPr>
          <w:rFonts w:cs="Times New Roman"/>
          <w:color w:val="000000" w:themeColor="text1"/>
        </w:rPr>
      </w:pPr>
    </w:p>
    <w:p w14:paraId="5E221750" w14:textId="77777777" w:rsidR="003745E1" w:rsidRDefault="003745E1" w:rsidP="00CC4271">
      <w:pPr>
        <w:pStyle w:val="GvdeMetni"/>
        <w:tabs>
          <w:tab w:val="left" w:pos="142"/>
        </w:tabs>
        <w:jc w:val="both"/>
        <w:rPr>
          <w:rFonts w:cs="Times New Roman"/>
          <w:color w:val="000000" w:themeColor="text1"/>
        </w:rPr>
      </w:pPr>
    </w:p>
    <w:p w14:paraId="638C5CA1" w14:textId="77777777" w:rsidR="008F7D1D" w:rsidRDefault="008F7D1D" w:rsidP="00CC4271">
      <w:pPr>
        <w:pStyle w:val="GvdeMetni"/>
        <w:tabs>
          <w:tab w:val="left" w:pos="142"/>
        </w:tabs>
        <w:jc w:val="both"/>
        <w:rPr>
          <w:rFonts w:cs="Times New Roman"/>
          <w:color w:val="000000" w:themeColor="text1"/>
        </w:rPr>
      </w:pPr>
    </w:p>
    <w:p w14:paraId="63D29586" w14:textId="77777777" w:rsidR="008F7D1D" w:rsidRDefault="008F7D1D" w:rsidP="00CC4271">
      <w:pPr>
        <w:pStyle w:val="GvdeMetni"/>
        <w:tabs>
          <w:tab w:val="left" w:pos="142"/>
        </w:tabs>
        <w:jc w:val="both"/>
        <w:rPr>
          <w:rFonts w:cs="Times New Roman"/>
          <w:color w:val="000000" w:themeColor="text1"/>
        </w:rPr>
      </w:pPr>
    </w:p>
    <w:p w14:paraId="24D6DEFE" w14:textId="77777777" w:rsidR="008F7D1D" w:rsidRDefault="008F7D1D" w:rsidP="00CC4271">
      <w:pPr>
        <w:pStyle w:val="GvdeMetni"/>
        <w:tabs>
          <w:tab w:val="left" w:pos="142"/>
        </w:tabs>
        <w:jc w:val="both"/>
        <w:rPr>
          <w:rFonts w:cs="Times New Roman"/>
          <w:color w:val="000000" w:themeColor="text1"/>
        </w:rPr>
      </w:pPr>
    </w:p>
    <w:p w14:paraId="414D3770" w14:textId="77777777" w:rsidR="008F7D1D" w:rsidRDefault="008F7D1D" w:rsidP="00CC4271">
      <w:pPr>
        <w:pStyle w:val="GvdeMetni"/>
        <w:tabs>
          <w:tab w:val="left" w:pos="142"/>
        </w:tabs>
        <w:jc w:val="both"/>
        <w:rPr>
          <w:rFonts w:cs="Times New Roman"/>
          <w:color w:val="000000" w:themeColor="text1"/>
        </w:rPr>
      </w:pPr>
    </w:p>
    <w:p w14:paraId="72289C21" w14:textId="77777777" w:rsidR="008F7D1D" w:rsidRDefault="008F7D1D" w:rsidP="00CC4271">
      <w:pPr>
        <w:pStyle w:val="GvdeMetni"/>
        <w:tabs>
          <w:tab w:val="left" w:pos="142"/>
        </w:tabs>
        <w:jc w:val="both"/>
        <w:rPr>
          <w:rFonts w:cs="Times New Roman"/>
          <w:color w:val="000000" w:themeColor="text1"/>
        </w:rPr>
      </w:pPr>
    </w:p>
    <w:p w14:paraId="430C1A83" w14:textId="77777777" w:rsidR="008F7D1D" w:rsidRDefault="008F7D1D" w:rsidP="00CC4271">
      <w:pPr>
        <w:pStyle w:val="GvdeMetni"/>
        <w:tabs>
          <w:tab w:val="left" w:pos="142"/>
        </w:tabs>
        <w:jc w:val="both"/>
        <w:rPr>
          <w:rFonts w:cs="Times New Roman"/>
          <w:color w:val="000000" w:themeColor="text1"/>
        </w:rPr>
      </w:pPr>
    </w:p>
    <w:p w14:paraId="0811C4FB" w14:textId="77777777" w:rsidR="008F7D1D" w:rsidRDefault="008F7D1D" w:rsidP="00CC4271">
      <w:pPr>
        <w:pStyle w:val="GvdeMetni"/>
        <w:tabs>
          <w:tab w:val="left" w:pos="142"/>
        </w:tabs>
        <w:jc w:val="both"/>
        <w:rPr>
          <w:rFonts w:cs="Times New Roman"/>
          <w:color w:val="000000" w:themeColor="text1"/>
        </w:rPr>
      </w:pPr>
    </w:p>
    <w:p w14:paraId="1091C54B" w14:textId="77777777" w:rsidR="008F7D1D" w:rsidRDefault="008F7D1D" w:rsidP="00CC4271">
      <w:pPr>
        <w:pStyle w:val="GvdeMetni"/>
        <w:tabs>
          <w:tab w:val="left" w:pos="142"/>
        </w:tabs>
        <w:jc w:val="both"/>
        <w:rPr>
          <w:rFonts w:cs="Times New Roman"/>
          <w:color w:val="000000" w:themeColor="text1"/>
        </w:rPr>
      </w:pPr>
    </w:p>
    <w:bookmarkEnd w:id="1"/>
    <w:p w14:paraId="5AB9AA44" w14:textId="77777777" w:rsidR="00E808D8" w:rsidRDefault="00E808D8" w:rsidP="00F30DC1">
      <w:pPr>
        <w:pStyle w:val="GvdeMetni"/>
      </w:pPr>
    </w:p>
    <w:sectPr w:rsidR="00E808D8" w:rsidSect="00CB429F">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ADB1B" w14:textId="77777777" w:rsidR="00CB429F" w:rsidRDefault="00CB429F" w:rsidP="00CF1E6C">
      <w:r>
        <w:separator/>
      </w:r>
    </w:p>
  </w:endnote>
  <w:endnote w:type="continuationSeparator" w:id="0">
    <w:p w14:paraId="17F60BD6" w14:textId="77777777" w:rsidR="00CB429F" w:rsidRDefault="00CB429F" w:rsidP="00CF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Noto Sans Symbols">
    <w:altName w:val="Calibri"/>
    <w:charset w:val="00"/>
    <w:family w:val="auto"/>
    <w:pitch w:val="default"/>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erW04-Regular">
    <w:altName w:val="Calibri"/>
    <w:charset w:val="A2"/>
    <w:family w:val="auto"/>
    <w:pitch w:val="variable"/>
    <w:sig w:usb0="0000000F"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69207" w14:textId="0B08DB9B" w:rsidR="009B453C" w:rsidRPr="00E2010D" w:rsidRDefault="00000000" w:rsidP="00026C24">
    <w:pPr>
      <w:pStyle w:val="AltBilgi"/>
      <w:jc w:val="right"/>
      <w:rPr>
        <w:rFonts w:ascii="Times New Roman" w:hAnsi="Times New Roman" w:cs="Times New Roman"/>
        <w:sz w:val="20"/>
        <w:szCs w:val="20"/>
      </w:rPr>
    </w:pPr>
    <w:sdt>
      <w:sdtPr>
        <w:id w:val="-1211262405"/>
        <w:docPartObj>
          <w:docPartGallery w:val="Page Numbers (Bottom of Page)"/>
          <w:docPartUnique/>
        </w:docPartObj>
      </w:sdtPr>
      <w:sdtEndPr>
        <w:rPr>
          <w:rFonts w:ascii="Times New Roman" w:hAnsi="Times New Roman" w:cs="Times New Roman"/>
          <w:sz w:val="20"/>
          <w:szCs w:val="20"/>
        </w:rPr>
      </w:sdtEndPr>
      <w:sdtContent>
        <w:r w:rsidR="009B453C" w:rsidRPr="00E2010D">
          <w:rPr>
            <w:rFonts w:ascii="Times New Roman" w:hAnsi="Times New Roman" w:cs="Times New Roman"/>
            <w:sz w:val="20"/>
            <w:szCs w:val="20"/>
          </w:rPr>
          <w:fldChar w:fldCharType="begin"/>
        </w:r>
        <w:r w:rsidR="009B453C" w:rsidRPr="00E2010D">
          <w:rPr>
            <w:rFonts w:ascii="Times New Roman" w:hAnsi="Times New Roman" w:cs="Times New Roman"/>
            <w:sz w:val="20"/>
            <w:szCs w:val="20"/>
          </w:rPr>
          <w:instrText>PAGE   \* MERGEFORMAT</w:instrText>
        </w:r>
        <w:r w:rsidR="009B453C" w:rsidRPr="00E2010D">
          <w:rPr>
            <w:rFonts w:ascii="Times New Roman" w:hAnsi="Times New Roman" w:cs="Times New Roman"/>
            <w:sz w:val="20"/>
            <w:szCs w:val="20"/>
          </w:rPr>
          <w:fldChar w:fldCharType="separate"/>
        </w:r>
        <w:r w:rsidR="00992128">
          <w:rPr>
            <w:rFonts w:ascii="Times New Roman" w:hAnsi="Times New Roman" w:cs="Times New Roman"/>
            <w:noProof/>
            <w:sz w:val="20"/>
            <w:szCs w:val="20"/>
          </w:rPr>
          <w:t>ii</w:t>
        </w:r>
        <w:r w:rsidR="009B453C" w:rsidRPr="00E2010D">
          <w:rPr>
            <w:rFonts w:ascii="Times New Roman" w:hAnsi="Times New Roman" w:cs="Times New Roman"/>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4F063" w14:textId="7AEC6AFC" w:rsidR="009B453C" w:rsidRDefault="009B453C" w:rsidP="00436F03">
    <w:pPr>
      <w:spacing w:before="59"/>
      <w:ind w:right="63"/>
      <w:rPr>
        <w:rFonts w:ascii="Times New Roman" w:hAnsi="Times New Roman" w:cs="Times New Roman"/>
        <w:i/>
        <w:spacing w:val="-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16350" w14:textId="77777777" w:rsidR="009B453C" w:rsidRDefault="009B453C" w:rsidP="00436F03">
    <w:pPr>
      <w:spacing w:before="59"/>
      <w:ind w:right="63"/>
      <w:rPr>
        <w:rFonts w:ascii="Times New Roman" w:hAnsi="Times New Roman" w:cs="Times New Roman"/>
        <w:i/>
        <w:spacing w:val="-1"/>
        <w:sz w:val="20"/>
        <w:szCs w:val="20"/>
      </w:rPr>
    </w:pPr>
  </w:p>
  <w:p w14:paraId="34CBD086" w14:textId="77777777" w:rsidR="009B453C" w:rsidRDefault="009B453C" w:rsidP="00436F03">
    <w:pPr>
      <w:spacing w:before="59"/>
      <w:ind w:right="63"/>
      <w:rPr>
        <w:rFonts w:ascii="Times New Roman" w:hAnsi="Times New Roman" w:cs="Times New Roman"/>
        <w:i/>
        <w:spacing w:val="-1"/>
        <w:sz w:val="20"/>
        <w:szCs w:val="20"/>
      </w:rPr>
    </w:pPr>
  </w:p>
  <w:p w14:paraId="0A0B8411" w14:textId="77777777" w:rsidR="009B453C" w:rsidRDefault="009B453C" w:rsidP="00436F03">
    <w:pPr>
      <w:spacing w:before="59"/>
      <w:ind w:right="63"/>
      <w:rPr>
        <w:rFonts w:ascii="Times New Roman" w:hAnsi="Times New Roman" w:cs="Times New Roman"/>
        <w:i/>
        <w:spacing w:val="-1"/>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5367149"/>
      <w:docPartObj>
        <w:docPartGallery w:val="Page Numbers (Bottom of Page)"/>
        <w:docPartUnique/>
      </w:docPartObj>
    </w:sdtPr>
    <w:sdtEndPr>
      <w:rPr>
        <w:rFonts w:ascii="Times New Roman" w:hAnsi="Times New Roman" w:cs="Times New Roman"/>
        <w:sz w:val="20"/>
        <w:szCs w:val="20"/>
      </w:rPr>
    </w:sdtEndPr>
    <w:sdtContent>
      <w:p w14:paraId="740DCF99" w14:textId="0062A2E1" w:rsidR="009B453C" w:rsidRPr="00E2010D" w:rsidRDefault="009B453C">
        <w:pPr>
          <w:pStyle w:val="AltBilgi"/>
          <w:jc w:val="right"/>
          <w:rPr>
            <w:rFonts w:ascii="Times New Roman" w:hAnsi="Times New Roman" w:cs="Times New Roman"/>
            <w:sz w:val="20"/>
            <w:szCs w:val="20"/>
          </w:rPr>
        </w:pPr>
        <w:r w:rsidRPr="00E2010D">
          <w:rPr>
            <w:rFonts w:ascii="Times New Roman" w:hAnsi="Times New Roman" w:cs="Times New Roman"/>
            <w:sz w:val="20"/>
            <w:szCs w:val="20"/>
          </w:rPr>
          <w:fldChar w:fldCharType="begin"/>
        </w:r>
        <w:r w:rsidRPr="00E2010D">
          <w:rPr>
            <w:rFonts w:ascii="Times New Roman" w:hAnsi="Times New Roman" w:cs="Times New Roman"/>
            <w:sz w:val="20"/>
            <w:szCs w:val="20"/>
          </w:rPr>
          <w:instrText>PAGE   \* MERGEFORMAT</w:instrText>
        </w:r>
        <w:r w:rsidRPr="00E2010D">
          <w:rPr>
            <w:rFonts w:ascii="Times New Roman" w:hAnsi="Times New Roman" w:cs="Times New Roman"/>
            <w:sz w:val="20"/>
            <w:szCs w:val="20"/>
          </w:rPr>
          <w:fldChar w:fldCharType="separate"/>
        </w:r>
        <w:r w:rsidR="00992128">
          <w:rPr>
            <w:rFonts w:ascii="Times New Roman" w:hAnsi="Times New Roman" w:cs="Times New Roman"/>
            <w:noProof/>
            <w:sz w:val="20"/>
            <w:szCs w:val="20"/>
          </w:rPr>
          <w:t>17</w:t>
        </w:r>
        <w:r w:rsidRPr="00E2010D">
          <w:rPr>
            <w:rFonts w:ascii="Times New Roman" w:hAnsi="Times New Roman" w:cs="Times New Roman"/>
            <w:sz w:val="20"/>
            <w:szCs w:val="20"/>
          </w:rPr>
          <w:fldChar w:fldCharType="end"/>
        </w:r>
      </w:p>
    </w:sdtContent>
  </w:sdt>
  <w:p w14:paraId="09890AB4" w14:textId="74F4F2A6" w:rsidR="009B453C" w:rsidRPr="00CF579F" w:rsidRDefault="009B453C" w:rsidP="00CF579F">
    <w:pPr>
      <w:pStyle w:val="AltBilgi"/>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F7AFBD" w14:textId="77777777" w:rsidR="00CB429F" w:rsidRDefault="00CB429F" w:rsidP="00CF1E6C">
      <w:r>
        <w:separator/>
      </w:r>
    </w:p>
  </w:footnote>
  <w:footnote w:type="continuationSeparator" w:id="0">
    <w:p w14:paraId="7F61BF8D" w14:textId="77777777" w:rsidR="00CB429F" w:rsidRDefault="00CB429F" w:rsidP="00CF1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18F9B" w14:textId="2D364991" w:rsidR="009B453C" w:rsidRDefault="009B453C">
    <w:pPr>
      <w:pStyle w:val="stBilgi"/>
    </w:pPr>
  </w:p>
  <w:p w14:paraId="06CD9F84" w14:textId="77777777" w:rsidR="00631F22" w:rsidRDefault="00631F22" w:rsidP="00631F22">
    <w:pPr>
      <w:jc w:val="center"/>
      <w:rPr>
        <w:rFonts w:ascii="Times New Roman" w:hAnsi="Times New Roman" w:cs="Times New Roman"/>
        <w:b/>
        <w:color w:val="000000" w:themeColor="text1"/>
      </w:rPr>
    </w:pPr>
  </w:p>
  <w:p w14:paraId="108AA1EB" w14:textId="77777777" w:rsidR="00631F22" w:rsidRDefault="00631F22" w:rsidP="00631F22">
    <w:pPr>
      <w:jc w:val="center"/>
      <w:rPr>
        <w:rFonts w:ascii="Times New Roman" w:hAnsi="Times New Roman" w:cs="Times New Roman"/>
        <w:b/>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2552788"/>
      <w:docPartObj>
        <w:docPartGallery w:val="Page Numbers (Top of Page)"/>
        <w:docPartUnique/>
      </w:docPartObj>
    </w:sdtPr>
    <w:sdtContent>
      <w:p w14:paraId="6F8805A6" w14:textId="0E938058" w:rsidR="009B453C" w:rsidRDefault="009B453C" w:rsidP="00741737">
        <w:pPr>
          <w:pStyle w:val="stBilgi"/>
        </w:pPr>
      </w:p>
      <w:p w14:paraId="504D9B41" w14:textId="77777777" w:rsidR="009B453C" w:rsidRDefault="009B453C">
        <w:pPr>
          <w:pStyle w:val="stBilgi"/>
          <w:jc w:val="right"/>
        </w:pPr>
      </w:p>
      <w:p w14:paraId="4C49E075" w14:textId="456D365F" w:rsidR="009B453C" w:rsidRDefault="00000000" w:rsidP="0031452D">
        <w:pPr>
          <w:pStyle w:val="stBilgi"/>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C5E1C"/>
    <w:multiLevelType w:val="hybridMultilevel"/>
    <w:tmpl w:val="AD86A0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28770A"/>
    <w:multiLevelType w:val="hybridMultilevel"/>
    <w:tmpl w:val="85A20F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39345E"/>
    <w:multiLevelType w:val="hybridMultilevel"/>
    <w:tmpl w:val="2A542D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49F6909"/>
    <w:multiLevelType w:val="hybridMultilevel"/>
    <w:tmpl w:val="0B80B0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8CD53A0"/>
    <w:multiLevelType w:val="hybridMultilevel"/>
    <w:tmpl w:val="6610CD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A726674"/>
    <w:multiLevelType w:val="hybridMultilevel"/>
    <w:tmpl w:val="988CD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CB82D07"/>
    <w:multiLevelType w:val="hybridMultilevel"/>
    <w:tmpl w:val="5A50458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D22752C"/>
    <w:multiLevelType w:val="hybridMultilevel"/>
    <w:tmpl w:val="F14A59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D4B39FA"/>
    <w:multiLevelType w:val="hybridMultilevel"/>
    <w:tmpl w:val="9AAE8F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083351D"/>
    <w:multiLevelType w:val="hybridMultilevel"/>
    <w:tmpl w:val="3BB03B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B75127F"/>
    <w:multiLevelType w:val="hybridMultilevel"/>
    <w:tmpl w:val="7E726E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DB73A8A"/>
    <w:multiLevelType w:val="hybridMultilevel"/>
    <w:tmpl w:val="2264CC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E3333A1"/>
    <w:multiLevelType w:val="hybridMultilevel"/>
    <w:tmpl w:val="DC4022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FA369F2"/>
    <w:multiLevelType w:val="hybridMultilevel"/>
    <w:tmpl w:val="D6980A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78B3579"/>
    <w:multiLevelType w:val="hybridMultilevel"/>
    <w:tmpl w:val="B65A38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7E40401"/>
    <w:multiLevelType w:val="hybridMultilevel"/>
    <w:tmpl w:val="49FE2E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8D821ED"/>
    <w:multiLevelType w:val="hybridMultilevel"/>
    <w:tmpl w:val="8682C8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D7112C5"/>
    <w:multiLevelType w:val="hybridMultilevel"/>
    <w:tmpl w:val="3D16CD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D8A4124"/>
    <w:multiLevelType w:val="hybridMultilevel"/>
    <w:tmpl w:val="4A0E6E4C"/>
    <w:lvl w:ilvl="0" w:tplc="C1D8FE42">
      <w:start w:val="1"/>
      <w:numFmt w:val="decimal"/>
      <w:lvlText w:val="%1."/>
      <w:lvlJc w:val="left"/>
      <w:pPr>
        <w:ind w:left="72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EBA52DB"/>
    <w:multiLevelType w:val="hybridMultilevel"/>
    <w:tmpl w:val="BC963BCA"/>
    <w:lvl w:ilvl="0" w:tplc="07768D7E">
      <w:start w:val="1"/>
      <w:numFmt w:val="decimal"/>
      <w:lvlText w:val="%1."/>
      <w:lvlJc w:val="left"/>
      <w:pPr>
        <w:ind w:left="72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EE7200F"/>
    <w:multiLevelType w:val="hybridMultilevel"/>
    <w:tmpl w:val="2C10DA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F1856FA"/>
    <w:multiLevelType w:val="hybridMultilevel"/>
    <w:tmpl w:val="6BFE4A34"/>
    <w:lvl w:ilvl="0" w:tplc="DEA630B2">
      <w:start w:val="1"/>
      <w:numFmt w:val="decimal"/>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2FF471C9"/>
    <w:multiLevelType w:val="hybridMultilevel"/>
    <w:tmpl w:val="A94E89B4"/>
    <w:lvl w:ilvl="0" w:tplc="7DA49ECA">
      <w:start w:val="1"/>
      <w:numFmt w:val="decimal"/>
      <w:suff w:val="nothing"/>
      <w:lvlText w:val="%1."/>
      <w:lvlJc w:val="left"/>
      <w:pPr>
        <w:ind w:left="1211"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3" w15:restartNumberingAfterBreak="0">
    <w:nsid w:val="30991FBC"/>
    <w:multiLevelType w:val="hybridMultilevel"/>
    <w:tmpl w:val="F21E00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0F72A50"/>
    <w:multiLevelType w:val="hybridMultilevel"/>
    <w:tmpl w:val="B50E8C58"/>
    <w:lvl w:ilvl="0" w:tplc="041F000F">
      <w:start w:val="1"/>
      <w:numFmt w:val="decimal"/>
      <w:lvlText w:val="%1."/>
      <w:lvlJc w:val="left"/>
      <w:pPr>
        <w:ind w:left="720" w:hanging="360"/>
      </w:pPr>
      <w:rPr>
        <w:rFonts w:hint="default"/>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4501312"/>
    <w:multiLevelType w:val="hybridMultilevel"/>
    <w:tmpl w:val="2ADA5F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4EE4469"/>
    <w:multiLevelType w:val="hybridMultilevel"/>
    <w:tmpl w:val="AA3C3A9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5CA46A1"/>
    <w:multiLevelType w:val="hybridMultilevel"/>
    <w:tmpl w:val="53D2F2C8"/>
    <w:lvl w:ilvl="0" w:tplc="6F8231BE">
      <w:start w:val="1"/>
      <w:numFmt w:val="decimal"/>
      <w:suff w:val="nothing"/>
      <w:lvlText w:val="%1."/>
      <w:lvlJc w:val="left"/>
      <w:pPr>
        <w:ind w:left="1211"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389F78DB"/>
    <w:multiLevelType w:val="hybridMultilevel"/>
    <w:tmpl w:val="58CAB1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39E70228"/>
    <w:multiLevelType w:val="hybridMultilevel"/>
    <w:tmpl w:val="CF16254C"/>
    <w:lvl w:ilvl="0" w:tplc="041F000F">
      <w:start w:val="1"/>
      <w:numFmt w:val="decimal"/>
      <w:lvlText w:val="%1."/>
      <w:lvlJc w:val="left"/>
      <w:pPr>
        <w:ind w:left="720" w:hanging="360"/>
      </w:pPr>
      <w:rPr>
        <w:rFonts w:hint="default"/>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3A2011A2"/>
    <w:multiLevelType w:val="hybridMultilevel"/>
    <w:tmpl w:val="234A3208"/>
    <w:lvl w:ilvl="0" w:tplc="B84E1550">
      <w:start w:val="1"/>
      <w:numFmt w:val="decimal"/>
      <w:lvlText w:val="%1."/>
      <w:lvlJc w:val="left"/>
      <w:pPr>
        <w:ind w:left="72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3CAA16AF"/>
    <w:multiLevelType w:val="hybridMultilevel"/>
    <w:tmpl w:val="D14AA2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3DCD2AB3"/>
    <w:multiLevelType w:val="hybridMultilevel"/>
    <w:tmpl w:val="DD9E81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3DE52C56"/>
    <w:multiLevelType w:val="hybridMultilevel"/>
    <w:tmpl w:val="527CB51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11E5EFA"/>
    <w:multiLevelType w:val="hybridMultilevel"/>
    <w:tmpl w:val="F23460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3694CD7"/>
    <w:multiLevelType w:val="hybridMultilevel"/>
    <w:tmpl w:val="1CF670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7E31E17"/>
    <w:multiLevelType w:val="multilevel"/>
    <w:tmpl w:val="2DD250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4816427C"/>
    <w:multiLevelType w:val="hybridMultilevel"/>
    <w:tmpl w:val="B290C4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48E00010"/>
    <w:multiLevelType w:val="hybridMultilevel"/>
    <w:tmpl w:val="39D2B0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9311A8D"/>
    <w:multiLevelType w:val="hybridMultilevel"/>
    <w:tmpl w:val="4CB8C8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4C077CAD"/>
    <w:multiLevelType w:val="hybridMultilevel"/>
    <w:tmpl w:val="77B011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4D01727D"/>
    <w:multiLevelType w:val="hybridMultilevel"/>
    <w:tmpl w:val="B70CBB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4D020EA1"/>
    <w:multiLevelType w:val="hybridMultilevel"/>
    <w:tmpl w:val="F8268D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042387B"/>
    <w:multiLevelType w:val="hybridMultilevel"/>
    <w:tmpl w:val="F20C80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1EB6428"/>
    <w:multiLevelType w:val="hybridMultilevel"/>
    <w:tmpl w:val="53D2F2C8"/>
    <w:lvl w:ilvl="0" w:tplc="FFFFFFFF">
      <w:start w:val="1"/>
      <w:numFmt w:val="decimal"/>
      <w:suff w:val="nothing"/>
      <w:lvlText w:val="%1."/>
      <w:lvlJc w:val="left"/>
      <w:pPr>
        <w:ind w:left="1211"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4701011"/>
    <w:multiLevelType w:val="hybridMultilevel"/>
    <w:tmpl w:val="41BC2A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556A7F1F"/>
    <w:multiLevelType w:val="hybridMultilevel"/>
    <w:tmpl w:val="49F6B1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571A39E3"/>
    <w:multiLevelType w:val="hybridMultilevel"/>
    <w:tmpl w:val="1F3203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59567D91"/>
    <w:multiLevelType w:val="hybridMultilevel"/>
    <w:tmpl w:val="10D8B3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9" w15:restartNumberingAfterBreak="0">
    <w:nsid w:val="5A7C1EED"/>
    <w:multiLevelType w:val="hybridMultilevel"/>
    <w:tmpl w:val="B58C37FC"/>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60C93A45"/>
    <w:multiLevelType w:val="hybridMultilevel"/>
    <w:tmpl w:val="7708DCD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62CE3EE4"/>
    <w:multiLevelType w:val="hybridMultilevel"/>
    <w:tmpl w:val="FF7CF5C6"/>
    <w:lvl w:ilvl="0" w:tplc="4DC02F7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2E42316"/>
    <w:multiLevelType w:val="multilevel"/>
    <w:tmpl w:val="86726808"/>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53" w15:restartNumberingAfterBreak="0">
    <w:nsid w:val="6351673A"/>
    <w:multiLevelType w:val="hybridMultilevel"/>
    <w:tmpl w:val="2B2801B4"/>
    <w:lvl w:ilvl="0" w:tplc="877E5AC2">
      <w:start w:val="1"/>
      <w:numFmt w:val="decimal"/>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65622E04"/>
    <w:multiLevelType w:val="hybridMultilevel"/>
    <w:tmpl w:val="1EB694E4"/>
    <w:lvl w:ilvl="0" w:tplc="8848BFA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63F5A5C"/>
    <w:multiLevelType w:val="hybridMultilevel"/>
    <w:tmpl w:val="8FC01BCC"/>
    <w:lvl w:ilvl="0" w:tplc="CCCE7E1E">
      <w:start w:val="1"/>
      <w:numFmt w:val="decimal"/>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6" w15:restartNumberingAfterBreak="0">
    <w:nsid w:val="66A7667A"/>
    <w:multiLevelType w:val="hybridMultilevel"/>
    <w:tmpl w:val="B22E35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7" w15:restartNumberingAfterBreak="0">
    <w:nsid w:val="68491199"/>
    <w:multiLevelType w:val="hybridMultilevel"/>
    <w:tmpl w:val="246ED4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15:restartNumberingAfterBreak="0">
    <w:nsid w:val="695114F6"/>
    <w:multiLevelType w:val="hybridMultilevel"/>
    <w:tmpl w:val="B48257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9" w15:restartNumberingAfterBreak="0">
    <w:nsid w:val="6C583CD2"/>
    <w:multiLevelType w:val="hybridMultilevel"/>
    <w:tmpl w:val="FF40D4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15:restartNumberingAfterBreak="0">
    <w:nsid w:val="6DB32B68"/>
    <w:multiLevelType w:val="hybridMultilevel"/>
    <w:tmpl w:val="E71476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6EC01204"/>
    <w:multiLevelType w:val="hybridMultilevel"/>
    <w:tmpl w:val="339C40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6ED83677"/>
    <w:multiLevelType w:val="hybridMultilevel"/>
    <w:tmpl w:val="A0F686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3" w15:restartNumberingAfterBreak="0">
    <w:nsid w:val="7072130C"/>
    <w:multiLevelType w:val="hybridMultilevel"/>
    <w:tmpl w:val="7E6C568E"/>
    <w:lvl w:ilvl="0" w:tplc="FEF23E1C">
      <w:start w:val="1"/>
      <w:numFmt w:val="decimal"/>
      <w:pStyle w:val="StilBalk4BFR"/>
      <w:lvlText w:val="3.%1."/>
      <w:lvlJc w:val="left"/>
      <w:pPr>
        <w:ind w:left="720" w:hanging="360"/>
      </w:pPr>
      <w:rPr>
        <w:rFonts w:ascii="Times New Roman" w:hAnsi="Times New Roman" w:hint="default"/>
        <w:b/>
        <w:bCs/>
        <w:i/>
        <w:iCs/>
        <w:caps w:val="0"/>
        <w:smallCaps w:val="0"/>
        <w:strike w:val="0"/>
        <w:dstrike w:val="0"/>
        <w:outline w:val="0"/>
        <w:shadow w:val="0"/>
        <w:emboss w:val="0"/>
        <w:imprint w:val="0"/>
        <w:color w:val="000000"/>
        <w:spacing w:val="0"/>
        <w:w w:val="100"/>
        <w:kern w:val="0"/>
        <w:position w:val="0"/>
        <w:sz w:val="24"/>
        <w:u w:val="none"/>
        <w:effect w:val="none"/>
        <w:bdr w:val="none" w:sz="0" w:space="0" w:color="auto"/>
        <w:shd w:val="clear" w:color="auto" w:fill="auto"/>
        <w:vertAlign w:val="baseline"/>
        <w:em w:val="none"/>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4" w15:restartNumberingAfterBreak="0">
    <w:nsid w:val="72201258"/>
    <w:multiLevelType w:val="hybridMultilevel"/>
    <w:tmpl w:val="05446AFC"/>
    <w:lvl w:ilvl="0" w:tplc="041F000F">
      <w:start w:val="1"/>
      <w:numFmt w:val="decimal"/>
      <w:lvlText w:val="%1."/>
      <w:lvlJc w:val="left"/>
      <w:pPr>
        <w:ind w:left="720" w:hanging="360"/>
      </w:pPr>
      <w:rPr>
        <w:rFonts w:hint="default"/>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15:restartNumberingAfterBreak="0">
    <w:nsid w:val="77095911"/>
    <w:multiLevelType w:val="hybridMultilevel"/>
    <w:tmpl w:val="D084E6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15:restartNumberingAfterBreak="0">
    <w:nsid w:val="779F61D7"/>
    <w:multiLevelType w:val="multilevel"/>
    <w:tmpl w:val="7952C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8330193"/>
    <w:multiLevelType w:val="hybridMultilevel"/>
    <w:tmpl w:val="4E4C0B1E"/>
    <w:lvl w:ilvl="0" w:tplc="041F000F">
      <w:start w:val="1"/>
      <w:numFmt w:val="decimal"/>
      <w:lvlText w:val="%1."/>
      <w:lvlJc w:val="left"/>
      <w:pPr>
        <w:ind w:left="720" w:hanging="360"/>
      </w:pPr>
      <w:rPr>
        <w:rFonts w:hint="default"/>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78CE391D"/>
    <w:multiLevelType w:val="hybridMultilevel"/>
    <w:tmpl w:val="54E0B116"/>
    <w:lvl w:ilvl="0" w:tplc="6B2C0B06">
      <w:start w:val="1"/>
      <w:numFmt w:val="decimal"/>
      <w:lvlText w:val="%1."/>
      <w:lvlJc w:val="left"/>
      <w:pPr>
        <w:ind w:left="720" w:hanging="360"/>
      </w:pPr>
      <w:rPr>
        <w:rFonts w:eastAsiaTheme="minorHAnsi" w:hint="default"/>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9" w15:restartNumberingAfterBreak="0">
    <w:nsid w:val="7B4F49C8"/>
    <w:multiLevelType w:val="hybridMultilevel"/>
    <w:tmpl w:val="EABA94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0" w15:restartNumberingAfterBreak="0">
    <w:nsid w:val="7BF52CAF"/>
    <w:multiLevelType w:val="hybridMultilevel"/>
    <w:tmpl w:val="A94E89B4"/>
    <w:lvl w:ilvl="0" w:tplc="FFFFFFFF">
      <w:start w:val="1"/>
      <w:numFmt w:val="decimal"/>
      <w:suff w:val="nothing"/>
      <w:lvlText w:val="%1."/>
      <w:lvlJc w:val="left"/>
      <w:pPr>
        <w:ind w:left="1211"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1" w15:restartNumberingAfterBreak="0">
    <w:nsid w:val="7CC015D6"/>
    <w:multiLevelType w:val="multilevel"/>
    <w:tmpl w:val="2402DBDE"/>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b/>
        <w:bCs/>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496066784">
    <w:abstractNumId w:val="63"/>
  </w:num>
  <w:num w:numId="2" w16cid:durableId="95252709">
    <w:abstractNumId w:val="36"/>
  </w:num>
  <w:num w:numId="3" w16cid:durableId="1499148404">
    <w:abstractNumId w:val="41"/>
  </w:num>
  <w:num w:numId="4" w16cid:durableId="1385639568">
    <w:abstractNumId w:val="43"/>
  </w:num>
  <w:num w:numId="5" w16cid:durableId="341709724">
    <w:abstractNumId w:val="12"/>
  </w:num>
  <w:num w:numId="6" w16cid:durableId="734668012">
    <w:abstractNumId w:val="7"/>
  </w:num>
  <w:num w:numId="7" w16cid:durableId="137260261">
    <w:abstractNumId w:val="38"/>
  </w:num>
  <w:num w:numId="8" w16cid:durableId="931934753">
    <w:abstractNumId w:val="10"/>
  </w:num>
  <w:num w:numId="9" w16cid:durableId="157229659">
    <w:abstractNumId w:val="35"/>
  </w:num>
  <w:num w:numId="10" w16cid:durableId="1878350511">
    <w:abstractNumId w:val="60"/>
  </w:num>
  <w:num w:numId="11" w16cid:durableId="1433430003">
    <w:abstractNumId w:val="66"/>
  </w:num>
  <w:num w:numId="12" w16cid:durableId="709383450">
    <w:abstractNumId w:val="5"/>
  </w:num>
  <w:num w:numId="13" w16cid:durableId="551229769">
    <w:abstractNumId w:val="42"/>
  </w:num>
  <w:num w:numId="14" w16cid:durableId="1862427035">
    <w:abstractNumId w:val="71"/>
  </w:num>
  <w:num w:numId="15" w16cid:durableId="2010406407">
    <w:abstractNumId w:val="33"/>
  </w:num>
  <w:num w:numId="16" w16cid:durableId="482503203">
    <w:abstractNumId w:val="6"/>
  </w:num>
  <w:num w:numId="17" w16cid:durableId="485784904">
    <w:abstractNumId w:val="50"/>
  </w:num>
  <w:num w:numId="18" w16cid:durableId="1976133693">
    <w:abstractNumId w:val="22"/>
  </w:num>
  <w:num w:numId="19" w16cid:durableId="1637179287">
    <w:abstractNumId w:val="70"/>
  </w:num>
  <w:num w:numId="20" w16cid:durableId="352265945">
    <w:abstractNumId w:val="58"/>
  </w:num>
  <w:num w:numId="21" w16cid:durableId="1819614152">
    <w:abstractNumId w:val="27"/>
  </w:num>
  <w:num w:numId="22" w16cid:durableId="1698119701">
    <w:abstractNumId w:val="44"/>
  </w:num>
  <w:num w:numId="23" w16cid:durableId="625165277">
    <w:abstractNumId w:val="52"/>
  </w:num>
  <w:num w:numId="24" w16cid:durableId="1626498366">
    <w:abstractNumId w:val="45"/>
  </w:num>
  <w:num w:numId="25" w16cid:durableId="969240840">
    <w:abstractNumId w:val="48"/>
  </w:num>
  <w:num w:numId="26" w16cid:durableId="1783331432">
    <w:abstractNumId w:val="28"/>
  </w:num>
  <w:num w:numId="27" w16cid:durableId="224681844">
    <w:abstractNumId w:val="4"/>
  </w:num>
  <w:num w:numId="28" w16cid:durableId="1106995759">
    <w:abstractNumId w:val="0"/>
  </w:num>
  <w:num w:numId="29" w16cid:durableId="1187788252">
    <w:abstractNumId w:val="23"/>
  </w:num>
  <w:num w:numId="30" w16cid:durableId="109470199">
    <w:abstractNumId w:val="57"/>
  </w:num>
  <w:num w:numId="31" w16cid:durableId="1018775326">
    <w:abstractNumId w:val="17"/>
  </w:num>
  <w:num w:numId="32" w16cid:durableId="1539471513">
    <w:abstractNumId w:val="26"/>
  </w:num>
  <w:num w:numId="33" w16cid:durableId="228730034">
    <w:abstractNumId w:val="59"/>
  </w:num>
  <w:num w:numId="34" w16cid:durableId="284311703">
    <w:abstractNumId w:val="61"/>
  </w:num>
  <w:num w:numId="35" w16cid:durableId="1110510864">
    <w:abstractNumId w:val="40"/>
  </w:num>
  <w:num w:numId="36" w16cid:durableId="253393678">
    <w:abstractNumId w:val="51"/>
  </w:num>
  <w:num w:numId="37" w16cid:durableId="1088110715">
    <w:abstractNumId w:val="19"/>
  </w:num>
  <w:num w:numId="38" w16cid:durableId="939483329">
    <w:abstractNumId w:val="16"/>
  </w:num>
  <w:num w:numId="39" w16cid:durableId="1603755485">
    <w:abstractNumId w:val="54"/>
  </w:num>
  <w:num w:numId="40" w16cid:durableId="158349465">
    <w:abstractNumId w:val="64"/>
  </w:num>
  <w:num w:numId="41" w16cid:durableId="265428082">
    <w:abstractNumId w:val="13"/>
  </w:num>
  <w:num w:numId="42" w16cid:durableId="1357736114">
    <w:abstractNumId w:val="62"/>
  </w:num>
  <w:num w:numId="43" w16cid:durableId="345444688">
    <w:abstractNumId w:val="37"/>
  </w:num>
  <w:num w:numId="44" w16cid:durableId="1459883369">
    <w:abstractNumId w:val="39"/>
  </w:num>
  <w:num w:numId="45" w16cid:durableId="1868642436">
    <w:abstractNumId w:val="32"/>
  </w:num>
  <w:num w:numId="46" w16cid:durableId="599722942">
    <w:abstractNumId w:val="67"/>
  </w:num>
  <w:num w:numId="47" w16cid:durableId="1978146874">
    <w:abstractNumId w:val="20"/>
  </w:num>
  <w:num w:numId="48" w16cid:durableId="946472627">
    <w:abstractNumId w:val="1"/>
  </w:num>
  <w:num w:numId="49" w16cid:durableId="1322197686">
    <w:abstractNumId w:val="29"/>
  </w:num>
  <w:num w:numId="50" w16cid:durableId="276913337">
    <w:abstractNumId w:val="69"/>
  </w:num>
  <w:num w:numId="51" w16cid:durableId="2080319034">
    <w:abstractNumId w:val="34"/>
  </w:num>
  <w:num w:numId="52" w16cid:durableId="1492671706">
    <w:abstractNumId w:val="65"/>
  </w:num>
  <w:num w:numId="53" w16cid:durableId="1751385536">
    <w:abstractNumId w:val="53"/>
  </w:num>
  <w:num w:numId="54" w16cid:durableId="376903489">
    <w:abstractNumId w:val="56"/>
  </w:num>
  <w:num w:numId="55" w16cid:durableId="2008708935">
    <w:abstractNumId w:val="11"/>
  </w:num>
  <w:num w:numId="56" w16cid:durableId="1454977341">
    <w:abstractNumId w:val="15"/>
  </w:num>
  <w:num w:numId="57" w16cid:durableId="1916011266">
    <w:abstractNumId w:val="25"/>
  </w:num>
  <w:num w:numId="58" w16cid:durableId="1654144310">
    <w:abstractNumId w:val="55"/>
  </w:num>
  <w:num w:numId="59" w16cid:durableId="1275089887">
    <w:abstractNumId w:val="49"/>
  </w:num>
  <w:num w:numId="60" w16cid:durableId="1335566868">
    <w:abstractNumId w:val="3"/>
  </w:num>
  <w:num w:numId="61" w16cid:durableId="1418550716">
    <w:abstractNumId w:val="30"/>
  </w:num>
  <w:num w:numId="62" w16cid:durableId="336929056">
    <w:abstractNumId w:val="21"/>
  </w:num>
  <w:num w:numId="63" w16cid:durableId="416679240">
    <w:abstractNumId w:val="8"/>
  </w:num>
  <w:num w:numId="64" w16cid:durableId="205609000">
    <w:abstractNumId w:val="68"/>
  </w:num>
  <w:num w:numId="65" w16cid:durableId="730032958">
    <w:abstractNumId w:val="31"/>
  </w:num>
  <w:num w:numId="66" w16cid:durableId="1289312794">
    <w:abstractNumId w:val="14"/>
  </w:num>
  <w:num w:numId="67" w16cid:durableId="1698390866">
    <w:abstractNumId w:val="18"/>
  </w:num>
  <w:num w:numId="68" w16cid:durableId="1869642111">
    <w:abstractNumId w:val="24"/>
  </w:num>
  <w:num w:numId="69" w16cid:durableId="1804076105">
    <w:abstractNumId w:val="46"/>
  </w:num>
  <w:num w:numId="70" w16cid:durableId="1198662214">
    <w:abstractNumId w:val="47"/>
  </w:num>
  <w:num w:numId="71" w16cid:durableId="2147232360">
    <w:abstractNumId w:val="9"/>
  </w:num>
  <w:num w:numId="72" w16cid:durableId="110784872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BB5"/>
    <w:rsid w:val="0000043C"/>
    <w:rsid w:val="00001ED9"/>
    <w:rsid w:val="0000234F"/>
    <w:rsid w:val="00002366"/>
    <w:rsid w:val="00002858"/>
    <w:rsid w:val="00002CD1"/>
    <w:rsid w:val="00004A33"/>
    <w:rsid w:val="000052A7"/>
    <w:rsid w:val="00005A4B"/>
    <w:rsid w:val="000067C2"/>
    <w:rsid w:val="00010599"/>
    <w:rsid w:val="00015366"/>
    <w:rsid w:val="00015AB2"/>
    <w:rsid w:val="00016F8A"/>
    <w:rsid w:val="00017F2D"/>
    <w:rsid w:val="0002353B"/>
    <w:rsid w:val="0002396D"/>
    <w:rsid w:val="000260AA"/>
    <w:rsid w:val="00026C24"/>
    <w:rsid w:val="00031258"/>
    <w:rsid w:val="00033F38"/>
    <w:rsid w:val="00034805"/>
    <w:rsid w:val="00034A8D"/>
    <w:rsid w:val="00036465"/>
    <w:rsid w:val="000377A7"/>
    <w:rsid w:val="00037EBB"/>
    <w:rsid w:val="00040AE6"/>
    <w:rsid w:val="00040F8F"/>
    <w:rsid w:val="00041474"/>
    <w:rsid w:val="00041D8E"/>
    <w:rsid w:val="00042F1C"/>
    <w:rsid w:val="00044848"/>
    <w:rsid w:val="00045A2A"/>
    <w:rsid w:val="00046AE7"/>
    <w:rsid w:val="0005112E"/>
    <w:rsid w:val="00051327"/>
    <w:rsid w:val="00051660"/>
    <w:rsid w:val="000533FE"/>
    <w:rsid w:val="00054BC8"/>
    <w:rsid w:val="000554C4"/>
    <w:rsid w:val="000562E9"/>
    <w:rsid w:val="00057905"/>
    <w:rsid w:val="00060D77"/>
    <w:rsid w:val="00061A4F"/>
    <w:rsid w:val="000655A3"/>
    <w:rsid w:val="000702BA"/>
    <w:rsid w:val="00070AA7"/>
    <w:rsid w:val="000715E9"/>
    <w:rsid w:val="00071A16"/>
    <w:rsid w:val="000733CD"/>
    <w:rsid w:val="00074B64"/>
    <w:rsid w:val="00075A50"/>
    <w:rsid w:val="00075F54"/>
    <w:rsid w:val="0007606C"/>
    <w:rsid w:val="0007770B"/>
    <w:rsid w:val="00081DAE"/>
    <w:rsid w:val="000825BD"/>
    <w:rsid w:val="00082E2A"/>
    <w:rsid w:val="00083553"/>
    <w:rsid w:val="000854B9"/>
    <w:rsid w:val="000904CC"/>
    <w:rsid w:val="0009201B"/>
    <w:rsid w:val="00092FDD"/>
    <w:rsid w:val="00093041"/>
    <w:rsid w:val="00093506"/>
    <w:rsid w:val="0009374D"/>
    <w:rsid w:val="0009467A"/>
    <w:rsid w:val="0009499C"/>
    <w:rsid w:val="00095B5A"/>
    <w:rsid w:val="00097F30"/>
    <w:rsid w:val="000A0EAD"/>
    <w:rsid w:val="000A239B"/>
    <w:rsid w:val="000A319D"/>
    <w:rsid w:val="000A431B"/>
    <w:rsid w:val="000A64C6"/>
    <w:rsid w:val="000A65DC"/>
    <w:rsid w:val="000A692A"/>
    <w:rsid w:val="000B05F1"/>
    <w:rsid w:val="000B6945"/>
    <w:rsid w:val="000B6B8A"/>
    <w:rsid w:val="000C213E"/>
    <w:rsid w:val="000C2611"/>
    <w:rsid w:val="000C31FF"/>
    <w:rsid w:val="000C3457"/>
    <w:rsid w:val="000C4D58"/>
    <w:rsid w:val="000C6C1A"/>
    <w:rsid w:val="000C6C8C"/>
    <w:rsid w:val="000C798F"/>
    <w:rsid w:val="000C7D9B"/>
    <w:rsid w:val="000D064B"/>
    <w:rsid w:val="000D072C"/>
    <w:rsid w:val="000D0D47"/>
    <w:rsid w:val="000D0EED"/>
    <w:rsid w:val="000D1DC6"/>
    <w:rsid w:val="000D2CC9"/>
    <w:rsid w:val="000D306B"/>
    <w:rsid w:val="000D36F9"/>
    <w:rsid w:val="000D40C7"/>
    <w:rsid w:val="000D68FA"/>
    <w:rsid w:val="000E19AF"/>
    <w:rsid w:val="000E5536"/>
    <w:rsid w:val="000E624E"/>
    <w:rsid w:val="000E67A7"/>
    <w:rsid w:val="000F158B"/>
    <w:rsid w:val="000F2998"/>
    <w:rsid w:val="000F2B25"/>
    <w:rsid w:val="000F5E3F"/>
    <w:rsid w:val="000F7EB0"/>
    <w:rsid w:val="001015C3"/>
    <w:rsid w:val="00101CCC"/>
    <w:rsid w:val="00102AE3"/>
    <w:rsid w:val="00102ED3"/>
    <w:rsid w:val="00103D3A"/>
    <w:rsid w:val="00104939"/>
    <w:rsid w:val="001065FE"/>
    <w:rsid w:val="00107B9B"/>
    <w:rsid w:val="00110A1D"/>
    <w:rsid w:val="0011214E"/>
    <w:rsid w:val="00112363"/>
    <w:rsid w:val="001144AC"/>
    <w:rsid w:val="00114CC0"/>
    <w:rsid w:val="00116923"/>
    <w:rsid w:val="001171B0"/>
    <w:rsid w:val="0012135F"/>
    <w:rsid w:val="00122384"/>
    <w:rsid w:val="00123537"/>
    <w:rsid w:val="001256EB"/>
    <w:rsid w:val="00126A49"/>
    <w:rsid w:val="001324C8"/>
    <w:rsid w:val="0013311B"/>
    <w:rsid w:val="001341CD"/>
    <w:rsid w:val="00136422"/>
    <w:rsid w:val="0013761A"/>
    <w:rsid w:val="00137FAB"/>
    <w:rsid w:val="00140A21"/>
    <w:rsid w:val="00140FE8"/>
    <w:rsid w:val="00142691"/>
    <w:rsid w:val="001439DC"/>
    <w:rsid w:val="00143B2C"/>
    <w:rsid w:val="00145C9D"/>
    <w:rsid w:val="0014646A"/>
    <w:rsid w:val="00146C63"/>
    <w:rsid w:val="00150732"/>
    <w:rsid w:val="001513EA"/>
    <w:rsid w:val="00151613"/>
    <w:rsid w:val="00151BA3"/>
    <w:rsid w:val="00157CC1"/>
    <w:rsid w:val="00160347"/>
    <w:rsid w:val="001639D2"/>
    <w:rsid w:val="00164E5E"/>
    <w:rsid w:val="001653FF"/>
    <w:rsid w:val="00165BF0"/>
    <w:rsid w:val="00166AC6"/>
    <w:rsid w:val="00166B9F"/>
    <w:rsid w:val="00166BDD"/>
    <w:rsid w:val="00167122"/>
    <w:rsid w:val="00167B24"/>
    <w:rsid w:val="00172DB7"/>
    <w:rsid w:val="00173FEB"/>
    <w:rsid w:val="001763FB"/>
    <w:rsid w:val="00176634"/>
    <w:rsid w:val="00176E6D"/>
    <w:rsid w:val="001805FD"/>
    <w:rsid w:val="001813D7"/>
    <w:rsid w:val="00182C7C"/>
    <w:rsid w:val="00183991"/>
    <w:rsid w:val="00183C72"/>
    <w:rsid w:val="00184114"/>
    <w:rsid w:val="001848FD"/>
    <w:rsid w:val="001927BE"/>
    <w:rsid w:val="001947C4"/>
    <w:rsid w:val="00194D50"/>
    <w:rsid w:val="00196FFA"/>
    <w:rsid w:val="001A074E"/>
    <w:rsid w:val="001A0D27"/>
    <w:rsid w:val="001A31EA"/>
    <w:rsid w:val="001A3A64"/>
    <w:rsid w:val="001A4D71"/>
    <w:rsid w:val="001A5126"/>
    <w:rsid w:val="001B22A6"/>
    <w:rsid w:val="001B5A40"/>
    <w:rsid w:val="001B64E0"/>
    <w:rsid w:val="001C2D32"/>
    <w:rsid w:val="001C33AC"/>
    <w:rsid w:val="001C3460"/>
    <w:rsid w:val="001C3BDF"/>
    <w:rsid w:val="001C5115"/>
    <w:rsid w:val="001C5327"/>
    <w:rsid w:val="001C5785"/>
    <w:rsid w:val="001C5992"/>
    <w:rsid w:val="001C62F6"/>
    <w:rsid w:val="001C660B"/>
    <w:rsid w:val="001C6C50"/>
    <w:rsid w:val="001C7751"/>
    <w:rsid w:val="001D0816"/>
    <w:rsid w:val="001D0BBE"/>
    <w:rsid w:val="001D44EB"/>
    <w:rsid w:val="001D4D21"/>
    <w:rsid w:val="001D5CAE"/>
    <w:rsid w:val="001D5F4A"/>
    <w:rsid w:val="001D76C0"/>
    <w:rsid w:val="001D7F46"/>
    <w:rsid w:val="001E139D"/>
    <w:rsid w:val="001E2703"/>
    <w:rsid w:val="001E4949"/>
    <w:rsid w:val="001E6FD9"/>
    <w:rsid w:val="001E7D75"/>
    <w:rsid w:val="001F0E18"/>
    <w:rsid w:val="001F0F48"/>
    <w:rsid w:val="001F2AF1"/>
    <w:rsid w:val="001F2DCB"/>
    <w:rsid w:val="001F3D87"/>
    <w:rsid w:val="001F3D94"/>
    <w:rsid w:val="001F61B2"/>
    <w:rsid w:val="001F6765"/>
    <w:rsid w:val="00200427"/>
    <w:rsid w:val="002007FB"/>
    <w:rsid w:val="00202458"/>
    <w:rsid w:val="00205591"/>
    <w:rsid w:val="0020708D"/>
    <w:rsid w:val="0020720C"/>
    <w:rsid w:val="0021056C"/>
    <w:rsid w:val="00211549"/>
    <w:rsid w:val="00213894"/>
    <w:rsid w:val="00214A09"/>
    <w:rsid w:val="00217C5D"/>
    <w:rsid w:val="0022026D"/>
    <w:rsid w:val="002239AF"/>
    <w:rsid w:val="00224832"/>
    <w:rsid w:val="00226ED6"/>
    <w:rsid w:val="00227A46"/>
    <w:rsid w:val="00232CF0"/>
    <w:rsid w:val="0023341E"/>
    <w:rsid w:val="00234D40"/>
    <w:rsid w:val="002357D9"/>
    <w:rsid w:val="0023616A"/>
    <w:rsid w:val="0023675B"/>
    <w:rsid w:val="00237265"/>
    <w:rsid w:val="00237ACF"/>
    <w:rsid w:val="00237D19"/>
    <w:rsid w:val="00241330"/>
    <w:rsid w:val="0024186A"/>
    <w:rsid w:val="00242B1A"/>
    <w:rsid w:val="00243302"/>
    <w:rsid w:val="002446AB"/>
    <w:rsid w:val="0024656D"/>
    <w:rsid w:val="00246809"/>
    <w:rsid w:val="00246EDD"/>
    <w:rsid w:val="00250165"/>
    <w:rsid w:val="00250F51"/>
    <w:rsid w:val="0025422C"/>
    <w:rsid w:val="00254D5C"/>
    <w:rsid w:val="002573EE"/>
    <w:rsid w:val="0026024A"/>
    <w:rsid w:val="00260751"/>
    <w:rsid w:val="00262A39"/>
    <w:rsid w:val="00264D02"/>
    <w:rsid w:val="00265578"/>
    <w:rsid w:val="00270B4F"/>
    <w:rsid w:val="00270BF8"/>
    <w:rsid w:val="00273F43"/>
    <w:rsid w:val="0027458D"/>
    <w:rsid w:val="002750E7"/>
    <w:rsid w:val="00275360"/>
    <w:rsid w:val="00276692"/>
    <w:rsid w:val="00276DAE"/>
    <w:rsid w:val="0027779E"/>
    <w:rsid w:val="00280CE1"/>
    <w:rsid w:val="002837F9"/>
    <w:rsid w:val="00284209"/>
    <w:rsid w:val="002845A1"/>
    <w:rsid w:val="00284D49"/>
    <w:rsid w:val="002852B1"/>
    <w:rsid w:val="002906F0"/>
    <w:rsid w:val="002970A0"/>
    <w:rsid w:val="002972EF"/>
    <w:rsid w:val="002A06BA"/>
    <w:rsid w:val="002A3B78"/>
    <w:rsid w:val="002A40CA"/>
    <w:rsid w:val="002A46CA"/>
    <w:rsid w:val="002A54B9"/>
    <w:rsid w:val="002A648F"/>
    <w:rsid w:val="002A65A2"/>
    <w:rsid w:val="002B3C54"/>
    <w:rsid w:val="002B4685"/>
    <w:rsid w:val="002B5B49"/>
    <w:rsid w:val="002B62FA"/>
    <w:rsid w:val="002B72B7"/>
    <w:rsid w:val="002C2590"/>
    <w:rsid w:val="002C29A0"/>
    <w:rsid w:val="002C55A8"/>
    <w:rsid w:val="002C6149"/>
    <w:rsid w:val="002C676B"/>
    <w:rsid w:val="002C7541"/>
    <w:rsid w:val="002C7976"/>
    <w:rsid w:val="002C7FA1"/>
    <w:rsid w:val="002D0599"/>
    <w:rsid w:val="002D1526"/>
    <w:rsid w:val="002D154E"/>
    <w:rsid w:val="002D1800"/>
    <w:rsid w:val="002D1AF9"/>
    <w:rsid w:val="002D2B09"/>
    <w:rsid w:val="002D30F3"/>
    <w:rsid w:val="002D38F6"/>
    <w:rsid w:val="002D3B42"/>
    <w:rsid w:val="002D3BFC"/>
    <w:rsid w:val="002D4A1B"/>
    <w:rsid w:val="002D4E86"/>
    <w:rsid w:val="002D5FEB"/>
    <w:rsid w:val="002D68C2"/>
    <w:rsid w:val="002E0174"/>
    <w:rsid w:val="002E2E54"/>
    <w:rsid w:val="002E419F"/>
    <w:rsid w:val="002E4C9C"/>
    <w:rsid w:val="002E5902"/>
    <w:rsid w:val="002E73F4"/>
    <w:rsid w:val="002F0E05"/>
    <w:rsid w:val="002F2FCE"/>
    <w:rsid w:val="002F535D"/>
    <w:rsid w:val="002F5C2A"/>
    <w:rsid w:val="002F6397"/>
    <w:rsid w:val="002F7971"/>
    <w:rsid w:val="00300C74"/>
    <w:rsid w:val="00301BBA"/>
    <w:rsid w:val="00303CF2"/>
    <w:rsid w:val="00306864"/>
    <w:rsid w:val="00307014"/>
    <w:rsid w:val="00310729"/>
    <w:rsid w:val="00310B01"/>
    <w:rsid w:val="00310F78"/>
    <w:rsid w:val="00311002"/>
    <w:rsid w:val="0031169B"/>
    <w:rsid w:val="003141DD"/>
    <w:rsid w:val="0031452D"/>
    <w:rsid w:val="0031635E"/>
    <w:rsid w:val="003164A5"/>
    <w:rsid w:val="00316C00"/>
    <w:rsid w:val="00316ECD"/>
    <w:rsid w:val="003204F2"/>
    <w:rsid w:val="0032228D"/>
    <w:rsid w:val="00322FDD"/>
    <w:rsid w:val="0032333C"/>
    <w:rsid w:val="00323D5A"/>
    <w:rsid w:val="0032505C"/>
    <w:rsid w:val="00327ED8"/>
    <w:rsid w:val="00330213"/>
    <w:rsid w:val="00330F26"/>
    <w:rsid w:val="00332DA5"/>
    <w:rsid w:val="00334BB9"/>
    <w:rsid w:val="003404DC"/>
    <w:rsid w:val="003427E7"/>
    <w:rsid w:val="00342FFB"/>
    <w:rsid w:val="00344E8A"/>
    <w:rsid w:val="00345C69"/>
    <w:rsid w:val="00347461"/>
    <w:rsid w:val="003475C6"/>
    <w:rsid w:val="00352C4D"/>
    <w:rsid w:val="00353EF1"/>
    <w:rsid w:val="00357642"/>
    <w:rsid w:val="003577FA"/>
    <w:rsid w:val="003604D5"/>
    <w:rsid w:val="00365334"/>
    <w:rsid w:val="00366D8F"/>
    <w:rsid w:val="0037130A"/>
    <w:rsid w:val="0037170C"/>
    <w:rsid w:val="00373E84"/>
    <w:rsid w:val="0037400D"/>
    <w:rsid w:val="003745A8"/>
    <w:rsid w:val="003745E1"/>
    <w:rsid w:val="00377221"/>
    <w:rsid w:val="003821D7"/>
    <w:rsid w:val="00383316"/>
    <w:rsid w:val="003867B7"/>
    <w:rsid w:val="003867D7"/>
    <w:rsid w:val="00387B26"/>
    <w:rsid w:val="003905B4"/>
    <w:rsid w:val="00390F67"/>
    <w:rsid w:val="0039207D"/>
    <w:rsid w:val="00393B94"/>
    <w:rsid w:val="003948C4"/>
    <w:rsid w:val="00394C1B"/>
    <w:rsid w:val="00397B2E"/>
    <w:rsid w:val="003A0E49"/>
    <w:rsid w:val="003A2584"/>
    <w:rsid w:val="003A3249"/>
    <w:rsid w:val="003A38B9"/>
    <w:rsid w:val="003A390E"/>
    <w:rsid w:val="003B087E"/>
    <w:rsid w:val="003B26CE"/>
    <w:rsid w:val="003B35D0"/>
    <w:rsid w:val="003B50E3"/>
    <w:rsid w:val="003B670F"/>
    <w:rsid w:val="003B6D7C"/>
    <w:rsid w:val="003B7933"/>
    <w:rsid w:val="003B7E7C"/>
    <w:rsid w:val="003C2925"/>
    <w:rsid w:val="003C3591"/>
    <w:rsid w:val="003C6DAD"/>
    <w:rsid w:val="003D0BFF"/>
    <w:rsid w:val="003D13C9"/>
    <w:rsid w:val="003D44CE"/>
    <w:rsid w:val="003D5563"/>
    <w:rsid w:val="003D7114"/>
    <w:rsid w:val="003D78D5"/>
    <w:rsid w:val="003E1801"/>
    <w:rsid w:val="003E1AB1"/>
    <w:rsid w:val="003E1BA7"/>
    <w:rsid w:val="003E6098"/>
    <w:rsid w:val="003E671B"/>
    <w:rsid w:val="003E6C80"/>
    <w:rsid w:val="003F30D8"/>
    <w:rsid w:val="00400573"/>
    <w:rsid w:val="004031F6"/>
    <w:rsid w:val="004033DA"/>
    <w:rsid w:val="004039D0"/>
    <w:rsid w:val="00404891"/>
    <w:rsid w:val="004048D9"/>
    <w:rsid w:val="00411E87"/>
    <w:rsid w:val="004128B0"/>
    <w:rsid w:val="0041315D"/>
    <w:rsid w:val="00414617"/>
    <w:rsid w:val="0041674F"/>
    <w:rsid w:val="0041693D"/>
    <w:rsid w:val="00416D15"/>
    <w:rsid w:val="004175A8"/>
    <w:rsid w:val="0042403A"/>
    <w:rsid w:val="00424279"/>
    <w:rsid w:val="00424435"/>
    <w:rsid w:val="00424F2C"/>
    <w:rsid w:val="0042529F"/>
    <w:rsid w:val="004256EF"/>
    <w:rsid w:val="00427354"/>
    <w:rsid w:val="004307F8"/>
    <w:rsid w:val="00431FA4"/>
    <w:rsid w:val="00432426"/>
    <w:rsid w:val="004330ED"/>
    <w:rsid w:val="00435F77"/>
    <w:rsid w:val="00436E11"/>
    <w:rsid w:val="00436F03"/>
    <w:rsid w:val="00437B6E"/>
    <w:rsid w:val="0044155D"/>
    <w:rsid w:val="0044172A"/>
    <w:rsid w:val="00445257"/>
    <w:rsid w:val="00445F4B"/>
    <w:rsid w:val="00447808"/>
    <w:rsid w:val="00451348"/>
    <w:rsid w:val="00452F4C"/>
    <w:rsid w:val="004539A7"/>
    <w:rsid w:val="004546E5"/>
    <w:rsid w:val="004557A5"/>
    <w:rsid w:val="00455CB2"/>
    <w:rsid w:val="00456994"/>
    <w:rsid w:val="004570F8"/>
    <w:rsid w:val="0045738B"/>
    <w:rsid w:val="00457C2C"/>
    <w:rsid w:val="00460E61"/>
    <w:rsid w:val="0046198D"/>
    <w:rsid w:val="00461A17"/>
    <w:rsid w:val="004624E1"/>
    <w:rsid w:val="0046309A"/>
    <w:rsid w:val="00463EC8"/>
    <w:rsid w:val="00465127"/>
    <w:rsid w:val="00465457"/>
    <w:rsid w:val="00465E4F"/>
    <w:rsid w:val="0046729B"/>
    <w:rsid w:val="0047080D"/>
    <w:rsid w:val="00470A14"/>
    <w:rsid w:val="00470E94"/>
    <w:rsid w:val="00470ECA"/>
    <w:rsid w:val="00471086"/>
    <w:rsid w:val="0047201C"/>
    <w:rsid w:val="00472DAE"/>
    <w:rsid w:val="00473162"/>
    <w:rsid w:val="00473958"/>
    <w:rsid w:val="00473D55"/>
    <w:rsid w:val="004751C0"/>
    <w:rsid w:val="0047571D"/>
    <w:rsid w:val="00477509"/>
    <w:rsid w:val="00481A0A"/>
    <w:rsid w:val="00481A36"/>
    <w:rsid w:val="00485ACE"/>
    <w:rsid w:val="00486DC2"/>
    <w:rsid w:val="00487D68"/>
    <w:rsid w:val="0049222B"/>
    <w:rsid w:val="00493A4C"/>
    <w:rsid w:val="00494509"/>
    <w:rsid w:val="00495B69"/>
    <w:rsid w:val="00496B1C"/>
    <w:rsid w:val="004A16EE"/>
    <w:rsid w:val="004A6563"/>
    <w:rsid w:val="004A7282"/>
    <w:rsid w:val="004A75E0"/>
    <w:rsid w:val="004B1B44"/>
    <w:rsid w:val="004B1C48"/>
    <w:rsid w:val="004B320F"/>
    <w:rsid w:val="004B56AB"/>
    <w:rsid w:val="004B5E15"/>
    <w:rsid w:val="004B6A7E"/>
    <w:rsid w:val="004B7347"/>
    <w:rsid w:val="004C27C9"/>
    <w:rsid w:val="004C339F"/>
    <w:rsid w:val="004C4878"/>
    <w:rsid w:val="004C4ED9"/>
    <w:rsid w:val="004C52F1"/>
    <w:rsid w:val="004C5926"/>
    <w:rsid w:val="004C6184"/>
    <w:rsid w:val="004D048C"/>
    <w:rsid w:val="004D0EBD"/>
    <w:rsid w:val="004D22C0"/>
    <w:rsid w:val="004D3C21"/>
    <w:rsid w:val="004D76AF"/>
    <w:rsid w:val="004D773D"/>
    <w:rsid w:val="004E0424"/>
    <w:rsid w:val="004E0724"/>
    <w:rsid w:val="004E1247"/>
    <w:rsid w:val="004E1D6B"/>
    <w:rsid w:val="004E2BB5"/>
    <w:rsid w:val="004E3BB0"/>
    <w:rsid w:val="004E3F0F"/>
    <w:rsid w:val="004E3F1D"/>
    <w:rsid w:val="004E45DB"/>
    <w:rsid w:val="004E45E6"/>
    <w:rsid w:val="004E60EC"/>
    <w:rsid w:val="004F424E"/>
    <w:rsid w:val="004F68DB"/>
    <w:rsid w:val="004F7A5A"/>
    <w:rsid w:val="00500185"/>
    <w:rsid w:val="005024B4"/>
    <w:rsid w:val="005040FA"/>
    <w:rsid w:val="00511BBB"/>
    <w:rsid w:val="0051201F"/>
    <w:rsid w:val="00513BF7"/>
    <w:rsid w:val="00517112"/>
    <w:rsid w:val="00521AB5"/>
    <w:rsid w:val="00522097"/>
    <w:rsid w:val="00526A8F"/>
    <w:rsid w:val="0052757C"/>
    <w:rsid w:val="00527C47"/>
    <w:rsid w:val="005300C1"/>
    <w:rsid w:val="005302BC"/>
    <w:rsid w:val="00530721"/>
    <w:rsid w:val="00531210"/>
    <w:rsid w:val="00532F4B"/>
    <w:rsid w:val="00536512"/>
    <w:rsid w:val="00537D26"/>
    <w:rsid w:val="0054109A"/>
    <w:rsid w:val="00541CC4"/>
    <w:rsid w:val="005456F6"/>
    <w:rsid w:val="00545B35"/>
    <w:rsid w:val="00550ABF"/>
    <w:rsid w:val="005531EE"/>
    <w:rsid w:val="00554A5F"/>
    <w:rsid w:val="00554D13"/>
    <w:rsid w:val="00555930"/>
    <w:rsid w:val="00556071"/>
    <w:rsid w:val="005561E2"/>
    <w:rsid w:val="00556CC6"/>
    <w:rsid w:val="005571BD"/>
    <w:rsid w:val="00557C01"/>
    <w:rsid w:val="0056095C"/>
    <w:rsid w:val="0056152D"/>
    <w:rsid w:val="00561883"/>
    <w:rsid w:val="00562EA4"/>
    <w:rsid w:val="00563BC2"/>
    <w:rsid w:val="00564465"/>
    <w:rsid w:val="00565D86"/>
    <w:rsid w:val="00565FF0"/>
    <w:rsid w:val="005672D7"/>
    <w:rsid w:val="005673CE"/>
    <w:rsid w:val="0057010F"/>
    <w:rsid w:val="005715F6"/>
    <w:rsid w:val="00574472"/>
    <w:rsid w:val="0057616B"/>
    <w:rsid w:val="005837F2"/>
    <w:rsid w:val="0058431E"/>
    <w:rsid w:val="0059033D"/>
    <w:rsid w:val="00591668"/>
    <w:rsid w:val="00592D56"/>
    <w:rsid w:val="005932B0"/>
    <w:rsid w:val="00595D99"/>
    <w:rsid w:val="00595E21"/>
    <w:rsid w:val="00596AE0"/>
    <w:rsid w:val="005A0A08"/>
    <w:rsid w:val="005A0B5A"/>
    <w:rsid w:val="005A1195"/>
    <w:rsid w:val="005A457D"/>
    <w:rsid w:val="005A5092"/>
    <w:rsid w:val="005B0592"/>
    <w:rsid w:val="005B0724"/>
    <w:rsid w:val="005B083B"/>
    <w:rsid w:val="005B0BD0"/>
    <w:rsid w:val="005B22DD"/>
    <w:rsid w:val="005B2396"/>
    <w:rsid w:val="005B2CFA"/>
    <w:rsid w:val="005B3AB9"/>
    <w:rsid w:val="005B3AD9"/>
    <w:rsid w:val="005B3B41"/>
    <w:rsid w:val="005B5386"/>
    <w:rsid w:val="005B5BFF"/>
    <w:rsid w:val="005B6999"/>
    <w:rsid w:val="005B74C0"/>
    <w:rsid w:val="005C03B7"/>
    <w:rsid w:val="005C1800"/>
    <w:rsid w:val="005C29BD"/>
    <w:rsid w:val="005C6CAB"/>
    <w:rsid w:val="005C75BB"/>
    <w:rsid w:val="005D087D"/>
    <w:rsid w:val="005D117E"/>
    <w:rsid w:val="005D5A23"/>
    <w:rsid w:val="005D5E26"/>
    <w:rsid w:val="005D6499"/>
    <w:rsid w:val="005D6FAD"/>
    <w:rsid w:val="005E117F"/>
    <w:rsid w:val="005E1418"/>
    <w:rsid w:val="005E17D2"/>
    <w:rsid w:val="005E2853"/>
    <w:rsid w:val="005E4C5B"/>
    <w:rsid w:val="005E4CF5"/>
    <w:rsid w:val="005E7697"/>
    <w:rsid w:val="005E78AF"/>
    <w:rsid w:val="005E7F62"/>
    <w:rsid w:val="005F2A73"/>
    <w:rsid w:val="005F37E1"/>
    <w:rsid w:val="005F3C44"/>
    <w:rsid w:val="005F53DD"/>
    <w:rsid w:val="005F70AD"/>
    <w:rsid w:val="00602ADD"/>
    <w:rsid w:val="00603F61"/>
    <w:rsid w:val="00604B86"/>
    <w:rsid w:val="00606BCE"/>
    <w:rsid w:val="00610A71"/>
    <w:rsid w:val="00612A9B"/>
    <w:rsid w:val="00612E91"/>
    <w:rsid w:val="00613AFB"/>
    <w:rsid w:val="00613D68"/>
    <w:rsid w:val="006142DA"/>
    <w:rsid w:val="006171D0"/>
    <w:rsid w:val="00617C06"/>
    <w:rsid w:val="00620076"/>
    <w:rsid w:val="00622FD4"/>
    <w:rsid w:val="00623F78"/>
    <w:rsid w:val="00627315"/>
    <w:rsid w:val="00627936"/>
    <w:rsid w:val="00627D0A"/>
    <w:rsid w:val="00631F22"/>
    <w:rsid w:val="00633545"/>
    <w:rsid w:val="006364DD"/>
    <w:rsid w:val="00636954"/>
    <w:rsid w:val="006401EF"/>
    <w:rsid w:val="006409EB"/>
    <w:rsid w:val="006425C1"/>
    <w:rsid w:val="00642FAA"/>
    <w:rsid w:val="00643CB0"/>
    <w:rsid w:val="00643E7F"/>
    <w:rsid w:val="00647783"/>
    <w:rsid w:val="00652DF1"/>
    <w:rsid w:val="00653022"/>
    <w:rsid w:val="0065436D"/>
    <w:rsid w:val="00660BCB"/>
    <w:rsid w:val="00660DE7"/>
    <w:rsid w:val="0066246B"/>
    <w:rsid w:val="0066472D"/>
    <w:rsid w:val="00674FE8"/>
    <w:rsid w:val="006816B1"/>
    <w:rsid w:val="006833CB"/>
    <w:rsid w:val="00683504"/>
    <w:rsid w:val="00685AE3"/>
    <w:rsid w:val="0068776B"/>
    <w:rsid w:val="00687E62"/>
    <w:rsid w:val="00692BC2"/>
    <w:rsid w:val="00693B14"/>
    <w:rsid w:val="006949BB"/>
    <w:rsid w:val="00695B65"/>
    <w:rsid w:val="00696ACC"/>
    <w:rsid w:val="0069763E"/>
    <w:rsid w:val="00697A5A"/>
    <w:rsid w:val="006A1E44"/>
    <w:rsid w:val="006A2ACE"/>
    <w:rsid w:val="006A3ED2"/>
    <w:rsid w:val="006A55FC"/>
    <w:rsid w:val="006A5B98"/>
    <w:rsid w:val="006B03E9"/>
    <w:rsid w:val="006B0F68"/>
    <w:rsid w:val="006C1A7D"/>
    <w:rsid w:val="006C1DEA"/>
    <w:rsid w:val="006C26EE"/>
    <w:rsid w:val="006C28CA"/>
    <w:rsid w:val="006C3C12"/>
    <w:rsid w:val="006C3D53"/>
    <w:rsid w:val="006C3F90"/>
    <w:rsid w:val="006C72B8"/>
    <w:rsid w:val="006D3F9B"/>
    <w:rsid w:val="006D56E3"/>
    <w:rsid w:val="006D7B05"/>
    <w:rsid w:val="006E4BE5"/>
    <w:rsid w:val="006E526D"/>
    <w:rsid w:val="006E5F01"/>
    <w:rsid w:val="006E623B"/>
    <w:rsid w:val="006F0840"/>
    <w:rsid w:val="006F2FE9"/>
    <w:rsid w:val="006F3214"/>
    <w:rsid w:val="006F3606"/>
    <w:rsid w:val="006F363B"/>
    <w:rsid w:val="006F3F9A"/>
    <w:rsid w:val="006F423A"/>
    <w:rsid w:val="006F5AA6"/>
    <w:rsid w:val="006F5AE2"/>
    <w:rsid w:val="006F6070"/>
    <w:rsid w:val="006F67CE"/>
    <w:rsid w:val="00700741"/>
    <w:rsid w:val="00703E33"/>
    <w:rsid w:val="007052DA"/>
    <w:rsid w:val="00705E4C"/>
    <w:rsid w:val="00706803"/>
    <w:rsid w:val="00710027"/>
    <w:rsid w:val="00710372"/>
    <w:rsid w:val="00710B40"/>
    <w:rsid w:val="007120F3"/>
    <w:rsid w:val="007143FB"/>
    <w:rsid w:val="00714BA1"/>
    <w:rsid w:val="00716CA1"/>
    <w:rsid w:val="007201C9"/>
    <w:rsid w:val="00720394"/>
    <w:rsid w:val="00725EFB"/>
    <w:rsid w:val="0072683C"/>
    <w:rsid w:val="007320D9"/>
    <w:rsid w:val="007326FD"/>
    <w:rsid w:val="007331C3"/>
    <w:rsid w:val="00733F69"/>
    <w:rsid w:val="00734AF5"/>
    <w:rsid w:val="007352B8"/>
    <w:rsid w:val="00735524"/>
    <w:rsid w:val="007368F0"/>
    <w:rsid w:val="007377B4"/>
    <w:rsid w:val="00740AF5"/>
    <w:rsid w:val="00741737"/>
    <w:rsid w:val="00741D4A"/>
    <w:rsid w:val="00741FFC"/>
    <w:rsid w:val="00743665"/>
    <w:rsid w:val="00744B42"/>
    <w:rsid w:val="00745743"/>
    <w:rsid w:val="00747E02"/>
    <w:rsid w:val="00751E3E"/>
    <w:rsid w:val="007536C6"/>
    <w:rsid w:val="007560B1"/>
    <w:rsid w:val="00756FA2"/>
    <w:rsid w:val="00760449"/>
    <w:rsid w:val="00761018"/>
    <w:rsid w:val="00761B33"/>
    <w:rsid w:val="00763CC7"/>
    <w:rsid w:val="0076517E"/>
    <w:rsid w:val="00767142"/>
    <w:rsid w:val="00767849"/>
    <w:rsid w:val="007704D5"/>
    <w:rsid w:val="00775C3D"/>
    <w:rsid w:val="007776E8"/>
    <w:rsid w:val="00780912"/>
    <w:rsid w:val="007816D4"/>
    <w:rsid w:val="00782901"/>
    <w:rsid w:val="00783A95"/>
    <w:rsid w:val="00784028"/>
    <w:rsid w:val="007847EE"/>
    <w:rsid w:val="00785024"/>
    <w:rsid w:val="00786F13"/>
    <w:rsid w:val="007874AF"/>
    <w:rsid w:val="0078777C"/>
    <w:rsid w:val="00790277"/>
    <w:rsid w:val="007910AC"/>
    <w:rsid w:val="00794091"/>
    <w:rsid w:val="007952CA"/>
    <w:rsid w:val="00795831"/>
    <w:rsid w:val="00796A07"/>
    <w:rsid w:val="007A11A0"/>
    <w:rsid w:val="007A24DE"/>
    <w:rsid w:val="007A310C"/>
    <w:rsid w:val="007A486D"/>
    <w:rsid w:val="007B16C9"/>
    <w:rsid w:val="007B3A1A"/>
    <w:rsid w:val="007B3B0B"/>
    <w:rsid w:val="007B5336"/>
    <w:rsid w:val="007B60AB"/>
    <w:rsid w:val="007B7284"/>
    <w:rsid w:val="007B76CB"/>
    <w:rsid w:val="007C2F2E"/>
    <w:rsid w:val="007C400C"/>
    <w:rsid w:val="007C5E5E"/>
    <w:rsid w:val="007C7C43"/>
    <w:rsid w:val="007D1D06"/>
    <w:rsid w:val="007D21BB"/>
    <w:rsid w:val="007D2B09"/>
    <w:rsid w:val="007D3545"/>
    <w:rsid w:val="007D47FA"/>
    <w:rsid w:val="007D771F"/>
    <w:rsid w:val="007E081C"/>
    <w:rsid w:val="007E0923"/>
    <w:rsid w:val="007E0D71"/>
    <w:rsid w:val="007E2FDA"/>
    <w:rsid w:val="007E4AA6"/>
    <w:rsid w:val="007E522B"/>
    <w:rsid w:val="007E748A"/>
    <w:rsid w:val="007E794A"/>
    <w:rsid w:val="007F2AB7"/>
    <w:rsid w:val="007F356E"/>
    <w:rsid w:val="007F50D9"/>
    <w:rsid w:val="007F6225"/>
    <w:rsid w:val="007F6C7A"/>
    <w:rsid w:val="007F6CCD"/>
    <w:rsid w:val="007F700B"/>
    <w:rsid w:val="007F779A"/>
    <w:rsid w:val="00800A00"/>
    <w:rsid w:val="00805254"/>
    <w:rsid w:val="00805DF8"/>
    <w:rsid w:val="00806216"/>
    <w:rsid w:val="0080622F"/>
    <w:rsid w:val="0080649D"/>
    <w:rsid w:val="00806DD7"/>
    <w:rsid w:val="0081133C"/>
    <w:rsid w:val="0081136E"/>
    <w:rsid w:val="00811A66"/>
    <w:rsid w:val="00814282"/>
    <w:rsid w:val="0081437C"/>
    <w:rsid w:val="0081439B"/>
    <w:rsid w:val="0081560B"/>
    <w:rsid w:val="008175FF"/>
    <w:rsid w:val="0082110D"/>
    <w:rsid w:val="00822C88"/>
    <w:rsid w:val="008236DC"/>
    <w:rsid w:val="008240D0"/>
    <w:rsid w:val="008243F0"/>
    <w:rsid w:val="00824E50"/>
    <w:rsid w:val="0082531B"/>
    <w:rsid w:val="00830D53"/>
    <w:rsid w:val="008316FD"/>
    <w:rsid w:val="0083188F"/>
    <w:rsid w:val="0083392A"/>
    <w:rsid w:val="00833AE2"/>
    <w:rsid w:val="0084115A"/>
    <w:rsid w:val="00841B98"/>
    <w:rsid w:val="00841E55"/>
    <w:rsid w:val="008449D0"/>
    <w:rsid w:val="00845047"/>
    <w:rsid w:val="008453F9"/>
    <w:rsid w:val="00845B90"/>
    <w:rsid w:val="00845BBA"/>
    <w:rsid w:val="008509EA"/>
    <w:rsid w:val="00853D0C"/>
    <w:rsid w:val="00856BDD"/>
    <w:rsid w:val="00862FD6"/>
    <w:rsid w:val="00863493"/>
    <w:rsid w:val="008645CB"/>
    <w:rsid w:val="0086627E"/>
    <w:rsid w:val="00866D67"/>
    <w:rsid w:val="00867881"/>
    <w:rsid w:val="00874D95"/>
    <w:rsid w:val="008764D8"/>
    <w:rsid w:val="00881284"/>
    <w:rsid w:val="0088210A"/>
    <w:rsid w:val="00884259"/>
    <w:rsid w:val="00884AB4"/>
    <w:rsid w:val="008910C7"/>
    <w:rsid w:val="008920A5"/>
    <w:rsid w:val="008926C9"/>
    <w:rsid w:val="00892756"/>
    <w:rsid w:val="00893B95"/>
    <w:rsid w:val="00894009"/>
    <w:rsid w:val="00895173"/>
    <w:rsid w:val="00897F3E"/>
    <w:rsid w:val="008A2D39"/>
    <w:rsid w:val="008A3DB5"/>
    <w:rsid w:val="008A498B"/>
    <w:rsid w:val="008A6427"/>
    <w:rsid w:val="008A6D6B"/>
    <w:rsid w:val="008A7003"/>
    <w:rsid w:val="008A70D9"/>
    <w:rsid w:val="008B0A74"/>
    <w:rsid w:val="008B153E"/>
    <w:rsid w:val="008B1B3B"/>
    <w:rsid w:val="008B2AA4"/>
    <w:rsid w:val="008B4A10"/>
    <w:rsid w:val="008C04E2"/>
    <w:rsid w:val="008C1277"/>
    <w:rsid w:val="008C2444"/>
    <w:rsid w:val="008C446E"/>
    <w:rsid w:val="008C4830"/>
    <w:rsid w:val="008D0DC5"/>
    <w:rsid w:val="008D2631"/>
    <w:rsid w:val="008D29AE"/>
    <w:rsid w:val="008D2B44"/>
    <w:rsid w:val="008D2F97"/>
    <w:rsid w:val="008D3DF0"/>
    <w:rsid w:val="008D4E6E"/>
    <w:rsid w:val="008D6585"/>
    <w:rsid w:val="008D7D7B"/>
    <w:rsid w:val="008E2F0E"/>
    <w:rsid w:val="008E7150"/>
    <w:rsid w:val="008E7151"/>
    <w:rsid w:val="008E7301"/>
    <w:rsid w:val="008E75CD"/>
    <w:rsid w:val="008F0474"/>
    <w:rsid w:val="008F1471"/>
    <w:rsid w:val="008F22D8"/>
    <w:rsid w:val="008F3D67"/>
    <w:rsid w:val="008F5F8B"/>
    <w:rsid w:val="008F7193"/>
    <w:rsid w:val="008F74E2"/>
    <w:rsid w:val="008F7D1D"/>
    <w:rsid w:val="008F7D72"/>
    <w:rsid w:val="00904B35"/>
    <w:rsid w:val="00905912"/>
    <w:rsid w:val="0090646F"/>
    <w:rsid w:val="00906D8B"/>
    <w:rsid w:val="009103C8"/>
    <w:rsid w:val="00911882"/>
    <w:rsid w:val="009144BC"/>
    <w:rsid w:val="00914BFB"/>
    <w:rsid w:val="009153EC"/>
    <w:rsid w:val="00916FC2"/>
    <w:rsid w:val="00922B2F"/>
    <w:rsid w:val="00923635"/>
    <w:rsid w:val="00923E72"/>
    <w:rsid w:val="0092469B"/>
    <w:rsid w:val="00927BB5"/>
    <w:rsid w:val="0093056F"/>
    <w:rsid w:val="00930635"/>
    <w:rsid w:val="0093523F"/>
    <w:rsid w:val="009355F0"/>
    <w:rsid w:val="00937EDC"/>
    <w:rsid w:val="00940A1B"/>
    <w:rsid w:val="00940A73"/>
    <w:rsid w:val="00940D40"/>
    <w:rsid w:val="00941F52"/>
    <w:rsid w:val="00943269"/>
    <w:rsid w:val="00943506"/>
    <w:rsid w:val="00943892"/>
    <w:rsid w:val="009445A9"/>
    <w:rsid w:val="00945851"/>
    <w:rsid w:val="00945C5A"/>
    <w:rsid w:val="00945E07"/>
    <w:rsid w:val="00947B79"/>
    <w:rsid w:val="0095000A"/>
    <w:rsid w:val="00950526"/>
    <w:rsid w:val="0095068D"/>
    <w:rsid w:val="00951664"/>
    <w:rsid w:val="009521A1"/>
    <w:rsid w:val="00952305"/>
    <w:rsid w:val="009525BE"/>
    <w:rsid w:val="00952605"/>
    <w:rsid w:val="009531F1"/>
    <w:rsid w:val="00955497"/>
    <w:rsid w:val="00960CDC"/>
    <w:rsid w:val="009616B3"/>
    <w:rsid w:val="00962BA5"/>
    <w:rsid w:val="009642DF"/>
    <w:rsid w:val="00965AF6"/>
    <w:rsid w:val="00966C48"/>
    <w:rsid w:val="009673C0"/>
    <w:rsid w:val="00967950"/>
    <w:rsid w:val="00974C36"/>
    <w:rsid w:val="00974FC5"/>
    <w:rsid w:val="00980FBE"/>
    <w:rsid w:val="00983659"/>
    <w:rsid w:val="00983D4C"/>
    <w:rsid w:val="00984BCA"/>
    <w:rsid w:val="009860B6"/>
    <w:rsid w:val="009900D0"/>
    <w:rsid w:val="00990CE2"/>
    <w:rsid w:val="00992128"/>
    <w:rsid w:val="00992580"/>
    <w:rsid w:val="009931E2"/>
    <w:rsid w:val="009932C5"/>
    <w:rsid w:val="00993802"/>
    <w:rsid w:val="00994963"/>
    <w:rsid w:val="00996945"/>
    <w:rsid w:val="009A063E"/>
    <w:rsid w:val="009A3AD9"/>
    <w:rsid w:val="009B382F"/>
    <w:rsid w:val="009B4395"/>
    <w:rsid w:val="009B453C"/>
    <w:rsid w:val="009B600F"/>
    <w:rsid w:val="009C05C6"/>
    <w:rsid w:val="009C3D64"/>
    <w:rsid w:val="009C451B"/>
    <w:rsid w:val="009D30A1"/>
    <w:rsid w:val="009D52AF"/>
    <w:rsid w:val="009D5B37"/>
    <w:rsid w:val="009E0B24"/>
    <w:rsid w:val="009E3E5B"/>
    <w:rsid w:val="009E4C0B"/>
    <w:rsid w:val="009E4F5F"/>
    <w:rsid w:val="009E525E"/>
    <w:rsid w:val="009E5896"/>
    <w:rsid w:val="009E58ED"/>
    <w:rsid w:val="009E621C"/>
    <w:rsid w:val="009E6CC8"/>
    <w:rsid w:val="009F202D"/>
    <w:rsid w:val="009F2858"/>
    <w:rsid w:val="009F4C4C"/>
    <w:rsid w:val="009F573D"/>
    <w:rsid w:val="00A00A1E"/>
    <w:rsid w:val="00A00D79"/>
    <w:rsid w:val="00A02813"/>
    <w:rsid w:val="00A02D4B"/>
    <w:rsid w:val="00A02E4D"/>
    <w:rsid w:val="00A03865"/>
    <w:rsid w:val="00A060B0"/>
    <w:rsid w:val="00A07EB7"/>
    <w:rsid w:val="00A10E44"/>
    <w:rsid w:val="00A11330"/>
    <w:rsid w:val="00A11FA7"/>
    <w:rsid w:val="00A13690"/>
    <w:rsid w:val="00A15063"/>
    <w:rsid w:val="00A15EBA"/>
    <w:rsid w:val="00A16203"/>
    <w:rsid w:val="00A1649A"/>
    <w:rsid w:val="00A1667B"/>
    <w:rsid w:val="00A16CE8"/>
    <w:rsid w:val="00A2270B"/>
    <w:rsid w:val="00A23384"/>
    <w:rsid w:val="00A24710"/>
    <w:rsid w:val="00A24C2D"/>
    <w:rsid w:val="00A265A4"/>
    <w:rsid w:val="00A26EA4"/>
    <w:rsid w:val="00A2775A"/>
    <w:rsid w:val="00A277E6"/>
    <w:rsid w:val="00A27FBF"/>
    <w:rsid w:val="00A31D73"/>
    <w:rsid w:val="00A32AD7"/>
    <w:rsid w:val="00A3480F"/>
    <w:rsid w:val="00A34CEA"/>
    <w:rsid w:val="00A361A9"/>
    <w:rsid w:val="00A36807"/>
    <w:rsid w:val="00A3692F"/>
    <w:rsid w:val="00A36EE9"/>
    <w:rsid w:val="00A37443"/>
    <w:rsid w:val="00A4359C"/>
    <w:rsid w:val="00A44A33"/>
    <w:rsid w:val="00A45058"/>
    <w:rsid w:val="00A453BA"/>
    <w:rsid w:val="00A46A91"/>
    <w:rsid w:val="00A4771B"/>
    <w:rsid w:val="00A4775B"/>
    <w:rsid w:val="00A51734"/>
    <w:rsid w:val="00A51802"/>
    <w:rsid w:val="00A52740"/>
    <w:rsid w:val="00A54BCA"/>
    <w:rsid w:val="00A552FD"/>
    <w:rsid w:val="00A558B9"/>
    <w:rsid w:val="00A56752"/>
    <w:rsid w:val="00A6014B"/>
    <w:rsid w:val="00A60373"/>
    <w:rsid w:val="00A625BC"/>
    <w:rsid w:val="00A62DA9"/>
    <w:rsid w:val="00A638A7"/>
    <w:rsid w:val="00A65262"/>
    <w:rsid w:val="00A669D7"/>
    <w:rsid w:val="00A71090"/>
    <w:rsid w:val="00A73112"/>
    <w:rsid w:val="00A73A84"/>
    <w:rsid w:val="00A76BC8"/>
    <w:rsid w:val="00A77013"/>
    <w:rsid w:val="00A770DE"/>
    <w:rsid w:val="00A77CCE"/>
    <w:rsid w:val="00A77D10"/>
    <w:rsid w:val="00A82156"/>
    <w:rsid w:val="00A85336"/>
    <w:rsid w:val="00A870C3"/>
    <w:rsid w:val="00A90208"/>
    <w:rsid w:val="00A906F0"/>
    <w:rsid w:val="00A9137B"/>
    <w:rsid w:val="00A93134"/>
    <w:rsid w:val="00A934C4"/>
    <w:rsid w:val="00A93553"/>
    <w:rsid w:val="00A962B6"/>
    <w:rsid w:val="00A96726"/>
    <w:rsid w:val="00A976FC"/>
    <w:rsid w:val="00A97E27"/>
    <w:rsid w:val="00AA0755"/>
    <w:rsid w:val="00AA0C9F"/>
    <w:rsid w:val="00AA1337"/>
    <w:rsid w:val="00AA2063"/>
    <w:rsid w:val="00AA2B10"/>
    <w:rsid w:val="00AA3457"/>
    <w:rsid w:val="00AA49DF"/>
    <w:rsid w:val="00AA6AC8"/>
    <w:rsid w:val="00AA6E0B"/>
    <w:rsid w:val="00AB0C54"/>
    <w:rsid w:val="00AB224C"/>
    <w:rsid w:val="00AB4502"/>
    <w:rsid w:val="00AB5515"/>
    <w:rsid w:val="00AB56E9"/>
    <w:rsid w:val="00AB6410"/>
    <w:rsid w:val="00AB65C3"/>
    <w:rsid w:val="00AC3FAA"/>
    <w:rsid w:val="00AD0821"/>
    <w:rsid w:val="00AD2986"/>
    <w:rsid w:val="00AD2FA5"/>
    <w:rsid w:val="00AD3583"/>
    <w:rsid w:val="00AD4690"/>
    <w:rsid w:val="00AD5160"/>
    <w:rsid w:val="00AD5305"/>
    <w:rsid w:val="00AD5A19"/>
    <w:rsid w:val="00AD5FE2"/>
    <w:rsid w:val="00AE0AD1"/>
    <w:rsid w:val="00AE1CCE"/>
    <w:rsid w:val="00AE2D85"/>
    <w:rsid w:val="00AE3DF2"/>
    <w:rsid w:val="00AE3F53"/>
    <w:rsid w:val="00AE4226"/>
    <w:rsid w:val="00AF1873"/>
    <w:rsid w:val="00AF1888"/>
    <w:rsid w:val="00AF2983"/>
    <w:rsid w:val="00AF3B1F"/>
    <w:rsid w:val="00AF6B8D"/>
    <w:rsid w:val="00B008CC"/>
    <w:rsid w:val="00B0118C"/>
    <w:rsid w:val="00B062E0"/>
    <w:rsid w:val="00B06924"/>
    <w:rsid w:val="00B07E61"/>
    <w:rsid w:val="00B11EFE"/>
    <w:rsid w:val="00B12B4C"/>
    <w:rsid w:val="00B136EE"/>
    <w:rsid w:val="00B14AB4"/>
    <w:rsid w:val="00B1649D"/>
    <w:rsid w:val="00B1756D"/>
    <w:rsid w:val="00B21F9A"/>
    <w:rsid w:val="00B2337F"/>
    <w:rsid w:val="00B246CA"/>
    <w:rsid w:val="00B2543C"/>
    <w:rsid w:val="00B25546"/>
    <w:rsid w:val="00B261EB"/>
    <w:rsid w:val="00B325E1"/>
    <w:rsid w:val="00B333A0"/>
    <w:rsid w:val="00B34BB1"/>
    <w:rsid w:val="00B35189"/>
    <w:rsid w:val="00B41BB8"/>
    <w:rsid w:val="00B422EF"/>
    <w:rsid w:val="00B431DC"/>
    <w:rsid w:val="00B44937"/>
    <w:rsid w:val="00B459E4"/>
    <w:rsid w:val="00B46A09"/>
    <w:rsid w:val="00B5341A"/>
    <w:rsid w:val="00B55175"/>
    <w:rsid w:val="00B6046F"/>
    <w:rsid w:val="00B604D1"/>
    <w:rsid w:val="00B6337E"/>
    <w:rsid w:val="00B63632"/>
    <w:rsid w:val="00B67CDC"/>
    <w:rsid w:val="00B72284"/>
    <w:rsid w:val="00B737B9"/>
    <w:rsid w:val="00B741AC"/>
    <w:rsid w:val="00B74627"/>
    <w:rsid w:val="00B74C64"/>
    <w:rsid w:val="00B76D5D"/>
    <w:rsid w:val="00B771DB"/>
    <w:rsid w:val="00B77A69"/>
    <w:rsid w:val="00B8149F"/>
    <w:rsid w:val="00B83F5F"/>
    <w:rsid w:val="00B8468D"/>
    <w:rsid w:val="00B86C96"/>
    <w:rsid w:val="00B8741C"/>
    <w:rsid w:val="00B8771A"/>
    <w:rsid w:val="00B91C99"/>
    <w:rsid w:val="00B92657"/>
    <w:rsid w:val="00B936EF"/>
    <w:rsid w:val="00B93CF6"/>
    <w:rsid w:val="00B93DBD"/>
    <w:rsid w:val="00B944A8"/>
    <w:rsid w:val="00B95A5F"/>
    <w:rsid w:val="00B96445"/>
    <w:rsid w:val="00BA20C9"/>
    <w:rsid w:val="00BA329F"/>
    <w:rsid w:val="00BA5534"/>
    <w:rsid w:val="00BA774E"/>
    <w:rsid w:val="00BA7B7D"/>
    <w:rsid w:val="00BA7C62"/>
    <w:rsid w:val="00BB0B1F"/>
    <w:rsid w:val="00BB551C"/>
    <w:rsid w:val="00BB6743"/>
    <w:rsid w:val="00BC2862"/>
    <w:rsid w:val="00BC4370"/>
    <w:rsid w:val="00BC4858"/>
    <w:rsid w:val="00BD09AA"/>
    <w:rsid w:val="00BD122C"/>
    <w:rsid w:val="00BD130B"/>
    <w:rsid w:val="00BD4E4D"/>
    <w:rsid w:val="00BD7CE0"/>
    <w:rsid w:val="00BE043E"/>
    <w:rsid w:val="00BE0850"/>
    <w:rsid w:val="00BE0940"/>
    <w:rsid w:val="00BE2F76"/>
    <w:rsid w:val="00BE3DC9"/>
    <w:rsid w:val="00BE4C38"/>
    <w:rsid w:val="00BE52B0"/>
    <w:rsid w:val="00BE7693"/>
    <w:rsid w:val="00BE7C45"/>
    <w:rsid w:val="00BF0166"/>
    <w:rsid w:val="00BF1FBC"/>
    <w:rsid w:val="00BF24E0"/>
    <w:rsid w:val="00BF2C9A"/>
    <w:rsid w:val="00BF3D6A"/>
    <w:rsid w:val="00BF48EC"/>
    <w:rsid w:val="00BF4DCC"/>
    <w:rsid w:val="00BF59A5"/>
    <w:rsid w:val="00BF63CD"/>
    <w:rsid w:val="00BF74B0"/>
    <w:rsid w:val="00BF7B3B"/>
    <w:rsid w:val="00BF7B83"/>
    <w:rsid w:val="00C00210"/>
    <w:rsid w:val="00C00E92"/>
    <w:rsid w:val="00C03026"/>
    <w:rsid w:val="00C033FD"/>
    <w:rsid w:val="00C0398D"/>
    <w:rsid w:val="00C04435"/>
    <w:rsid w:val="00C05603"/>
    <w:rsid w:val="00C05C41"/>
    <w:rsid w:val="00C07113"/>
    <w:rsid w:val="00C074D9"/>
    <w:rsid w:val="00C075EC"/>
    <w:rsid w:val="00C10F49"/>
    <w:rsid w:val="00C1639A"/>
    <w:rsid w:val="00C16958"/>
    <w:rsid w:val="00C17C75"/>
    <w:rsid w:val="00C21004"/>
    <w:rsid w:val="00C2193D"/>
    <w:rsid w:val="00C24670"/>
    <w:rsid w:val="00C30475"/>
    <w:rsid w:val="00C30688"/>
    <w:rsid w:val="00C30925"/>
    <w:rsid w:val="00C31AB1"/>
    <w:rsid w:val="00C33C3F"/>
    <w:rsid w:val="00C33D52"/>
    <w:rsid w:val="00C34E89"/>
    <w:rsid w:val="00C35B25"/>
    <w:rsid w:val="00C41989"/>
    <w:rsid w:val="00C41A8D"/>
    <w:rsid w:val="00C42EB4"/>
    <w:rsid w:val="00C43D68"/>
    <w:rsid w:val="00C447BA"/>
    <w:rsid w:val="00C44914"/>
    <w:rsid w:val="00C45116"/>
    <w:rsid w:val="00C45852"/>
    <w:rsid w:val="00C46B7D"/>
    <w:rsid w:val="00C47998"/>
    <w:rsid w:val="00C51EF9"/>
    <w:rsid w:val="00C52472"/>
    <w:rsid w:val="00C53C8F"/>
    <w:rsid w:val="00C551EC"/>
    <w:rsid w:val="00C55CFD"/>
    <w:rsid w:val="00C55DC6"/>
    <w:rsid w:val="00C5757D"/>
    <w:rsid w:val="00C61621"/>
    <w:rsid w:val="00C618FF"/>
    <w:rsid w:val="00C61B45"/>
    <w:rsid w:val="00C61FF0"/>
    <w:rsid w:val="00C6277C"/>
    <w:rsid w:val="00C656D2"/>
    <w:rsid w:val="00C65F5C"/>
    <w:rsid w:val="00C667A1"/>
    <w:rsid w:val="00C6699A"/>
    <w:rsid w:val="00C67A7E"/>
    <w:rsid w:val="00C67C70"/>
    <w:rsid w:val="00C71B0C"/>
    <w:rsid w:val="00C74343"/>
    <w:rsid w:val="00C74FF7"/>
    <w:rsid w:val="00C7536F"/>
    <w:rsid w:val="00C75404"/>
    <w:rsid w:val="00C755E7"/>
    <w:rsid w:val="00C75E7B"/>
    <w:rsid w:val="00C76695"/>
    <w:rsid w:val="00C77107"/>
    <w:rsid w:val="00C80D25"/>
    <w:rsid w:val="00C8147D"/>
    <w:rsid w:val="00C83503"/>
    <w:rsid w:val="00C838DF"/>
    <w:rsid w:val="00C849CD"/>
    <w:rsid w:val="00C84AB3"/>
    <w:rsid w:val="00C84BFC"/>
    <w:rsid w:val="00C84FDC"/>
    <w:rsid w:val="00C85C7B"/>
    <w:rsid w:val="00C864D0"/>
    <w:rsid w:val="00C865FC"/>
    <w:rsid w:val="00C87411"/>
    <w:rsid w:val="00C8750B"/>
    <w:rsid w:val="00C925EF"/>
    <w:rsid w:val="00C92C38"/>
    <w:rsid w:val="00C93078"/>
    <w:rsid w:val="00C94C6F"/>
    <w:rsid w:val="00CA1CAD"/>
    <w:rsid w:val="00CA4A1A"/>
    <w:rsid w:val="00CA4F30"/>
    <w:rsid w:val="00CA7C4F"/>
    <w:rsid w:val="00CB06A9"/>
    <w:rsid w:val="00CB0C2D"/>
    <w:rsid w:val="00CB3BB5"/>
    <w:rsid w:val="00CB3DBA"/>
    <w:rsid w:val="00CB429F"/>
    <w:rsid w:val="00CB4D0D"/>
    <w:rsid w:val="00CB640B"/>
    <w:rsid w:val="00CB67ED"/>
    <w:rsid w:val="00CB7558"/>
    <w:rsid w:val="00CB75FA"/>
    <w:rsid w:val="00CC11A5"/>
    <w:rsid w:val="00CC169A"/>
    <w:rsid w:val="00CC293F"/>
    <w:rsid w:val="00CC2CEB"/>
    <w:rsid w:val="00CC32DD"/>
    <w:rsid w:val="00CC4271"/>
    <w:rsid w:val="00CC6254"/>
    <w:rsid w:val="00CC6A38"/>
    <w:rsid w:val="00CD1A21"/>
    <w:rsid w:val="00CD24E0"/>
    <w:rsid w:val="00CD2DCF"/>
    <w:rsid w:val="00CD49D1"/>
    <w:rsid w:val="00CD52AE"/>
    <w:rsid w:val="00CD5B59"/>
    <w:rsid w:val="00CD662E"/>
    <w:rsid w:val="00CD6BF6"/>
    <w:rsid w:val="00CD7BEB"/>
    <w:rsid w:val="00CD7ED3"/>
    <w:rsid w:val="00CE1641"/>
    <w:rsid w:val="00CE1DAC"/>
    <w:rsid w:val="00CE3E56"/>
    <w:rsid w:val="00CE7BBE"/>
    <w:rsid w:val="00CF047B"/>
    <w:rsid w:val="00CF1E6C"/>
    <w:rsid w:val="00CF24E1"/>
    <w:rsid w:val="00CF2EE1"/>
    <w:rsid w:val="00CF398E"/>
    <w:rsid w:val="00CF4950"/>
    <w:rsid w:val="00CF579F"/>
    <w:rsid w:val="00CF7532"/>
    <w:rsid w:val="00CF7FAB"/>
    <w:rsid w:val="00D0009D"/>
    <w:rsid w:val="00D0024B"/>
    <w:rsid w:val="00D00FA5"/>
    <w:rsid w:val="00D01434"/>
    <w:rsid w:val="00D014D7"/>
    <w:rsid w:val="00D01C70"/>
    <w:rsid w:val="00D06724"/>
    <w:rsid w:val="00D07A8E"/>
    <w:rsid w:val="00D07F3B"/>
    <w:rsid w:val="00D116CD"/>
    <w:rsid w:val="00D13760"/>
    <w:rsid w:val="00D201D9"/>
    <w:rsid w:val="00D20C14"/>
    <w:rsid w:val="00D21AEC"/>
    <w:rsid w:val="00D22055"/>
    <w:rsid w:val="00D224CA"/>
    <w:rsid w:val="00D273C7"/>
    <w:rsid w:val="00D30C75"/>
    <w:rsid w:val="00D313D1"/>
    <w:rsid w:val="00D32357"/>
    <w:rsid w:val="00D341B0"/>
    <w:rsid w:val="00D343AA"/>
    <w:rsid w:val="00D37BF2"/>
    <w:rsid w:val="00D402C6"/>
    <w:rsid w:val="00D430DC"/>
    <w:rsid w:val="00D4470F"/>
    <w:rsid w:val="00D451F6"/>
    <w:rsid w:val="00D4579E"/>
    <w:rsid w:val="00D501FF"/>
    <w:rsid w:val="00D51E87"/>
    <w:rsid w:val="00D52CBC"/>
    <w:rsid w:val="00D52F34"/>
    <w:rsid w:val="00D57D23"/>
    <w:rsid w:val="00D57F28"/>
    <w:rsid w:val="00D6168D"/>
    <w:rsid w:val="00D61DFE"/>
    <w:rsid w:val="00D6362F"/>
    <w:rsid w:val="00D64692"/>
    <w:rsid w:val="00D64902"/>
    <w:rsid w:val="00D659DE"/>
    <w:rsid w:val="00D65C8B"/>
    <w:rsid w:val="00D66BB1"/>
    <w:rsid w:val="00D67DB0"/>
    <w:rsid w:val="00D7176D"/>
    <w:rsid w:val="00D73B47"/>
    <w:rsid w:val="00D73C0F"/>
    <w:rsid w:val="00D7455A"/>
    <w:rsid w:val="00D745A5"/>
    <w:rsid w:val="00D7487D"/>
    <w:rsid w:val="00D74A58"/>
    <w:rsid w:val="00D7585E"/>
    <w:rsid w:val="00D80F3B"/>
    <w:rsid w:val="00D82FCD"/>
    <w:rsid w:val="00D83056"/>
    <w:rsid w:val="00D83727"/>
    <w:rsid w:val="00D8391F"/>
    <w:rsid w:val="00D84960"/>
    <w:rsid w:val="00D855AA"/>
    <w:rsid w:val="00D85933"/>
    <w:rsid w:val="00D87A03"/>
    <w:rsid w:val="00D87B56"/>
    <w:rsid w:val="00D87CE3"/>
    <w:rsid w:val="00D90C98"/>
    <w:rsid w:val="00D90EFA"/>
    <w:rsid w:val="00D929B5"/>
    <w:rsid w:val="00D93160"/>
    <w:rsid w:val="00D94040"/>
    <w:rsid w:val="00D94FAA"/>
    <w:rsid w:val="00D9746D"/>
    <w:rsid w:val="00DA02CA"/>
    <w:rsid w:val="00DA0648"/>
    <w:rsid w:val="00DA1D12"/>
    <w:rsid w:val="00DA1ED0"/>
    <w:rsid w:val="00DA30E1"/>
    <w:rsid w:val="00DA5C59"/>
    <w:rsid w:val="00DA69A8"/>
    <w:rsid w:val="00DA6AF1"/>
    <w:rsid w:val="00DA7B62"/>
    <w:rsid w:val="00DB2D93"/>
    <w:rsid w:val="00DB6D01"/>
    <w:rsid w:val="00DC2C6D"/>
    <w:rsid w:val="00DC392C"/>
    <w:rsid w:val="00DC3ED1"/>
    <w:rsid w:val="00DC4215"/>
    <w:rsid w:val="00DC65BE"/>
    <w:rsid w:val="00DD11C7"/>
    <w:rsid w:val="00DD236A"/>
    <w:rsid w:val="00DD3EA9"/>
    <w:rsid w:val="00DD4B6C"/>
    <w:rsid w:val="00DD6ED9"/>
    <w:rsid w:val="00DD6F6A"/>
    <w:rsid w:val="00DE1A81"/>
    <w:rsid w:val="00DE46A5"/>
    <w:rsid w:val="00DF02E0"/>
    <w:rsid w:val="00DF2EA9"/>
    <w:rsid w:val="00DF4318"/>
    <w:rsid w:val="00DF4F7F"/>
    <w:rsid w:val="00DF50E4"/>
    <w:rsid w:val="00DF7814"/>
    <w:rsid w:val="00E02BAE"/>
    <w:rsid w:val="00E02F04"/>
    <w:rsid w:val="00E042AE"/>
    <w:rsid w:val="00E051C9"/>
    <w:rsid w:val="00E05E8D"/>
    <w:rsid w:val="00E079BB"/>
    <w:rsid w:val="00E07D46"/>
    <w:rsid w:val="00E10CA8"/>
    <w:rsid w:val="00E1223A"/>
    <w:rsid w:val="00E13629"/>
    <w:rsid w:val="00E1473D"/>
    <w:rsid w:val="00E14FDA"/>
    <w:rsid w:val="00E15CF9"/>
    <w:rsid w:val="00E16652"/>
    <w:rsid w:val="00E16E72"/>
    <w:rsid w:val="00E2010D"/>
    <w:rsid w:val="00E201F5"/>
    <w:rsid w:val="00E21339"/>
    <w:rsid w:val="00E21451"/>
    <w:rsid w:val="00E22C4E"/>
    <w:rsid w:val="00E26402"/>
    <w:rsid w:val="00E272C5"/>
    <w:rsid w:val="00E31254"/>
    <w:rsid w:val="00E312C0"/>
    <w:rsid w:val="00E3469A"/>
    <w:rsid w:val="00E35440"/>
    <w:rsid w:val="00E361A5"/>
    <w:rsid w:val="00E3681B"/>
    <w:rsid w:val="00E37295"/>
    <w:rsid w:val="00E408D5"/>
    <w:rsid w:val="00E40C70"/>
    <w:rsid w:val="00E40E0D"/>
    <w:rsid w:val="00E41E8F"/>
    <w:rsid w:val="00E42B5F"/>
    <w:rsid w:val="00E43E12"/>
    <w:rsid w:val="00E44B03"/>
    <w:rsid w:val="00E45EC3"/>
    <w:rsid w:val="00E4666F"/>
    <w:rsid w:val="00E471BA"/>
    <w:rsid w:val="00E51F12"/>
    <w:rsid w:val="00E5260D"/>
    <w:rsid w:val="00E53ACB"/>
    <w:rsid w:val="00E5542F"/>
    <w:rsid w:val="00E558C2"/>
    <w:rsid w:val="00E56244"/>
    <w:rsid w:val="00E56A70"/>
    <w:rsid w:val="00E57078"/>
    <w:rsid w:val="00E67108"/>
    <w:rsid w:val="00E679A6"/>
    <w:rsid w:val="00E7137F"/>
    <w:rsid w:val="00E71648"/>
    <w:rsid w:val="00E73B11"/>
    <w:rsid w:val="00E73B19"/>
    <w:rsid w:val="00E74BBE"/>
    <w:rsid w:val="00E74F7C"/>
    <w:rsid w:val="00E755D3"/>
    <w:rsid w:val="00E80264"/>
    <w:rsid w:val="00E808D8"/>
    <w:rsid w:val="00E820A6"/>
    <w:rsid w:val="00E82DE4"/>
    <w:rsid w:val="00E83736"/>
    <w:rsid w:val="00E839BC"/>
    <w:rsid w:val="00E8455D"/>
    <w:rsid w:val="00E84F7A"/>
    <w:rsid w:val="00E85CE0"/>
    <w:rsid w:val="00E861FE"/>
    <w:rsid w:val="00E86B61"/>
    <w:rsid w:val="00E86EA1"/>
    <w:rsid w:val="00E9074E"/>
    <w:rsid w:val="00E94A41"/>
    <w:rsid w:val="00E952AB"/>
    <w:rsid w:val="00E97735"/>
    <w:rsid w:val="00EA10C3"/>
    <w:rsid w:val="00EA21BE"/>
    <w:rsid w:val="00EA28E1"/>
    <w:rsid w:val="00EA2B71"/>
    <w:rsid w:val="00EA3138"/>
    <w:rsid w:val="00EA4FFE"/>
    <w:rsid w:val="00EA5273"/>
    <w:rsid w:val="00EA5F20"/>
    <w:rsid w:val="00EA61F6"/>
    <w:rsid w:val="00EA714E"/>
    <w:rsid w:val="00EA77CB"/>
    <w:rsid w:val="00EA7D3B"/>
    <w:rsid w:val="00EB05F3"/>
    <w:rsid w:val="00EB28A2"/>
    <w:rsid w:val="00EB2A74"/>
    <w:rsid w:val="00EB3DD5"/>
    <w:rsid w:val="00EB42F0"/>
    <w:rsid w:val="00EB4327"/>
    <w:rsid w:val="00EB4B37"/>
    <w:rsid w:val="00EB4D63"/>
    <w:rsid w:val="00EB5995"/>
    <w:rsid w:val="00EB5A66"/>
    <w:rsid w:val="00EB64A0"/>
    <w:rsid w:val="00EB708D"/>
    <w:rsid w:val="00EB767F"/>
    <w:rsid w:val="00EC0587"/>
    <w:rsid w:val="00EC0B8F"/>
    <w:rsid w:val="00EC0CD6"/>
    <w:rsid w:val="00EC1FC7"/>
    <w:rsid w:val="00EC4EB3"/>
    <w:rsid w:val="00EC642E"/>
    <w:rsid w:val="00EC6E1C"/>
    <w:rsid w:val="00EC7ED6"/>
    <w:rsid w:val="00EC7EFC"/>
    <w:rsid w:val="00ED38DD"/>
    <w:rsid w:val="00ED5449"/>
    <w:rsid w:val="00ED6AF6"/>
    <w:rsid w:val="00ED6FB0"/>
    <w:rsid w:val="00ED7589"/>
    <w:rsid w:val="00EE24F4"/>
    <w:rsid w:val="00EE26E2"/>
    <w:rsid w:val="00EE312A"/>
    <w:rsid w:val="00EE34A5"/>
    <w:rsid w:val="00EE354E"/>
    <w:rsid w:val="00EE5598"/>
    <w:rsid w:val="00EE5870"/>
    <w:rsid w:val="00EF1997"/>
    <w:rsid w:val="00EF1CB7"/>
    <w:rsid w:val="00EF5040"/>
    <w:rsid w:val="00EF61FA"/>
    <w:rsid w:val="00EF7556"/>
    <w:rsid w:val="00EF7D53"/>
    <w:rsid w:val="00F00A88"/>
    <w:rsid w:val="00F016A9"/>
    <w:rsid w:val="00F01AA7"/>
    <w:rsid w:val="00F03CF9"/>
    <w:rsid w:val="00F048C4"/>
    <w:rsid w:val="00F06522"/>
    <w:rsid w:val="00F117C2"/>
    <w:rsid w:val="00F123B3"/>
    <w:rsid w:val="00F132A5"/>
    <w:rsid w:val="00F13A5A"/>
    <w:rsid w:val="00F14CAA"/>
    <w:rsid w:val="00F1550D"/>
    <w:rsid w:val="00F1682A"/>
    <w:rsid w:val="00F177C2"/>
    <w:rsid w:val="00F17AAD"/>
    <w:rsid w:val="00F20309"/>
    <w:rsid w:val="00F20F24"/>
    <w:rsid w:val="00F224E2"/>
    <w:rsid w:val="00F22B8C"/>
    <w:rsid w:val="00F232F8"/>
    <w:rsid w:val="00F23527"/>
    <w:rsid w:val="00F254E7"/>
    <w:rsid w:val="00F25FCD"/>
    <w:rsid w:val="00F26A35"/>
    <w:rsid w:val="00F26D7E"/>
    <w:rsid w:val="00F27B22"/>
    <w:rsid w:val="00F30176"/>
    <w:rsid w:val="00F30DC1"/>
    <w:rsid w:val="00F31539"/>
    <w:rsid w:val="00F31632"/>
    <w:rsid w:val="00F31D26"/>
    <w:rsid w:val="00F32EDC"/>
    <w:rsid w:val="00F3413A"/>
    <w:rsid w:val="00F34420"/>
    <w:rsid w:val="00F35DB4"/>
    <w:rsid w:val="00F3615C"/>
    <w:rsid w:val="00F36C7F"/>
    <w:rsid w:val="00F41F5A"/>
    <w:rsid w:val="00F4278D"/>
    <w:rsid w:val="00F42EED"/>
    <w:rsid w:val="00F461F3"/>
    <w:rsid w:val="00F474E5"/>
    <w:rsid w:val="00F47818"/>
    <w:rsid w:val="00F47BE7"/>
    <w:rsid w:val="00F47E77"/>
    <w:rsid w:val="00F50EED"/>
    <w:rsid w:val="00F51230"/>
    <w:rsid w:val="00F527EB"/>
    <w:rsid w:val="00F534BC"/>
    <w:rsid w:val="00F554B0"/>
    <w:rsid w:val="00F559BE"/>
    <w:rsid w:val="00F5606C"/>
    <w:rsid w:val="00F56C02"/>
    <w:rsid w:val="00F5717E"/>
    <w:rsid w:val="00F6184F"/>
    <w:rsid w:val="00F654C2"/>
    <w:rsid w:val="00F65C17"/>
    <w:rsid w:val="00F7002F"/>
    <w:rsid w:val="00F7040A"/>
    <w:rsid w:val="00F70491"/>
    <w:rsid w:val="00F713E7"/>
    <w:rsid w:val="00F72B1E"/>
    <w:rsid w:val="00F73318"/>
    <w:rsid w:val="00F74B61"/>
    <w:rsid w:val="00F74BE7"/>
    <w:rsid w:val="00F74BED"/>
    <w:rsid w:val="00F75E69"/>
    <w:rsid w:val="00F7734E"/>
    <w:rsid w:val="00F7786E"/>
    <w:rsid w:val="00F80415"/>
    <w:rsid w:val="00F80E37"/>
    <w:rsid w:val="00F80EEB"/>
    <w:rsid w:val="00F80F1A"/>
    <w:rsid w:val="00F81FF4"/>
    <w:rsid w:val="00F82F02"/>
    <w:rsid w:val="00F8339D"/>
    <w:rsid w:val="00F852CA"/>
    <w:rsid w:val="00F85C2A"/>
    <w:rsid w:val="00F86D11"/>
    <w:rsid w:val="00F87DFB"/>
    <w:rsid w:val="00F93241"/>
    <w:rsid w:val="00F93544"/>
    <w:rsid w:val="00F95CE9"/>
    <w:rsid w:val="00F97269"/>
    <w:rsid w:val="00F97A37"/>
    <w:rsid w:val="00FA0D9E"/>
    <w:rsid w:val="00FA15FD"/>
    <w:rsid w:val="00FA45D3"/>
    <w:rsid w:val="00FA6F35"/>
    <w:rsid w:val="00FA7402"/>
    <w:rsid w:val="00FA74CA"/>
    <w:rsid w:val="00FB0A6B"/>
    <w:rsid w:val="00FB1982"/>
    <w:rsid w:val="00FB37CE"/>
    <w:rsid w:val="00FB3C5F"/>
    <w:rsid w:val="00FB4B97"/>
    <w:rsid w:val="00FB6A2B"/>
    <w:rsid w:val="00FB6B8D"/>
    <w:rsid w:val="00FB7160"/>
    <w:rsid w:val="00FC00E1"/>
    <w:rsid w:val="00FC15A0"/>
    <w:rsid w:val="00FC1EFC"/>
    <w:rsid w:val="00FC27E4"/>
    <w:rsid w:val="00FC34AD"/>
    <w:rsid w:val="00FC3687"/>
    <w:rsid w:val="00FC38C2"/>
    <w:rsid w:val="00FC51C4"/>
    <w:rsid w:val="00FC7485"/>
    <w:rsid w:val="00FC7D75"/>
    <w:rsid w:val="00FD0ECF"/>
    <w:rsid w:val="00FD55BB"/>
    <w:rsid w:val="00FD6781"/>
    <w:rsid w:val="00FE146E"/>
    <w:rsid w:val="00FE2A67"/>
    <w:rsid w:val="00FE39B9"/>
    <w:rsid w:val="00FE4AF0"/>
    <w:rsid w:val="00FE4D9A"/>
    <w:rsid w:val="00FE4FEC"/>
    <w:rsid w:val="00FE5539"/>
    <w:rsid w:val="00FF14F3"/>
    <w:rsid w:val="00FF3340"/>
    <w:rsid w:val="00FF3894"/>
    <w:rsid w:val="00FF3BC2"/>
    <w:rsid w:val="00FF5524"/>
    <w:rsid w:val="00FF56BC"/>
    <w:rsid w:val="00FF5ECE"/>
    <w:rsid w:val="00FF61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73C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34E89"/>
    <w:pPr>
      <w:widowControl w:val="0"/>
      <w:spacing w:after="0" w:line="240" w:lineRule="auto"/>
    </w:pPr>
  </w:style>
  <w:style w:type="paragraph" w:styleId="Balk1">
    <w:name w:val="heading 1"/>
    <w:basedOn w:val="Normal"/>
    <w:link w:val="Balk1Char"/>
    <w:uiPriority w:val="1"/>
    <w:qFormat/>
    <w:rsid w:val="00705E4C"/>
    <w:pPr>
      <w:ind w:left="118"/>
      <w:outlineLvl w:val="0"/>
    </w:pPr>
    <w:rPr>
      <w:rFonts w:ascii="Times New Roman" w:eastAsia="Times New Roman" w:hAnsi="Times New Roman"/>
      <w:b/>
      <w:bCs/>
      <w:sz w:val="28"/>
      <w:szCs w:val="32"/>
    </w:rPr>
  </w:style>
  <w:style w:type="paragraph" w:styleId="Balk2">
    <w:name w:val="heading 2"/>
    <w:basedOn w:val="Normal"/>
    <w:link w:val="Balk2Char"/>
    <w:autoRedefine/>
    <w:uiPriority w:val="1"/>
    <w:qFormat/>
    <w:rsid w:val="00695B65"/>
    <w:pPr>
      <w:tabs>
        <w:tab w:val="left" w:pos="142"/>
      </w:tabs>
      <w:jc w:val="both"/>
      <w:outlineLvl w:val="1"/>
    </w:pPr>
    <w:rPr>
      <w:rFonts w:ascii="Times New Roman" w:hAnsi="Times New Roman" w:cs="Times New Roman"/>
      <w:b/>
      <w:bCs/>
      <w:noProof/>
      <w:sz w:val="24"/>
      <w:szCs w:val="24"/>
      <w:lang w:eastAsia="tr-TR"/>
    </w:rPr>
  </w:style>
  <w:style w:type="paragraph" w:styleId="Balk3">
    <w:name w:val="heading 3"/>
    <w:basedOn w:val="Normal"/>
    <w:next w:val="Normal"/>
    <w:link w:val="Balk3Char"/>
    <w:uiPriority w:val="1"/>
    <w:unhideWhenUsed/>
    <w:qFormat/>
    <w:rsid w:val="0095068D"/>
    <w:pPr>
      <w:keepNext/>
      <w:keepLines/>
      <w:widowControl/>
      <w:ind w:left="454"/>
      <w:outlineLvl w:val="2"/>
    </w:pPr>
    <w:rPr>
      <w:rFonts w:ascii="Times New Roman" w:eastAsiaTheme="majorEastAsia" w:hAnsi="Times New Roman" w:cstheme="majorBidi"/>
      <w:b/>
      <w:sz w:val="24"/>
      <w:szCs w:val="24"/>
    </w:rPr>
  </w:style>
  <w:style w:type="paragraph" w:styleId="Balk4">
    <w:name w:val="heading 4"/>
    <w:basedOn w:val="Normal"/>
    <w:link w:val="Balk4Char"/>
    <w:uiPriority w:val="1"/>
    <w:qFormat/>
    <w:rsid w:val="00C34E89"/>
    <w:pPr>
      <w:ind w:left="118"/>
      <w:outlineLvl w:val="3"/>
    </w:pPr>
    <w:rPr>
      <w:rFonts w:ascii="Times New Roman" w:eastAsia="Times New Roman" w:hAnsi="Times New Roman"/>
      <w:b/>
      <w:bCs/>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705E4C"/>
    <w:rPr>
      <w:rFonts w:ascii="Times New Roman" w:eastAsia="Times New Roman" w:hAnsi="Times New Roman"/>
      <w:b/>
      <w:bCs/>
      <w:sz w:val="28"/>
      <w:szCs w:val="32"/>
    </w:rPr>
  </w:style>
  <w:style w:type="character" w:customStyle="1" w:styleId="Balk2Char">
    <w:name w:val="Başlık 2 Char"/>
    <w:basedOn w:val="VarsaylanParagrafYazTipi"/>
    <w:link w:val="Balk2"/>
    <w:uiPriority w:val="1"/>
    <w:rsid w:val="00695B65"/>
    <w:rPr>
      <w:rFonts w:ascii="Times New Roman" w:hAnsi="Times New Roman" w:cs="Times New Roman"/>
      <w:b/>
      <w:bCs/>
      <w:noProof/>
      <w:sz w:val="24"/>
      <w:szCs w:val="24"/>
      <w:lang w:eastAsia="tr-TR"/>
    </w:rPr>
  </w:style>
  <w:style w:type="character" w:customStyle="1" w:styleId="Balk3Char">
    <w:name w:val="Başlık 3 Char"/>
    <w:basedOn w:val="VarsaylanParagrafYazTipi"/>
    <w:link w:val="Balk3"/>
    <w:uiPriority w:val="1"/>
    <w:rsid w:val="0095068D"/>
    <w:rPr>
      <w:rFonts w:ascii="Times New Roman" w:eastAsiaTheme="majorEastAsia" w:hAnsi="Times New Roman" w:cstheme="majorBidi"/>
      <w:b/>
      <w:sz w:val="24"/>
      <w:szCs w:val="24"/>
    </w:rPr>
  </w:style>
  <w:style w:type="character" w:customStyle="1" w:styleId="Balk4Char">
    <w:name w:val="Başlık 4 Char"/>
    <w:basedOn w:val="VarsaylanParagrafYazTipi"/>
    <w:link w:val="Balk4"/>
    <w:uiPriority w:val="1"/>
    <w:rsid w:val="00C34E89"/>
    <w:rPr>
      <w:rFonts w:ascii="Times New Roman" w:eastAsia="Times New Roman" w:hAnsi="Times New Roman"/>
      <w:b/>
      <w:bCs/>
      <w:i/>
      <w:sz w:val="24"/>
      <w:szCs w:val="24"/>
    </w:rPr>
  </w:style>
  <w:style w:type="paragraph" w:styleId="GvdeMetni">
    <w:name w:val="Body Text"/>
    <w:basedOn w:val="Normal"/>
    <w:link w:val="GvdeMetniChar"/>
    <w:uiPriority w:val="1"/>
    <w:qFormat/>
    <w:rsid w:val="005F53DD"/>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5F53DD"/>
    <w:rPr>
      <w:rFonts w:ascii="Times New Roman" w:eastAsia="Times New Roman" w:hAnsi="Times New Roman"/>
      <w:sz w:val="24"/>
      <w:szCs w:val="24"/>
    </w:rPr>
  </w:style>
  <w:style w:type="paragraph" w:styleId="ListeParagraf">
    <w:name w:val="List Paragraph"/>
    <w:aliases w:val="içindekiler vb,LİSTE PARAF,KODLAMA,ALT BAŞLIK,Liste Paragraf 1,Liste Paragraf1,List Paragraph"/>
    <w:basedOn w:val="Normal"/>
    <w:link w:val="ListeParagrafChar"/>
    <w:uiPriority w:val="34"/>
    <w:qFormat/>
    <w:rsid w:val="00C34E89"/>
  </w:style>
  <w:style w:type="character" w:styleId="Kpr">
    <w:name w:val="Hyperlink"/>
    <w:basedOn w:val="VarsaylanParagrafYazTipi"/>
    <w:uiPriority w:val="99"/>
    <w:unhideWhenUsed/>
    <w:rsid w:val="00C34E89"/>
    <w:rPr>
      <w:color w:val="0563C1" w:themeColor="hyperlink"/>
      <w:u w:val="single"/>
    </w:rPr>
  </w:style>
  <w:style w:type="table" w:styleId="TabloKlavuzu">
    <w:name w:val="Table Grid"/>
    <w:basedOn w:val="NormalTablo"/>
    <w:uiPriority w:val="59"/>
    <w:rsid w:val="00C34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34E89"/>
    <w:pPr>
      <w:widowControl/>
      <w:spacing w:before="100" w:beforeAutospacing="1" w:after="100" w:afterAutospacing="1"/>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59"/>
    <w:rsid w:val="00C34E8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C34E89"/>
    <w:pPr>
      <w:spacing w:after="0" w:line="240" w:lineRule="auto"/>
    </w:pPr>
    <w:rPr>
      <w:rFonts w:eastAsiaTheme="minorEastAsia"/>
      <w:lang w:val="en-US" w:eastAsia="zh-CN"/>
    </w:rPr>
  </w:style>
  <w:style w:type="character" w:customStyle="1" w:styleId="AralkYokChar">
    <w:name w:val="Aralık Yok Char"/>
    <w:basedOn w:val="VarsaylanParagrafYazTipi"/>
    <w:link w:val="AralkYok"/>
    <w:uiPriority w:val="1"/>
    <w:rsid w:val="00C34E89"/>
    <w:rPr>
      <w:rFonts w:eastAsiaTheme="minorEastAsia"/>
      <w:lang w:val="en-US" w:eastAsia="zh-CN"/>
    </w:rPr>
  </w:style>
  <w:style w:type="paragraph" w:styleId="BalonMetni">
    <w:name w:val="Balloon Text"/>
    <w:basedOn w:val="Normal"/>
    <w:link w:val="BalonMetniChar"/>
    <w:uiPriority w:val="99"/>
    <w:semiHidden/>
    <w:unhideWhenUsed/>
    <w:rsid w:val="00C34E89"/>
    <w:pPr>
      <w:widowControl/>
    </w:pPr>
    <w:rPr>
      <w:rFonts w:ascii="Segoe UI" w:hAnsi="Segoe UI"/>
      <w:sz w:val="18"/>
      <w:szCs w:val="18"/>
    </w:rPr>
  </w:style>
  <w:style w:type="character" w:customStyle="1" w:styleId="BalonMetniChar">
    <w:name w:val="Balon Metni Char"/>
    <w:basedOn w:val="VarsaylanParagrafYazTipi"/>
    <w:link w:val="BalonMetni"/>
    <w:uiPriority w:val="99"/>
    <w:semiHidden/>
    <w:rsid w:val="00C34E89"/>
    <w:rPr>
      <w:rFonts w:ascii="Segoe UI" w:hAnsi="Segoe UI"/>
      <w:sz w:val="18"/>
      <w:szCs w:val="18"/>
    </w:rPr>
  </w:style>
  <w:style w:type="paragraph" w:styleId="Dzeltme">
    <w:name w:val="Revision"/>
    <w:hidden/>
    <w:uiPriority w:val="99"/>
    <w:semiHidden/>
    <w:rsid w:val="00C34E89"/>
    <w:pPr>
      <w:spacing w:after="0" w:line="240" w:lineRule="auto"/>
    </w:pPr>
    <w:rPr>
      <w:sz w:val="24"/>
      <w:szCs w:val="24"/>
    </w:rPr>
  </w:style>
  <w:style w:type="character" w:styleId="AklamaBavurusu">
    <w:name w:val="annotation reference"/>
    <w:basedOn w:val="VarsaylanParagrafYazTipi"/>
    <w:uiPriority w:val="99"/>
    <w:semiHidden/>
    <w:unhideWhenUsed/>
    <w:rsid w:val="00C85C7B"/>
    <w:rPr>
      <w:sz w:val="16"/>
      <w:szCs w:val="16"/>
    </w:rPr>
  </w:style>
  <w:style w:type="paragraph" w:styleId="AklamaMetni">
    <w:name w:val="annotation text"/>
    <w:basedOn w:val="Normal"/>
    <w:link w:val="AklamaMetniChar"/>
    <w:uiPriority w:val="99"/>
    <w:unhideWhenUsed/>
    <w:rsid w:val="00C85C7B"/>
    <w:rPr>
      <w:sz w:val="20"/>
      <w:szCs w:val="20"/>
    </w:rPr>
  </w:style>
  <w:style w:type="character" w:customStyle="1" w:styleId="AklamaMetniChar">
    <w:name w:val="Açıklama Metni Char"/>
    <w:basedOn w:val="VarsaylanParagrafYazTipi"/>
    <w:link w:val="AklamaMetni"/>
    <w:uiPriority w:val="99"/>
    <w:rsid w:val="00C85C7B"/>
    <w:rPr>
      <w:sz w:val="20"/>
      <w:szCs w:val="20"/>
    </w:rPr>
  </w:style>
  <w:style w:type="paragraph" w:styleId="AklamaKonusu">
    <w:name w:val="annotation subject"/>
    <w:basedOn w:val="AklamaMetni"/>
    <w:next w:val="AklamaMetni"/>
    <w:link w:val="AklamaKonusuChar"/>
    <w:uiPriority w:val="99"/>
    <w:semiHidden/>
    <w:unhideWhenUsed/>
    <w:rsid w:val="00C85C7B"/>
    <w:rPr>
      <w:b/>
      <w:bCs/>
    </w:rPr>
  </w:style>
  <w:style w:type="character" w:customStyle="1" w:styleId="AklamaKonusuChar">
    <w:name w:val="Açıklama Konusu Char"/>
    <w:basedOn w:val="AklamaMetniChar"/>
    <w:link w:val="AklamaKonusu"/>
    <w:uiPriority w:val="99"/>
    <w:semiHidden/>
    <w:rsid w:val="00C85C7B"/>
    <w:rPr>
      <w:b/>
      <w:bCs/>
      <w:sz w:val="20"/>
      <w:szCs w:val="20"/>
    </w:rPr>
  </w:style>
  <w:style w:type="paragraph" w:styleId="stBilgi">
    <w:name w:val="header"/>
    <w:basedOn w:val="Normal"/>
    <w:link w:val="stBilgiChar"/>
    <w:uiPriority w:val="99"/>
    <w:unhideWhenUsed/>
    <w:rsid w:val="00CF1E6C"/>
    <w:pPr>
      <w:tabs>
        <w:tab w:val="center" w:pos="4536"/>
        <w:tab w:val="right" w:pos="9072"/>
      </w:tabs>
    </w:pPr>
  </w:style>
  <w:style w:type="character" w:customStyle="1" w:styleId="stBilgiChar">
    <w:name w:val="Üst Bilgi Char"/>
    <w:basedOn w:val="VarsaylanParagrafYazTipi"/>
    <w:link w:val="stBilgi"/>
    <w:uiPriority w:val="99"/>
    <w:rsid w:val="00CF1E6C"/>
    <w:rPr>
      <w:noProof/>
    </w:rPr>
  </w:style>
  <w:style w:type="paragraph" w:styleId="AltBilgi">
    <w:name w:val="footer"/>
    <w:basedOn w:val="Normal"/>
    <w:link w:val="AltBilgiChar"/>
    <w:uiPriority w:val="99"/>
    <w:unhideWhenUsed/>
    <w:rsid w:val="00CF1E6C"/>
    <w:pPr>
      <w:tabs>
        <w:tab w:val="center" w:pos="4536"/>
        <w:tab w:val="right" w:pos="9072"/>
      </w:tabs>
    </w:pPr>
  </w:style>
  <w:style w:type="character" w:customStyle="1" w:styleId="AltBilgiChar">
    <w:name w:val="Alt Bilgi Char"/>
    <w:basedOn w:val="VarsaylanParagrafYazTipi"/>
    <w:link w:val="AltBilgi"/>
    <w:uiPriority w:val="99"/>
    <w:rsid w:val="00CF1E6C"/>
    <w:rPr>
      <w:noProof/>
    </w:rPr>
  </w:style>
  <w:style w:type="table" w:customStyle="1" w:styleId="TableNormal1">
    <w:name w:val="Table Normal1"/>
    <w:uiPriority w:val="2"/>
    <w:semiHidden/>
    <w:unhideWhenUsed/>
    <w:qFormat/>
    <w:rsid w:val="00FC7D75"/>
    <w:pPr>
      <w:widowControl w:val="0"/>
      <w:spacing w:after="0" w:line="240" w:lineRule="auto"/>
    </w:pPr>
    <w:rPr>
      <w:lang w:val="en-US"/>
    </w:rPr>
    <w:tblPr>
      <w:tblInd w:w="0" w:type="dxa"/>
      <w:tblCellMar>
        <w:top w:w="0" w:type="dxa"/>
        <w:left w:w="0" w:type="dxa"/>
        <w:bottom w:w="0" w:type="dxa"/>
        <w:right w:w="0" w:type="dxa"/>
      </w:tblCellMar>
    </w:tblPr>
  </w:style>
  <w:style w:type="paragraph" w:styleId="T1">
    <w:name w:val="toc 1"/>
    <w:basedOn w:val="Normal"/>
    <w:uiPriority w:val="39"/>
    <w:qFormat/>
    <w:rsid w:val="00FC7D75"/>
    <w:pPr>
      <w:spacing w:before="138"/>
      <w:ind w:left="608" w:hanging="269"/>
    </w:pPr>
    <w:rPr>
      <w:rFonts w:ascii="Times New Roman" w:eastAsia="Times New Roman" w:hAnsi="Times New Roman"/>
      <w:b/>
      <w:bCs/>
    </w:rPr>
  </w:style>
  <w:style w:type="paragraph" w:styleId="T2">
    <w:name w:val="toc 2"/>
    <w:basedOn w:val="Normal"/>
    <w:uiPriority w:val="39"/>
    <w:qFormat/>
    <w:rsid w:val="00FC7D75"/>
    <w:pPr>
      <w:spacing w:before="138"/>
      <w:ind w:left="778" w:hanging="221"/>
    </w:pPr>
    <w:rPr>
      <w:rFonts w:ascii="Times New Roman" w:eastAsia="Times New Roman" w:hAnsi="Times New Roman"/>
      <w:b/>
      <w:bCs/>
    </w:rPr>
  </w:style>
  <w:style w:type="paragraph" w:customStyle="1" w:styleId="TableParagraph">
    <w:name w:val="Table Paragraph"/>
    <w:basedOn w:val="Normal"/>
    <w:uiPriority w:val="1"/>
    <w:qFormat/>
    <w:rsid w:val="00FC7D75"/>
  </w:style>
  <w:style w:type="paragraph" w:customStyle="1" w:styleId="Default">
    <w:name w:val="Default"/>
    <w:rsid w:val="00FC7D75"/>
    <w:pPr>
      <w:autoSpaceDE w:val="0"/>
      <w:autoSpaceDN w:val="0"/>
      <w:adjustRightInd w:val="0"/>
      <w:spacing w:after="0" w:line="240" w:lineRule="auto"/>
    </w:pPr>
    <w:rPr>
      <w:rFonts w:ascii="Calibri" w:hAnsi="Calibri" w:cs="Calibri"/>
      <w:color w:val="000000"/>
      <w:sz w:val="24"/>
      <w:szCs w:val="24"/>
      <w:lang w:val="en-US"/>
    </w:rPr>
  </w:style>
  <w:style w:type="character" w:styleId="zlenenKpr">
    <w:name w:val="FollowedHyperlink"/>
    <w:basedOn w:val="VarsaylanParagrafYazTipi"/>
    <w:uiPriority w:val="99"/>
    <w:semiHidden/>
    <w:unhideWhenUsed/>
    <w:rsid w:val="00EB5A66"/>
    <w:rPr>
      <w:color w:val="954F72" w:themeColor="followedHyperlink"/>
      <w:u w:val="single"/>
    </w:rPr>
  </w:style>
  <w:style w:type="paragraph" w:styleId="TBal">
    <w:name w:val="TOC Heading"/>
    <w:basedOn w:val="Balk1"/>
    <w:next w:val="Normal"/>
    <w:uiPriority w:val="39"/>
    <w:unhideWhenUsed/>
    <w:qFormat/>
    <w:rsid w:val="00390F67"/>
    <w:pPr>
      <w:keepNext/>
      <w:keepLines/>
      <w:spacing w:before="240"/>
      <w:ind w:left="0"/>
      <w:outlineLvl w:val="9"/>
    </w:pPr>
    <w:rPr>
      <w:rFonts w:asciiTheme="majorHAnsi" w:eastAsiaTheme="majorEastAsia" w:hAnsiTheme="majorHAnsi" w:cstheme="majorBidi"/>
      <w:b w:val="0"/>
      <w:bCs w:val="0"/>
      <w:color w:val="2F5496" w:themeColor="accent1" w:themeShade="BF"/>
    </w:rPr>
  </w:style>
  <w:style w:type="character" w:styleId="YerTutucuMetni">
    <w:name w:val="Placeholder Text"/>
    <w:basedOn w:val="VarsaylanParagrafYazTipi"/>
    <w:uiPriority w:val="99"/>
    <w:semiHidden/>
    <w:rsid w:val="001C7751"/>
    <w:rPr>
      <w:color w:val="808080"/>
    </w:rPr>
  </w:style>
  <w:style w:type="paragraph" w:styleId="DipnotMetni">
    <w:name w:val="footnote text"/>
    <w:basedOn w:val="Normal"/>
    <w:link w:val="DipnotMetniChar"/>
    <w:uiPriority w:val="99"/>
    <w:semiHidden/>
    <w:unhideWhenUsed/>
    <w:rsid w:val="00473958"/>
    <w:rPr>
      <w:sz w:val="20"/>
      <w:szCs w:val="20"/>
    </w:rPr>
  </w:style>
  <w:style w:type="character" w:customStyle="1" w:styleId="DipnotMetniChar">
    <w:name w:val="Dipnot Metni Char"/>
    <w:basedOn w:val="VarsaylanParagrafYazTipi"/>
    <w:link w:val="DipnotMetni"/>
    <w:uiPriority w:val="99"/>
    <w:semiHidden/>
    <w:rsid w:val="00473958"/>
    <w:rPr>
      <w:sz w:val="20"/>
      <w:szCs w:val="20"/>
    </w:rPr>
  </w:style>
  <w:style w:type="character" w:styleId="DipnotBavurusu">
    <w:name w:val="footnote reference"/>
    <w:basedOn w:val="VarsaylanParagrafYazTipi"/>
    <w:uiPriority w:val="99"/>
    <w:semiHidden/>
    <w:unhideWhenUsed/>
    <w:rsid w:val="00473958"/>
    <w:rPr>
      <w:vertAlign w:val="superscript"/>
    </w:rPr>
  </w:style>
  <w:style w:type="table" w:customStyle="1" w:styleId="TableNormal">
    <w:name w:val="Table Normal"/>
    <w:uiPriority w:val="2"/>
    <w:semiHidden/>
    <w:unhideWhenUsed/>
    <w:qFormat/>
    <w:rsid w:val="00CC32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SonNotMetniChar">
    <w:name w:val="Son Not Metni Char"/>
    <w:basedOn w:val="VarsaylanParagrafYazTipi"/>
    <w:link w:val="SonNotMetni"/>
    <w:uiPriority w:val="99"/>
    <w:semiHidden/>
    <w:rsid w:val="00031258"/>
    <w:rPr>
      <w:sz w:val="20"/>
      <w:szCs w:val="20"/>
    </w:rPr>
  </w:style>
  <w:style w:type="paragraph" w:styleId="SonNotMetni">
    <w:name w:val="endnote text"/>
    <w:basedOn w:val="Normal"/>
    <w:link w:val="SonNotMetniChar"/>
    <w:uiPriority w:val="99"/>
    <w:semiHidden/>
    <w:unhideWhenUsed/>
    <w:rsid w:val="00031258"/>
    <w:rPr>
      <w:sz w:val="20"/>
      <w:szCs w:val="20"/>
    </w:rPr>
  </w:style>
  <w:style w:type="character" w:customStyle="1" w:styleId="SonnotMetniChar1">
    <w:name w:val="Sonnot Metni Char1"/>
    <w:basedOn w:val="VarsaylanParagrafYazTipi"/>
    <w:uiPriority w:val="99"/>
    <w:semiHidden/>
    <w:rsid w:val="00031258"/>
    <w:rPr>
      <w:noProof/>
      <w:sz w:val="20"/>
      <w:szCs w:val="20"/>
    </w:rPr>
  </w:style>
  <w:style w:type="table" w:customStyle="1" w:styleId="TableNormal14">
    <w:name w:val="Table Normal14"/>
    <w:uiPriority w:val="2"/>
    <w:semiHidden/>
    <w:unhideWhenUsed/>
    <w:qFormat/>
    <w:rsid w:val="000312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0312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0312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0312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0312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0312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0312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0312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0312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oKlavuzu2">
    <w:name w:val="Tablo Kılavuzu2"/>
    <w:basedOn w:val="NormalTablo"/>
    <w:next w:val="TabloKlavuzu"/>
    <w:uiPriority w:val="39"/>
    <w:rsid w:val="00031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031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031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B4D0D"/>
    <w:pPr>
      <w:spacing w:after="0" w:line="240" w:lineRule="auto"/>
    </w:pPr>
    <w:rPr>
      <w:rFonts w:eastAsiaTheme="minorEastAsia"/>
      <w:lang w:eastAsia="tr-TR"/>
    </w:rPr>
    <w:tblPr>
      <w:tblCellMar>
        <w:top w:w="0" w:type="dxa"/>
        <w:left w:w="0" w:type="dxa"/>
        <w:bottom w:w="0" w:type="dxa"/>
        <w:right w:w="0" w:type="dxa"/>
      </w:tblCellMar>
    </w:tblPr>
  </w:style>
  <w:style w:type="paragraph" w:customStyle="1" w:styleId="StilBalk4BFR">
    <w:name w:val="Stil Başlık 4 BFR"/>
    <w:basedOn w:val="Balk4"/>
    <w:rsid w:val="0051201F"/>
    <w:pPr>
      <w:keepNext/>
      <w:widowControl/>
      <w:numPr>
        <w:numId w:val="1"/>
      </w:numPr>
      <w:tabs>
        <w:tab w:val="num" w:pos="360"/>
      </w:tabs>
      <w:spacing w:before="240" w:after="60"/>
      <w:ind w:left="0" w:firstLine="0"/>
    </w:pPr>
    <w:rPr>
      <w:rFonts w:cs="Arial Narrow"/>
      <w:bCs w:val="0"/>
      <w:szCs w:val="20"/>
      <w:lang w:val="en-GB" w:eastAsia="ko-KR"/>
    </w:rPr>
  </w:style>
  <w:style w:type="table" w:customStyle="1" w:styleId="TabloKlavuzu21">
    <w:name w:val="Tablo Kılavuzu21"/>
    <w:basedOn w:val="NormalTablo"/>
    <w:next w:val="TabloKlavuzu"/>
    <w:uiPriority w:val="39"/>
    <w:rsid w:val="0041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39"/>
    <w:rsid w:val="00B74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Balk3BFR">
    <w:name w:val="Stil Başlık 3 BFR"/>
    <w:basedOn w:val="Balk3"/>
    <w:rsid w:val="002357D9"/>
    <w:pPr>
      <w:keepLines w:val="0"/>
      <w:spacing w:before="240" w:after="60"/>
    </w:pPr>
    <w:rPr>
      <w:rFonts w:eastAsia="Times New Roman" w:cs="Arial"/>
      <w:b w:val="0"/>
      <w:bCs/>
      <w:i/>
      <w:szCs w:val="20"/>
      <w:u w:val="single"/>
      <w:lang w:eastAsia="ko-KR"/>
    </w:rPr>
  </w:style>
  <w:style w:type="table" w:customStyle="1" w:styleId="TableGrid3">
    <w:name w:val="TableGrid3"/>
    <w:rsid w:val="002357D9"/>
    <w:pPr>
      <w:spacing w:after="0" w:line="240" w:lineRule="auto"/>
    </w:pPr>
    <w:rPr>
      <w:rFonts w:ascii="Calibri" w:eastAsia="Times New Roman" w:hAnsi="Calibri" w:cs="Times New Roman"/>
      <w:lang w:eastAsia="tr-TR"/>
    </w:rPr>
    <w:tblPr>
      <w:tblCellMar>
        <w:top w:w="0" w:type="dxa"/>
        <w:left w:w="0" w:type="dxa"/>
        <w:bottom w:w="0" w:type="dxa"/>
        <w:right w:w="0" w:type="dxa"/>
      </w:tblCellMar>
    </w:tblPr>
  </w:style>
  <w:style w:type="character" w:styleId="Gl">
    <w:name w:val="Strong"/>
    <w:basedOn w:val="VarsaylanParagrafYazTipi"/>
    <w:uiPriority w:val="22"/>
    <w:qFormat/>
    <w:rsid w:val="002357D9"/>
    <w:rPr>
      <w:b/>
      <w:bCs/>
    </w:rPr>
  </w:style>
  <w:style w:type="character" w:customStyle="1" w:styleId="ListeParagrafChar">
    <w:name w:val="Liste Paragraf Char"/>
    <w:aliases w:val="içindekiler vb Char,LİSTE PARAF Char,KODLAMA Char,ALT BAŞLIK Char,Liste Paragraf 1 Char,Liste Paragraf1 Char,List Paragraph Char"/>
    <w:link w:val="ListeParagraf"/>
    <w:uiPriority w:val="34"/>
    <w:locked/>
    <w:rsid w:val="00947B79"/>
  </w:style>
  <w:style w:type="paragraph" w:styleId="T6">
    <w:name w:val="toc 6"/>
    <w:basedOn w:val="Normal"/>
    <w:next w:val="Normal"/>
    <w:autoRedefine/>
    <w:uiPriority w:val="39"/>
    <w:semiHidden/>
    <w:unhideWhenUsed/>
    <w:rsid w:val="00962BA5"/>
    <w:pPr>
      <w:spacing w:after="100"/>
      <w:ind w:left="1100"/>
    </w:pPr>
  </w:style>
  <w:style w:type="character" w:customStyle="1" w:styleId="zmlenmeyenBahsetme1">
    <w:name w:val="Çözümlenmeyen Bahsetme1"/>
    <w:basedOn w:val="VarsaylanParagrafYazTipi"/>
    <w:uiPriority w:val="99"/>
    <w:semiHidden/>
    <w:unhideWhenUsed/>
    <w:rsid w:val="00E808D8"/>
    <w:rPr>
      <w:color w:val="605E5C"/>
      <w:shd w:val="clear" w:color="auto" w:fill="E1DFDD"/>
    </w:rPr>
  </w:style>
  <w:style w:type="character" w:customStyle="1" w:styleId="bold-font">
    <w:name w:val="bold-font"/>
    <w:basedOn w:val="VarsaylanParagrafYazTipi"/>
    <w:rsid w:val="000F2B25"/>
  </w:style>
  <w:style w:type="paragraph" w:styleId="T3">
    <w:name w:val="toc 3"/>
    <w:basedOn w:val="Normal"/>
    <w:next w:val="Normal"/>
    <w:autoRedefine/>
    <w:uiPriority w:val="39"/>
    <w:unhideWhenUsed/>
    <w:rsid w:val="008F1471"/>
    <w:pPr>
      <w:spacing w:before="138"/>
      <w:ind w:left="777" w:hanging="221"/>
    </w:pPr>
    <w:rPr>
      <w:rFonts w:ascii="Times New Roman" w:hAnsi="Times New Roman"/>
      <w:b/>
    </w:rPr>
  </w:style>
  <w:style w:type="character" w:styleId="SatrNumaras">
    <w:name w:val="line number"/>
    <w:basedOn w:val="VarsaylanParagrafYazTipi"/>
    <w:uiPriority w:val="99"/>
    <w:semiHidden/>
    <w:unhideWhenUsed/>
    <w:rsid w:val="00A060B0"/>
  </w:style>
  <w:style w:type="character" w:customStyle="1" w:styleId="Stil2">
    <w:name w:val="Stil2"/>
    <w:basedOn w:val="VarsaylanParagrafYazTipi"/>
    <w:uiPriority w:val="1"/>
    <w:rsid w:val="00DE1A81"/>
    <w:rPr>
      <w:rFonts w:ascii="Times New Roman" w:hAnsi="Times New Roman"/>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859819">
      <w:bodyDiv w:val="1"/>
      <w:marLeft w:val="0"/>
      <w:marRight w:val="0"/>
      <w:marTop w:val="0"/>
      <w:marBottom w:val="0"/>
      <w:divBdr>
        <w:top w:val="none" w:sz="0" w:space="0" w:color="auto"/>
        <w:left w:val="none" w:sz="0" w:space="0" w:color="auto"/>
        <w:bottom w:val="none" w:sz="0" w:space="0" w:color="auto"/>
        <w:right w:val="none" w:sz="0" w:space="0" w:color="auto"/>
      </w:divBdr>
    </w:div>
    <w:div w:id="409886450">
      <w:bodyDiv w:val="1"/>
      <w:marLeft w:val="0"/>
      <w:marRight w:val="0"/>
      <w:marTop w:val="0"/>
      <w:marBottom w:val="0"/>
      <w:divBdr>
        <w:top w:val="none" w:sz="0" w:space="0" w:color="auto"/>
        <w:left w:val="none" w:sz="0" w:space="0" w:color="auto"/>
        <w:bottom w:val="none" w:sz="0" w:space="0" w:color="auto"/>
        <w:right w:val="none" w:sz="0" w:space="0" w:color="auto"/>
      </w:divBdr>
    </w:div>
    <w:div w:id="1288855469">
      <w:bodyDiv w:val="1"/>
      <w:marLeft w:val="0"/>
      <w:marRight w:val="0"/>
      <w:marTop w:val="0"/>
      <w:marBottom w:val="0"/>
      <w:divBdr>
        <w:top w:val="none" w:sz="0" w:space="0" w:color="auto"/>
        <w:left w:val="none" w:sz="0" w:space="0" w:color="auto"/>
        <w:bottom w:val="none" w:sz="0" w:space="0" w:color="auto"/>
        <w:right w:val="none" w:sz="0" w:space="0" w:color="auto"/>
      </w:divBdr>
      <w:divsChild>
        <w:div w:id="1479036785">
          <w:marLeft w:val="533"/>
          <w:marRight w:val="0"/>
          <w:marTop w:val="149"/>
          <w:marBottom w:val="0"/>
          <w:divBdr>
            <w:top w:val="none" w:sz="0" w:space="0" w:color="auto"/>
            <w:left w:val="none" w:sz="0" w:space="0" w:color="auto"/>
            <w:bottom w:val="none" w:sz="0" w:space="0" w:color="auto"/>
            <w:right w:val="none" w:sz="0" w:space="0" w:color="auto"/>
          </w:divBdr>
        </w:div>
        <w:div w:id="1929267820">
          <w:marLeft w:val="1138"/>
          <w:marRight w:val="0"/>
          <w:marTop w:val="132"/>
          <w:marBottom w:val="0"/>
          <w:divBdr>
            <w:top w:val="none" w:sz="0" w:space="0" w:color="auto"/>
            <w:left w:val="none" w:sz="0" w:space="0" w:color="auto"/>
            <w:bottom w:val="none" w:sz="0" w:space="0" w:color="auto"/>
            <w:right w:val="none" w:sz="0" w:space="0" w:color="auto"/>
          </w:divBdr>
        </w:div>
        <w:div w:id="1662342806">
          <w:marLeft w:val="1138"/>
          <w:marRight w:val="0"/>
          <w:marTop w:val="13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portal.yokak.gov.tr/kategori/egitim-ogretim-surecleri/"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E529CE56C4A43F9A3FBFD033E9D23DE"/>
        <w:category>
          <w:name w:val="Genel"/>
          <w:gallery w:val="placeholder"/>
        </w:category>
        <w:types>
          <w:type w:val="bbPlcHdr"/>
        </w:types>
        <w:behaviors>
          <w:behavior w:val="content"/>
        </w:behaviors>
        <w:guid w:val="{A35EF64B-3463-4EEE-990F-BFF2136B13C6}"/>
      </w:docPartPr>
      <w:docPartBody>
        <w:p w:rsidR="004A2776" w:rsidRDefault="00F22F90" w:rsidP="00F22F90">
          <w:pPr>
            <w:pStyle w:val="BE529CE56C4A43F9A3FBFD033E9D23DE1"/>
          </w:pPr>
          <w:r w:rsidRPr="006142DA">
            <w:rPr>
              <w:rStyle w:val="YerTutucuMetni"/>
              <w:rFonts w:cs="Times New Roman"/>
              <w:sz w:val="32"/>
            </w:rPr>
            <w:t>Bir öğe seçin.</w:t>
          </w:r>
        </w:p>
      </w:docPartBody>
    </w:docPart>
    <w:docPart>
      <w:docPartPr>
        <w:name w:val="D32ABB6BCF644AFA8142E0FD01FC707F"/>
        <w:category>
          <w:name w:val="Genel"/>
          <w:gallery w:val="placeholder"/>
        </w:category>
        <w:types>
          <w:type w:val="bbPlcHdr"/>
        </w:types>
        <w:behaviors>
          <w:behavior w:val="content"/>
        </w:behaviors>
        <w:guid w:val="{FAC246AD-C212-4AAD-9269-56B693140991}"/>
      </w:docPartPr>
      <w:docPartBody>
        <w:p w:rsidR="004A2776" w:rsidRDefault="00F22F90" w:rsidP="00F22F90">
          <w:pPr>
            <w:pStyle w:val="D32ABB6BCF644AFA8142E0FD01FC707F3"/>
          </w:pPr>
          <w:r w:rsidRPr="00D21B1D">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Noto Sans Symbols">
    <w:altName w:val="Calibri"/>
    <w:charset w:val="00"/>
    <w:family w:val="auto"/>
    <w:pitch w:val="default"/>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erW04-Regular">
    <w:altName w:val="Calibri"/>
    <w:charset w:val="A2"/>
    <w:family w:val="auto"/>
    <w:pitch w:val="variable"/>
    <w:sig w:usb0="0000000F"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676"/>
    <w:rsid w:val="000C3F28"/>
    <w:rsid w:val="000D56C7"/>
    <w:rsid w:val="001771D8"/>
    <w:rsid w:val="00346065"/>
    <w:rsid w:val="00386D84"/>
    <w:rsid w:val="00424892"/>
    <w:rsid w:val="0049447D"/>
    <w:rsid w:val="004A2776"/>
    <w:rsid w:val="0053013C"/>
    <w:rsid w:val="0067343B"/>
    <w:rsid w:val="006A2A1E"/>
    <w:rsid w:val="006D3402"/>
    <w:rsid w:val="007968D9"/>
    <w:rsid w:val="007A7381"/>
    <w:rsid w:val="00860EBE"/>
    <w:rsid w:val="008742FA"/>
    <w:rsid w:val="00925361"/>
    <w:rsid w:val="00A34FFF"/>
    <w:rsid w:val="00AB55FC"/>
    <w:rsid w:val="00B410A6"/>
    <w:rsid w:val="00B529D7"/>
    <w:rsid w:val="00B81A48"/>
    <w:rsid w:val="00BD5D16"/>
    <w:rsid w:val="00C15676"/>
    <w:rsid w:val="00C4611C"/>
    <w:rsid w:val="00C81515"/>
    <w:rsid w:val="00D10593"/>
    <w:rsid w:val="00D32FE6"/>
    <w:rsid w:val="00D80D97"/>
    <w:rsid w:val="00EB30B5"/>
    <w:rsid w:val="00F22F90"/>
    <w:rsid w:val="00FC3E7A"/>
    <w:rsid w:val="00FC797E"/>
    <w:rsid w:val="00FD05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tr-TR" w:eastAsia="tr-T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F22F90"/>
    <w:rPr>
      <w:color w:val="808080"/>
    </w:rPr>
  </w:style>
  <w:style w:type="paragraph" w:customStyle="1" w:styleId="BE529CE56C4A43F9A3FBFD033E9D23DE1">
    <w:name w:val="BE529CE56C4A43F9A3FBFD033E9D23DE1"/>
    <w:rsid w:val="00F22F90"/>
    <w:pPr>
      <w:widowControl w:val="0"/>
      <w:tabs>
        <w:tab w:val="center" w:pos="4536"/>
        <w:tab w:val="right" w:pos="9072"/>
      </w:tabs>
      <w:spacing w:after="0" w:line="240" w:lineRule="auto"/>
    </w:pPr>
    <w:rPr>
      <w:rFonts w:eastAsiaTheme="minorHAnsi"/>
      <w:kern w:val="0"/>
      <w:lang w:eastAsia="en-US"/>
      <w14:ligatures w14:val="none"/>
    </w:rPr>
  </w:style>
  <w:style w:type="paragraph" w:customStyle="1" w:styleId="D32ABB6BCF644AFA8142E0FD01FC707F3">
    <w:name w:val="D32ABB6BCF644AFA8142E0FD01FC707F3"/>
    <w:rsid w:val="00F22F90"/>
    <w:pPr>
      <w:widowControl w:val="0"/>
      <w:tabs>
        <w:tab w:val="center" w:pos="4536"/>
        <w:tab w:val="right" w:pos="9072"/>
      </w:tabs>
      <w:spacing w:after="0" w:line="240" w:lineRule="auto"/>
    </w:pPr>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elge" ma:contentTypeID="0x010100244EB4D35326214AA09DDFC2E4664CEE" ma:contentTypeVersion="6" ma:contentTypeDescription="Yeni belge oluşturun." ma:contentTypeScope="" ma:versionID="7603a4c71ee2af626e26feb40de7e401">
  <xsd:schema xmlns:xsd="http://www.w3.org/2001/XMLSchema" xmlns:xs="http://www.w3.org/2001/XMLSchema" xmlns:p="http://schemas.microsoft.com/office/2006/metadata/properties" xmlns:ns3="81cd681a-19d4-4b29-a893-30db6fe2b530" xmlns:ns4="f137ad8b-e8e2-4ea3-9af3-646cd54c873f" targetNamespace="http://schemas.microsoft.com/office/2006/metadata/properties" ma:root="true" ma:fieldsID="1eefd3d8e25fe11982734f6443db47f3" ns3:_="" ns4:_="">
    <xsd:import namespace="81cd681a-19d4-4b29-a893-30db6fe2b530"/>
    <xsd:import namespace="f137ad8b-e8e2-4ea3-9af3-646cd54c87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d681a-19d4-4b29-a893-30db6fe2b530"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SharingHintHash" ma:index="10" nillable="true" ma:displayName="İpucu Paylaşımı Karması"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37ad8b-e8e2-4ea3-9af3-646cd54c87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9AC97-F73A-404C-BF63-B677578401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FE66CC-16A4-42E1-86F0-6D6D197E3615}">
  <ds:schemaRefs>
    <ds:schemaRef ds:uri="http://schemas.openxmlformats.org/officeDocument/2006/bibliography"/>
  </ds:schemaRefs>
</ds:datastoreItem>
</file>

<file path=customXml/itemProps3.xml><?xml version="1.0" encoding="utf-8"?>
<ds:datastoreItem xmlns:ds="http://schemas.openxmlformats.org/officeDocument/2006/customXml" ds:itemID="{32E2587F-E4C6-42A5-895C-48AFF9CAD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d681a-19d4-4b29-a893-30db6fe2b530"/>
    <ds:schemaRef ds:uri="f137ad8b-e8e2-4ea3-9af3-646cd54c8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3125F7-97D9-4501-AE33-8F903C1393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9336</Words>
  <Characters>53221</Characters>
  <Application>Microsoft Office Word</Application>
  <DocSecurity>0</DocSecurity>
  <Lines>443</Lines>
  <Paragraphs>124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2024-04-30T09:19:00Z</dcterms:created>
  <dcterms:modified xsi:type="dcterms:W3CDTF">2024-05-02T07:43:00Z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0x010100244EB4D35326214AA09DDFC2E4664CEE</vt:lpwstr>
  </property>
</Properties>
</file>