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280CCCA5" w:rsidR="004E29A2" w:rsidRPr="0043345D" w:rsidRDefault="002A0D72" w:rsidP="002A0D72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Bigadiç Meslek Yüksekokulu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 xml:space="preserve">Kadro </w:t>
            </w:r>
            <w:proofErr w:type="spellStart"/>
            <w:r w:rsidRPr="00140AE0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  <w:hideMark/>
          </w:tcPr>
          <w:p w14:paraId="1CA20925" w14:textId="757C25B0" w:rsidR="004E29A2" w:rsidRPr="0043345D" w:rsidRDefault="00C44BEC" w:rsidP="000F4A01">
            <w:pPr>
              <w:rPr>
                <w:rStyle w:val="Gl"/>
                <w:b w:val="0"/>
                <w:sz w:val="22"/>
                <w:szCs w:val="22"/>
              </w:rPr>
            </w:pPr>
            <w:r>
              <w:rPr>
                <w:rStyle w:val="Gl"/>
                <w:b w:val="0"/>
                <w:sz w:val="22"/>
                <w:szCs w:val="22"/>
              </w:rPr>
              <w:t>Memur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7235" w:type="dxa"/>
            <w:vAlign w:val="center"/>
          </w:tcPr>
          <w:p w14:paraId="44206F9A" w14:textId="7221F517" w:rsidR="004E29A2" w:rsidRPr="0043345D" w:rsidRDefault="00C44BEC" w:rsidP="000F4A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Memur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5904021A" w:rsidR="004E29A2" w:rsidRPr="0043345D" w:rsidRDefault="0024614F" w:rsidP="005B0E12">
            <w:pPr>
              <w:rPr>
                <w:rStyle w:val="Gl"/>
                <w:b w:val="0"/>
                <w:bCs w:val="0"/>
                <w:sz w:val="22"/>
                <w:szCs w:val="22"/>
              </w:rPr>
            </w:pPr>
            <w:r>
              <w:t>Müdür</w:t>
            </w:r>
          </w:p>
        </w:tc>
      </w:tr>
    </w:tbl>
    <w:p w14:paraId="4E06ECA9" w14:textId="77777777" w:rsidR="004E29A2" w:rsidRPr="0043345D" w:rsidRDefault="004E29A2" w:rsidP="004E29A2">
      <w:pPr>
        <w:pStyle w:val="GvdeMetni2"/>
        <w:jc w:val="both"/>
        <w:rPr>
          <w:b/>
          <w:sz w:val="22"/>
          <w:szCs w:val="22"/>
          <w:u w:val="single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31D360F3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Harcama birimlerince edinilen taşınırlardan muayene ve kabulü yapılanları cins ve niteliklerine göre sayarak teslim almak, doğrudan tüketilmeyen ve kullanıma verilmeyen taşınırların sorumluluğundaki ambarda muhafaza etmek,</w:t>
      </w:r>
    </w:p>
    <w:p w14:paraId="153B0865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Taşınır işlem fişi düzenlemek,</w:t>
      </w:r>
    </w:p>
    <w:p w14:paraId="14BDD46C" w14:textId="6A6966BE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Meslek Yüksekokulu bütçesinin hazırlanmasında Mali İşler birimi ile koordineli çalışmak,</w:t>
      </w:r>
    </w:p>
    <w:p w14:paraId="518B02E2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Taşınırların giriş ve çıkışına ilişkin kayıtları tutmak, bunlara ilişkin belge ve cetvelleri düzenlemek ve taşınır yönetim hesap cetvellerini ilgili birimlere göndermek,</w:t>
      </w:r>
    </w:p>
    <w:p w14:paraId="5CFA7529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Tüketime veya kullanıma verilmesi uygun görülen taşınırları ilgililere teslim etmek,</w:t>
      </w:r>
    </w:p>
    <w:p w14:paraId="0F6D96AA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Satın alınan taşınırlar için, teslim alındıktan sonra, Taşınır Kod Listesindeki hesap kodları itibarıyla Taşınır İşlem Fişi düzenlenmesi,</w:t>
      </w:r>
    </w:p>
    <w:p w14:paraId="7A39B964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Üçer aylık tüketim çıkış raporlarının hazırlamak,</w:t>
      </w:r>
    </w:p>
    <w:p w14:paraId="138A3607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Birim dosyalama işlemlerinin yapılması ve korunması ve arşivlenmesi,</w:t>
      </w:r>
    </w:p>
    <w:p w14:paraId="38477865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Dayanıklı taşınırların zimmet fişi karşılığı kullanıma verilmesi, zimmet listelerinin hazırlanması ve güncellenmesi, Oda, Laboratuvar, Koridor, Sınıf gibi ortak kullanım alanlarındaki dayanıklı taşınırlar için Dayanıklı Taşınır Listesinin oluşturulması,</w:t>
      </w:r>
    </w:p>
    <w:p w14:paraId="28E289F8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Kaybolma, Fire, Çalınma, Devir vs. Durumlar İçin Kayıtlardan Düşmenin Yapılması,</w:t>
      </w:r>
    </w:p>
    <w:p w14:paraId="15D3A951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Projelerden alınan taşınırların kaydedilmesi,</w:t>
      </w:r>
    </w:p>
    <w:p w14:paraId="74134112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Giriş kaydı yapılan dayanıklı taşınırların girişlerinin yapılması ve bir sicil numarası verilmesi,</w:t>
      </w:r>
    </w:p>
    <w:p w14:paraId="21B435AB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Taşınırların yangına, ıslanmaya, bozulmaya, çalınmaya vb. tehlikelere karşı korunması için gerekli tedbirleri almak ve alınmasını sağlamak,</w:t>
      </w:r>
    </w:p>
    <w:p w14:paraId="315548D2" w14:textId="19B0F7B8" w:rsidR="00AD3BA5" w:rsidRPr="00AD3BA5" w:rsidRDefault="001C1BA4" w:rsidP="00AD3BA5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Sorumlu oldukları depolarda, kasıt, kusur, ihmal veya tedbirsizlik nedeniyle meydana gelebilecek kayıp ve zararları önleyici tedbirleri almak,</w:t>
      </w:r>
      <w:r w:rsidR="00AD3BA5" w:rsidRPr="00AD3BA5">
        <w:rPr>
          <w:sz w:val="22"/>
          <w:szCs w:val="22"/>
        </w:rPr>
        <w:t xml:space="preserve"> </w:t>
      </w:r>
      <w:r w:rsidR="00AD3BA5">
        <w:rPr>
          <w:sz w:val="22"/>
          <w:szCs w:val="22"/>
        </w:rPr>
        <w:t>a</w:t>
      </w:r>
      <w:r w:rsidR="00AD3BA5" w:rsidRPr="00AD3BA5">
        <w:rPr>
          <w:sz w:val="22"/>
          <w:szCs w:val="22"/>
        </w:rPr>
        <w:t>mbar sayımı ve stok kontrolünü yapmak,</w:t>
      </w:r>
    </w:p>
    <w:p w14:paraId="5806669B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Sorumluluğunda bulunan depoları devir teslim yapmadan görevinden ayrılmamak,</w:t>
      </w:r>
    </w:p>
    <w:p w14:paraId="089B33D6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Depoların temiz ve düzenli olmasını sağlamak,</w:t>
      </w:r>
    </w:p>
    <w:p w14:paraId="45203EF5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Birimlerin malzeme taleplerinin depo mevcudu oranında karşılamak,</w:t>
      </w:r>
    </w:p>
    <w:p w14:paraId="011C08E9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 xml:space="preserve">Birimlerce iade edilen demirbaş malzemeyi almak, bozuk, tamiri mümkün olmayanları kayıtlardan silmek, hurdaya ayrılan malzemeyi imha etmek </w:t>
      </w:r>
      <w:proofErr w:type="gramStart"/>
      <w:r w:rsidRPr="00AD3BA5">
        <w:rPr>
          <w:sz w:val="22"/>
          <w:szCs w:val="22"/>
        </w:rPr>
        <w:t>yada</w:t>
      </w:r>
      <w:proofErr w:type="gramEnd"/>
      <w:r w:rsidRPr="00AD3BA5">
        <w:rPr>
          <w:sz w:val="22"/>
          <w:szCs w:val="22"/>
        </w:rPr>
        <w:t xml:space="preserve"> gösterilen yere tutanakla teslim edilmesini sağlamak,</w:t>
      </w:r>
    </w:p>
    <w:p w14:paraId="2B8E8632" w14:textId="3AF63658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Meslek Yüksekokulu</w:t>
      </w:r>
      <w:r w:rsidR="00BF7407" w:rsidRPr="00AD3BA5">
        <w:rPr>
          <w:sz w:val="22"/>
          <w:szCs w:val="22"/>
        </w:rPr>
        <w:t>mu</w:t>
      </w:r>
      <w:r w:rsidRPr="00AD3BA5">
        <w:rPr>
          <w:sz w:val="22"/>
          <w:szCs w:val="22"/>
        </w:rPr>
        <w:t>z binalarında bulunan yangın söndürme tüplerinin kontrolü, bakım ve dolumu için Üniversitemizin ilgili birimlerine bilgi verilmesi,</w:t>
      </w:r>
    </w:p>
    <w:p w14:paraId="15BF04CF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Hibe yoluyla edinilen malzemeleri kayıt altına almak,</w:t>
      </w:r>
    </w:p>
    <w:p w14:paraId="5C28339B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Yılsonu itibariyle taşınır malların giriş-çıkış kayıtlarının ve demirbaş eşyaların kesin hesaplarının hazırlanarak imzalandıktan sonra ilgili birimlere gönderilmesini sağlamak,</w:t>
      </w:r>
    </w:p>
    <w:p w14:paraId="0D509E8F" w14:textId="77777777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Çalışma ortamında iş sağlığı ve güvenliği ile ilgili hususlara dikkat etmek, mevcut elektrikli aletlerde gerekli kontrolleri yapmak, kapı-pencerelerin mesai dışı saatlerde kapalı tutulmasını sağlamak,</w:t>
      </w:r>
    </w:p>
    <w:p w14:paraId="68DF9CA1" w14:textId="0EFB31FF" w:rsidR="001C1BA4" w:rsidRPr="00AD3BA5" w:rsidRDefault="001C1BA4" w:rsidP="001C1BA4">
      <w:pPr>
        <w:pStyle w:val="ListeParagraf"/>
        <w:numPr>
          <w:ilvl w:val="0"/>
          <w:numId w:val="26"/>
        </w:numPr>
        <w:jc w:val="both"/>
        <w:rPr>
          <w:sz w:val="22"/>
          <w:szCs w:val="22"/>
        </w:rPr>
      </w:pPr>
      <w:r w:rsidRPr="00AD3BA5">
        <w:rPr>
          <w:sz w:val="22"/>
          <w:szCs w:val="22"/>
        </w:rPr>
        <w:t>Müdür, Müdür Yardımcısı v</w:t>
      </w:r>
      <w:r w:rsidR="00AD3BA5">
        <w:rPr>
          <w:sz w:val="22"/>
          <w:szCs w:val="22"/>
        </w:rPr>
        <w:t xml:space="preserve">e Meslek Yüksekokulu Sekreteri </w:t>
      </w:r>
      <w:r w:rsidRPr="00AD3BA5">
        <w:rPr>
          <w:sz w:val="22"/>
          <w:szCs w:val="22"/>
        </w:rPr>
        <w:t>tarafından verilecek diğer görevlerin yapılması.</w:t>
      </w:r>
    </w:p>
    <w:p w14:paraId="45DEA712" w14:textId="50BD79A2" w:rsidR="00414130" w:rsidRPr="009B0086" w:rsidRDefault="00414130" w:rsidP="001E023F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43345D">
              <w:rPr>
                <w:b/>
                <w:sz w:val="22"/>
                <w:szCs w:val="22"/>
              </w:rPr>
              <w:t>VEKALET</w:t>
            </w:r>
            <w:proofErr w:type="gramEnd"/>
            <w:r w:rsidRPr="0043345D">
              <w:rPr>
                <w:b/>
                <w:sz w:val="22"/>
                <w:szCs w:val="22"/>
              </w:rPr>
              <w:t xml:space="preserve">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2BF4FAE1" w:rsidR="0087261B" w:rsidRPr="0087261B" w:rsidRDefault="00C6759C" w:rsidP="0087261B">
            <w:pPr>
              <w:pStyle w:val="ListeParagraf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İdari</w:t>
            </w:r>
            <w:r w:rsidR="001E023F">
              <w:rPr>
                <w:sz w:val="22"/>
                <w:szCs w:val="22"/>
              </w:rPr>
              <w:t xml:space="preserve"> Personel</w:t>
            </w:r>
          </w:p>
        </w:tc>
      </w:tr>
    </w:tbl>
    <w:p w14:paraId="2498FCF6" w14:textId="41E92337" w:rsidR="006031C1" w:rsidRPr="006031C1" w:rsidRDefault="006031C1" w:rsidP="002F73BB">
      <w:pPr>
        <w:pStyle w:val="GvdeMetni2"/>
        <w:jc w:val="both"/>
        <w:rPr>
          <w:sz w:val="22"/>
          <w:szCs w:val="22"/>
        </w:rPr>
      </w:pPr>
    </w:p>
    <w:sectPr w:rsidR="006031C1" w:rsidRPr="006031C1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BC830" w14:textId="77777777" w:rsidR="00F9714E" w:rsidRDefault="00F9714E">
      <w:r>
        <w:separator/>
      </w:r>
    </w:p>
  </w:endnote>
  <w:endnote w:type="continuationSeparator" w:id="0">
    <w:p w14:paraId="62C04584" w14:textId="77777777" w:rsidR="00F9714E" w:rsidRDefault="00F9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29D04" w14:textId="77777777" w:rsidR="00A7119F" w:rsidRDefault="00A7119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62000024" w:rsidR="00414130" w:rsidRPr="001A2996" w:rsidRDefault="009C3A0D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8F1BE" w14:textId="77777777" w:rsidR="00F9714E" w:rsidRDefault="00F9714E">
      <w:r>
        <w:separator/>
      </w:r>
    </w:p>
  </w:footnote>
  <w:footnote w:type="continuationSeparator" w:id="0">
    <w:p w14:paraId="3096C112" w14:textId="77777777" w:rsidR="00F9714E" w:rsidRDefault="00F97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DC621" w14:textId="77777777" w:rsidR="00A7119F" w:rsidRDefault="00A7119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D7A0239" w14:textId="77777777" w:rsidR="00FF2EEC" w:rsidRDefault="00FF2EEC" w:rsidP="00FF2EEC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BİGADİÇ MESLEK YÜKSEKOKULU</w:t>
          </w:r>
        </w:p>
        <w:p w14:paraId="72777A40" w14:textId="3FA8D376" w:rsidR="001A2996" w:rsidRPr="00DC5C02" w:rsidRDefault="00FF2EEC" w:rsidP="00FF2EE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TAŞINIR KAYIT YETKİLİSİ G</w:t>
          </w:r>
          <w:r w:rsidR="004E29A2" w:rsidRPr="001515B3">
            <w:rPr>
              <w:b/>
              <w:sz w:val="22"/>
              <w:szCs w:val="22"/>
            </w:rPr>
            <w:t>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65E8AFB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.0001</w:t>
          </w:r>
          <w:r w:rsidR="00A7119F">
            <w:rPr>
              <w:b/>
              <w:sz w:val="16"/>
              <w:szCs w:val="22"/>
            </w:rPr>
            <w:t>3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E46108"/>
    <w:multiLevelType w:val="hybridMultilevel"/>
    <w:tmpl w:val="8DE2B84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8A5E3C"/>
    <w:multiLevelType w:val="hybridMultilevel"/>
    <w:tmpl w:val="BBC29E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1857F2"/>
    <w:multiLevelType w:val="hybridMultilevel"/>
    <w:tmpl w:val="3B5CC34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3"/>
  </w:num>
  <w:num w:numId="5">
    <w:abstractNumId w:val="20"/>
  </w:num>
  <w:num w:numId="6">
    <w:abstractNumId w:val="21"/>
  </w:num>
  <w:num w:numId="7">
    <w:abstractNumId w:val="17"/>
  </w:num>
  <w:num w:numId="8">
    <w:abstractNumId w:val="7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2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4"/>
  </w:num>
  <w:num w:numId="21">
    <w:abstractNumId w:val="25"/>
  </w:num>
  <w:num w:numId="22">
    <w:abstractNumId w:val="15"/>
  </w:num>
  <w:num w:numId="23">
    <w:abstractNumId w:val="8"/>
  </w:num>
  <w:num w:numId="24">
    <w:abstractNumId w:val="1"/>
  </w:num>
  <w:num w:numId="25">
    <w:abstractNumId w:val="2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D6857"/>
    <w:rsid w:val="000E0ABA"/>
    <w:rsid w:val="000F1F66"/>
    <w:rsid w:val="000F4451"/>
    <w:rsid w:val="000F48D6"/>
    <w:rsid w:val="000F4A01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1BA4"/>
    <w:rsid w:val="001C2772"/>
    <w:rsid w:val="001C3BBF"/>
    <w:rsid w:val="001C5A48"/>
    <w:rsid w:val="001D1B9A"/>
    <w:rsid w:val="001D369C"/>
    <w:rsid w:val="001D63E2"/>
    <w:rsid w:val="001D7D8C"/>
    <w:rsid w:val="001E023F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4614F"/>
    <w:rsid w:val="002517DA"/>
    <w:rsid w:val="00257148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0D72"/>
    <w:rsid w:val="002A17BD"/>
    <w:rsid w:val="002A27EF"/>
    <w:rsid w:val="002B0432"/>
    <w:rsid w:val="002C135D"/>
    <w:rsid w:val="002C4DC3"/>
    <w:rsid w:val="002C65A4"/>
    <w:rsid w:val="002E2911"/>
    <w:rsid w:val="002E4486"/>
    <w:rsid w:val="002E70F0"/>
    <w:rsid w:val="002F2EA1"/>
    <w:rsid w:val="002F5B48"/>
    <w:rsid w:val="002F73BB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7620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3E46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0CB5"/>
    <w:rsid w:val="005C32BE"/>
    <w:rsid w:val="005C458B"/>
    <w:rsid w:val="005D0B47"/>
    <w:rsid w:val="005D51E2"/>
    <w:rsid w:val="005E1262"/>
    <w:rsid w:val="005E7F99"/>
    <w:rsid w:val="005F050B"/>
    <w:rsid w:val="006031C1"/>
    <w:rsid w:val="006032E3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27B2C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25C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1630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76404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3A0D"/>
    <w:rsid w:val="009C4107"/>
    <w:rsid w:val="009C75D5"/>
    <w:rsid w:val="009D15B8"/>
    <w:rsid w:val="009D3F6C"/>
    <w:rsid w:val="009F00A0"/>
    <w:rsid w:val="009F663B"/>
    <w:rsid w:val="00A02F4B"/>
    <w:rsid w:val="00A05959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119F"/>
    <w:rsid w:val="00A7279C"/>
    <w:rsid w:val="00A84DC1"/>
    <w:rsid w:val="00A95661"/>
    <w:rsid w:val="00AA221F"/>
    <w:rsid w:val="00AA2A99"/>
    <w:rsid w:val="00AB5304"/>
    <w:rsid w:val="00AC5E4A"/>
    <w:rsid w:val="00AC7B5C"/>
    <w:rsid w:val="00AD28B0"/>
    <w:rsid w:val="00AD3BA5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556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407"/>
    <w:rsid w:val="00C00E2C"/>
    <w:rsid w:val="00C05C85"/>
    <w:rsid w:val="00C0627B"/>
    <w:rsid w:val="00C179C5"/>
    <w:rsid w:val="00C25C56"/>
    <w:rsid w:val="00C34E14"/>
    <w:rsid w:val="00C44BEC"/>
    <w:rsid w:val="00C50719"/>
    <w:rsid w:val="00C55B5B"/>
    <w:rsid w:val="00C55ED9"/>
    <w:rsid w:val="00C61830"/>
    <w:rsid w:val="00C6759C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444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2B46"/>
    <w:rsid w:val="00DA43C7"/>
    <w:rsid w:val="00DB02E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0583C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461A"/>
    <w:rsid w:val="00EC5151"/>
    <w:rsid w:val="00EC5BEC"/>
    <w:rsid w:val="00EC5DDD"/>
    <w:rsid w:val="00EC6878"/>
    <w:rsid w:val="00ED1DE8"/>
    <w:rsid w:val="00ED332B"/>
    <w:rsid w:val="00ED4E97"/>
    <w:rsid w:val="00ED7D9D"/>
    <w:rsid w:val="00EE3515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9553A"/>
    <w:rsid w:val="00F9714E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1C1BA4"/>
    <w:pPr>
      <w:autoSpaceDE w:val="0"/>
      <w:autoSpaceDN w:val="0"/>
      <w:adjustRightInd w:val="0"/>
    </w:pPr>
    <w:rPr>
      <w:rFonts w:ascii="Symbol" w:eastAsiaTheme="minorHAnsi" w:hAnsi="Symbol" w:cs="Symbol"/>
      <w:b/>
      <w:bCs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customStyle="1" w:styleId="Default">
    <w:name w:val="Default"/>
    <w:rsid w:val="001C1BA4"/>
    <w:pPr>
      <w:autoSpaceDE w:val="0"/>
      <w:autoSpaceDN w:val="0"/>
      <w:adjustRightInd w:val="0"/>
    </w:pPr>
    <w:rPr>
      <w:rFonts w:ascii="Symbol" w:eastAsiaTheme="minorHAnsi" w:hAnsi="Symbol" w:cs="Symbol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8" ma:contentTypeDescription="Yeni belge oluşturun." ma:contentTypeScope="" ma:versionID="0f79dbe5286ad0efbac3849b770dd489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4ec839eb9b8b96c46fbf0831ca02f851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A144E-937D-4CD9-9F53-17202CA4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4C5DB0-82B3-425F-A03C-775259F0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6</cp:revision>
  <cp:lastPrinted>2016-06-14T12:28:00Z</cp:lastPrinted>
  <dcterms:created xsi:type="dcterms:W3CDTF">2024-07-25T07:02:00Z</dcterms:created>
  <dcterms:modified xsi:type="dcterms:W3CDTF">2024-07-25T11:22:00Z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