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78C95879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>:</w:t>
            </w:r>
            <w:r w:rsidR="00A04834">
              <w:rPr>
                <w:sz w:val="22"/>
                <w:szCs w:val="22"/>
              </w:rPr>
              <w:t xml:space="preserve"> 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7A3CB47E" w:rsidR="004E29A2" w:rsidRPr="0043345D" w:rsidRDefault="00216397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t xml:space="preserve"> </w:t>
            </w:r>
            <w:r w:rsidR="005707D6">
              <w:t xml:space="preserve"> Öğretim Görevlisi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0915D56A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A04834">
              <w:rPr>
                <w:sz w:val="22"/>
                <w:szCs w:val="22"/>
              </w:rPr>
              <w:t>Müdür Yardımcısı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28CDC59C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A04834">
              <w:rPr>
                <w:sz w:val="22"/>
                <w:szCs w:val="22"/>
              </w:rP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498FC4C1" w14:textId="77777777" w:rsidR="005707D6" w:rsidRPr="0069728F" w:rsidRDefault="005707D6" w:rsidP="005707D6">
      <w:pPr>
        <w:pStyle w:val="Default"/>
        <w:jc w:val="both"/>
        <w:rPr>
          <w:b w:val="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74"/>
      </w:tblGrid>
      <w:tr w:rsidR="005707D6" w:rsidRPr="0069728F" w14:paraId="53B9B523" w14:textId="77777777" w:rsidTr="00561155">
        <w:trPr>
          <w:trHeight w:val="3127"/>
        </w:trPr>
        <w:tc>
          <w:tcPr>
            <w:tcW w:w="9774" w:type="dxa"/>
          </w:tcPr>
          <w:p w14:paraId="2B7BE9D8" w14:textId="12669D5C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Birimin tüm sevk ve idaresinde 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Müdür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>e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birinci derecede yardımcı olmak,</w:t>
            </w:r>
          </w:p>
          <w:p w14:paraId="4BC6D31E" w14:textId="50BF623C" w:rsidR="005707D6" w:rsidRPr="0069728F" w:rsidRDefault="00BB7A55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Müdüre</w:t>
            </w:r>
            <w:r w:rsidR="005707D6"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karşı sorumlu olmak,</w:t>
            </w:r>
          </w:p>
          <w:p w14:paraId="259E02F6" w14:textId="010C3B56" w:rsidR="005707D6" w:rsidRPr="0069728F" w:rsidRDefault="00BB7A55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Müdüre</w:t>
            </w:r>
            <w:r w:rsidR="005707D6"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, görevi başında olmadığı zamanlarda </w:t>
            </w:r>
            <w:proofErr w:type="gramStart"/>
            <w:r w:rsidR="005707D6"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vekalet</w:t>
            </w:r>
            <w:proofErr w:type="gramEnd"/>
            <w:r w:rsidR="005707D6"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etmek,</w:t>
            </w:r>
          </w:p>
          <w:p w14:paraId="39E461C6" w14:textId="203FE5BE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Müdür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>ü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n görevi başında bulunmadığı zamanlarda 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Akademik Kurulu, 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Kurulu ve 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Yönetim Kurulu gibi kurullara başkanlık etmek,</w:t>
            </w:r>
          </w:p>
          <w:p w14:paraId="0987AA92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İlgili kanun ve yönetmeliklerle verilen görevleri yapmak,</w:t>
            </w:r>
          </w:p>
          <w:p w14:paraId="34A75B03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Gerektiği zaman güvenlik önlemlerinin alınmasını sağlamak,</w:t>
            </w:r>
          </w:p>
          <w:p w14:paraId="135B4FDE" w14:textId="6CEAD0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politika ve stratejilerinin belirlenmesi yönünde gerekli çalışmaların yapılmasını sağlamak,</w:t>
            </w:r>
          </w:p>
          <w:p w14:paraId="3113BFF5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Akademik ve idari personelin atanma, kadro, izin, rapor ve diğer özlük haklarını izlemek, bu konularda personelin isteklerini dinlemek, çözüme kavuşturmak,</w:t>
            </w:r>
          </w:p>
          <w:p w14:paraId="5DB7D858" w14:textId="7F8B9883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unun, 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personel (özlük hakları, akademik personel alımı, süre uzatma, vb.) işlerinin koordinasyonunu sağlamak,</w:t>
            </w:r>
          </w:p>
          <w:p w14:paraId="70F3869A" w14:textId="46EE3BBA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Bütçesinin hazırlanmasını sağlamak,</w:t>
            </w:r>
          </w:p>
          <w:p w14:paraId="497FAB98" w14:textId="2966D97F" w:rsidR="005707D6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Satın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alma ve ihalelerle ilgili çalışmaları denetlemek ve sonuçlandırmak,</w:t>
            </w:r>
          </w:p>
          <w:p w14:paraId="41E6C48E" w14:textId="6A304912" w:rsidR="005707D6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Altyapının geliştirilmesi, destek hizmetleri,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Meslek Yüksekokul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umuzla 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alakalı sektörlerle ilişkileri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düzenlemek,</w:t>
            </w:r>
          </w:p>
          <w:p w14:paraId="4D0F495C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Tahakkuk, taşınır mal kayıt kontrol, satın alma, bütçe ve ödenek durumlarının takibini yapmak,</w:t>
            </w:r>
          </w:p>
          <w:p w14:paraId="5E7E3D17" w14:textId="59702F0C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ye alınacak ya da diğer birimlerde yaptırılacak araç, gereç ve malzemelerle ilgili olarak birim amirleri ile görüşmelerde bulunmak, onların görüş ve önerilerini almak,</w:t>
            </w:r>
          </w:p>
          <w:p w14:paraId="2BFA8010" w14:textId="77777777" w:rsidR="005707D6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Görev alanına giren konularda komisyonlar kurmak, komisyon çalışmalarının takibini yapmak ve süresi içinde sonuçlandırılmalarını sağlamak,</w:t>
            </w:r>
          </w:p>
          <w:p w14:paraId="440F9E15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Taşınır Kontrol Yetkilisi görevini yürütmek,</w:t>
            </w:r>
          </w:p>
          <w:p w14:paraId="26307548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Tahakkuk ve ayniyat hizmetlerini denetlemek,</w:t>
            </w:r>
          </w:p>
          <w:p w14:paraId="2C1002FB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Teknik hizmetleri denetlemek,</w:t>
            </w:r>
          </w:p>
          <w:p w14:paraId="7D4F1705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Bina iç ve dış onarımı ile ilgili planların yürütülmesini sağlamak,</w:t>
            </w:r>
          </w:p>
          <w:p w14:paraId="5E3311BA" w14:textId="26C9C8BF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İkinci öğretim çalışmalarının yürütülmesi, </w:t>
            </w: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ihtiyaçlarının karşılanması, görevli personelin seçimi ve denetlenmesini sağlamak,</w:t>
            </w:r>
          </w:p>
          <w:p w14:paraId="683BF099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Kantini denetlemek,</w:t>
            </w:r>
          </w:p>
          <w:p w14:paraId="5E8A0A3A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Temizlik hizmetlerini kontrol etmek,</w:t>
            </w:r>
          </w:p>
          <w:p w14:paraId="70B73B71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Çalışma odaları ve dersliklerle ilgili hazırlıkların gözden geçirilmesi, ihtiyaçların belirlenmesi ve çalışmaların denetlenmesini sağlamak,</w:t>
            </w:r>
          </w:p>
          <w:p w14:paraId="40705F3A" w14:textId="5BE543D0" w:rsidR="005707D6" w:rsidRPr="0069728F" w:rsidRDefault="00BB7A55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lastRenderedPageBreak/>
              <w:t>Laboratuvarlarla</w:t>
            </w:r>
            <w:r w:rsidR="005707D6"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ilgili gerekli tedbirlerin alınmasını sağlamak,</w:t>
            </w:r>
          </w:p>
          <w:p w14:paraId="3202139B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İdari bina ve dersliklerin temizlik ve düzeni denetlemek,</w:t>
            </w:r>
          </w:p>
          <w:p w14:paraId="14B6EB7E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Bina kullanımı ve odaların dağıtımını planlamak,</w:t>
            </w:r>
          </w:p>
          <w:p w14:paraId="4874ED81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Faaliyet Raporu, stratejik plan, uyum eylem planı ve denetim </w:t>
            </w:r>
            <w:proofErr w:type="gramStart"/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raporunun  hazırlanmasını</w:t>
            </w:r>
            <w:proofErr w:type="gramEnd"/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sağlamak,</w:t>
            </w:r>
          </w:p>
          <w:p w14:paraId="48C85890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İdari personelin görev ve sorumluluklarının belirlenmesini sağlamak,</w:t>
            </w:r>
          </w:p>
          <w:p w14:paraId="48FA58F7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Baskı, fotokopi ve bilgi işlem birimlerinin düzenli çalışmasını sağlamak,</w:t>
            </w:r>
          </w:p>
          <w:p w14:paraId="4733CE9A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Bölümlerden gelecek formların zamanında ilgili birimlere ulaştırılmasını sağlamak,</w:t>
            </w:r>
          </w:p>
          <w:p w14:paraId="2989BFBD" w14:textId="2D61C809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>da açılacak kitap sergileri, stant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lar ile asılmak istenen afiş ve benzeri talepleri incelemek, denetlemek,</w:t>
            </w:r>
          </w:p>
          <w:p w14:paraId="248D8EAD" w14:textId="7B5C6652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WEB sayfasının düzenlenmesini sağlamak,</w:t>
            </w:r>
          </w:p>
          <w:p w14:paraId="65A75498" w14:textId="4560DBCB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Meslek Yüksekokul</w:t>
            </w:r>
            <w:r w:rsidR="00BB7A55">
              <w:rPr>
                <w:rFonts w:ascii="Times New Roman" w:hAnsi="Times New Roman" w:cs="Times New Roman"/>
                <w:b w:val="0"/>
                <w:sz w:val="23"/>
                <w:szCs w:val="23"/>
              </w:rPr>
              <w:t>unun</w:t>
            </w: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etik kurallarına uymak, iç kontrol faaliyetlerine katılmak,</w:t>
            </w:r>
          </w:p>
          <w:p w14:paraId="5F652B93" w14:textId="77777777" w:rsidR="005707D6" w:rsidRPr="0069728F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Çalışma ortamında iş sağlığı ve güvenliği ile ilgili hususların uygulanması konusunda gerekli uyarıları yapmak,</w:t>
            </w:r>
          </w:p>
          <w:p w14:paraId="7F2836BB" w14:textId="77777777" w:rsidR="005707D6" w:rsidRDefault="005707D6" w:rsidP="005707D6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9728F">
              <w:rPr>
                <w:rFonts w:ascii="Times New Roman" w:hAnsi="Times New Roman" w:cs="Times New Roman"/>
                <w:b w:val="0"/>
                <w:sz w:val="23"/>
                <w:szCs w:val="23"/>
              </w:rPr>
              <w:t>Bağlı olduğu üst yönetici/yöneticiler tarafından verilen diğer görevleri yapmak.</w:t>
            </w:r>
          </w:p>
          <w:p w14:paraId="474596DF" w14:textId="77777777" w:rsidR="00331FBE" w:rsidRPr="0069728F" w:rsidRDefault="00331FBE" w:rsidP="00331FBE">
            <w:pPr>
              <w:ind w:right="284"/>
              <w:jc w:val="both"/>
              <w:rPr>
                <w:b/>
                <w:sz w:val="23"/>
                <w:szCs w:val="23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lastRenderedPageBreak/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BFCCCFE" w:rsidR="0087261B" w:rsidRPr="0087261B" w:rsidRDefault="00A04834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Müdür</w:t>
            </w:r>
            <w:r w:rsidR="0087261B">
              <w:rPr>
                <w:sz w:val="22"/>
                <w:szCs w:val="22"/>
              </w:rPr>
              <w:t xml:space="preserve"> Yardımcıları</w:t>
            </w:r>
          </w:p>
        </w:tc>
      </w:tr>
    </w:tbl>
    <w:p w14:paraId="2498FCF6" w14:textId="05E52EE7" w:rsidR="005707D6" w:rsidRDefault="005707D6" w:rsidP="0087261B">
      <w:pPr>
        <w:pStyle w:val="GvdeMetni2"/>
        <w:jc w:val="both"/>
        <w:rPr>
          <w:sz w:val="22"/>
          <w:szCs w:val="22"/>
        </w:rPr>
      </w:pPr>
    </w:p>
    <w:p w14:paraId="6DD6D4EB" w14:textId="77777777" w:rsidR="005707D6" w:rsidRPr="005707D6" w:rsidRDefault="005707D6" w:rsidP="005707D6"/>
    <w:p w14:paraId="44450166" w14:textId="65B33859" w:rsidR="005707D6" w:rsidRDefault="005707D6" w:rsidP="005707D6"/>
    <w:p w14:paraId="2785ADA3" w14:textId="4E6310FE" w:rsidR="006031C1" w:rsidRPr="005707D6" w:rsidRDefault="005707D6" w:rsidP="005707D6">
      <w:pPr>
        <w:tabs>
          <w:tab w:val="left" w:pos="4575"/>
        </w:tabs>
      </w:pPr>
      <w:r>
        <w:tab/>
      </w:r>
    </w:p>
    <w:sectPr w:rsidR="006031C1" w:rsidRPr="005707D6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0037A" w14:textId="77777777" w:rsidR="008121FB" w:rsidRDefault="008121FB">
      <w:r>
        <w:separator/>
      </w:r>
    </w:p>
  </w:endnote>
  <w:endnote w:type="continuationSeparator" w:id="0">
    <w:p w14:paraId="7B7C6825" w14:textId="77777777" w:rsidR="008121FB" w:rsidRDefault="0081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1CA35" w14:textId="77777777" w:rsidR="00D81EE8" w:rsidRDefault="00D81EE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6A8FABC4" w:rsidR="00414130" w:rsidRPr="00D81EE8" w:rsidRDefault="00D81EE8" w:rsidP="007839B3">
          <w:pPr>
            <w:ind w:right="284"/>
            <w:jc w:val="center"/>
            <w:rPr>
              <w:bCs/>
              <w:sz w:val="22"/>
              <w:szCs w:val="22"/>
            </w:rPr>
          </w:pPr>
          <w:bookmarkStart w:id="0" w:name="_GoBack"/>
          <w:r w:rsidRPr="00D81EE8">
            <w:rPr>
              <w:bCs/>
              <w:sz w:val="22"/>
              <w:szCs w:val="22"/>
            </w:rPr>
            <w:t>Bilgisayar İşletmeni</w:t>
          </w:r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35561" w14:textId="77777777" w:rsidR="008121FB" w:rsidRDefault="008121FB">
      <w:r>
        <w:separator/>
      </w:r>
    </w:p>
  </w:footnote>
  <w:footnote w:type="continuationSeparator" w:id="0">
    <w:p w14:paraId="612A8E4E" w14:textId="77777777" w:rsidR="008121FB" w:rsidRDefault="00812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AA2A8" w14:textId="77777777" w:rsidR="00D81EE8" w:rsidRDefault="00D81EE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263859FF" w:rsidR="001A2996" w:rsidRPr="001515B3" w:rsidRDefault="00BB7A55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1412BC6C" w:rsidR="001A2996" w:rsidRPr="00DC5C02" w:rsidRDefault="008121FB" w:rsidP="00766DA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EndPr/>
            <w:sdtContent>
              <w:r w:rsidR="00766DA2">
                <w:rPr>
                  <w:b/>
                  <w:sz w:val="22"/>
                  <w:szCs w:val="22"/>
                </w:rPr>
                <w:t>MÜDÜR YARDIMCILARI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B78B6A8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BB7A55">
            <w:rPr>
              <w:b/>
              <w:sz w:val="16"/>
              <w:szCs w:val="22"/>
            </w:rPr>
            <w:t>.0002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90F28"/>
    <w:multiLevelType w:val="hybridMultilevel"/>
    <w:tmpl w:val="BF20AA5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3"/>
  </w:num>
  <w:num w:numId="22">
    <w:abstractNumId w:val="15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6397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0395E"/>
    <w:rsid w:val="00314D82"/>
    <w:rsid w:val="00315F66"/>
    <w:rsid w:val="0031612D"/>
    <w:rsid w:val="00325720"/>
    <w:rsid w:val="00331FBE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3BDA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B7077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07D6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27AC1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66DA2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21FB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4834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15B6B"/>
    <w:rsid w:val="00B21F28"/>
    <w:rsid w:val="00B26FF6"/>
    <w:rsid w:val="00B2710A"/>
    <w:rsid w:val="00B346ED"/>
    <w:rsid w:val="00B365E6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B7A55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1EE8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5707D6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5707D6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B1707"/>
    <w:rsid w:val="001C5A48"/>
    <w:rsid w:val="00233792"/>
    <w:rsid w:val="005914CC"/>
    <w:rsid w:val="006071C1"/>
    <w:rsid w:val="00811105"/>
    <w:rsid w:val="00882398"/>
    <w:rsid w:val="009B216C"/>
    <w:rsid w:val="00AF66A9"/>
    <w:rsid w:val="00B31569"/>
    <w:rsid w:val="00BF773D"/>
    <w:rsid w:val="00D56C64"/>
    <w:rsid w:val="00E2437B"/>
    <w:rsid w:val="00E51644"/>
    <w:rsid w:val="00E74E09"/>
    <w:rsid w:val="00EE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EBB5C4-9108-455E-BCE6-7E198A90A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2024-07-24T19:10:00Z</dcterms:created>
  <dcterms:modified xsi:type="dcterms:W3CDTF">2024-07-25T11:20:00Z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