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851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2415"/>
        <w:gridCol w:w="3420"/>
        <w:gridCol w:w="2678"/>
      </w:tblGrid>
      <w:tr xmlns:wp14="http://schemas.microsoft.com/office/word/2010/wordml" w:rsidR="007550EA" w:rsidTr="1C7087A8" w14:paraId="2D009F99" wp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415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Pr="0055023C" w:rsidR="007550EA" w:rsidP="3D0AA6E2" w:rsidRDefault="007550EA" w14:paraId="672A6659" wp14:textId="0BF9BEE0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="57374E24">
              <w:drawing>
                <wp:inline xmlns:wp14="http://schemas.microsoft.com/office/word/2010/wordprocessingDrawing" wp14:editId="5DF00D33" wp14:anchorId="27A1BF14">
                  <wp:extent cx="1409700" cy="1371600"/>
                  <wp:effectExtent l="0" t="0" r="0" b="0"/>
                  <wp:docPr id="294197976" name="" descr="Dosya:Balıkesir Üniversitesi logo.png - Vikiped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508d7f33e0e4ce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42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shd w:val="clear" w:color="auto" w:fill="FFFFFF" w:themeFill="background1"/>
            <w:tcMar/>
          </w:tcPr>
          <w:p w:rsidR="007550EA" w:rsidP="3D0AA6E2" w:rsidRDefault="007550EA" w14:paraId="0A37501D" wp14:textId="77777777" wp14:noSpellErr="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57374E24" w:rsidP="3D0AA6E2" w:rsidRDefault="57374E24" w14:paraId="37BDE169" w14:textId="44833CB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T.C.</w:t>
            </w:r>
          </w:p>
          <w:p w:rsidR="57374E24" w:rsidP="3D0AA6E2" w:rsidRDefault="57374E24" w14:paraId="23BC0448" w14:textId="226B355D">
            <w:pPr>
              <w:pStyle w:val="Normal"/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BALIKESİR ÜNİVERSİTESİ</w:t>
            </w:r>
            <w:r>
              <w:br/>
            </w:r>
          </w:p>
          <w:p w:rsidR="57374E24" w:rsidP="3D0AA6E2" w:rsidRDefault="57374E24" w14:paraId="3C95E2FA" w14:textId="3938882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</w:pP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İVRİNDİ SA</w:t>
            </w:r>
            <w:r w:rsidRPr="3D0AA6E2" w:rsidR="57374E2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tr-TR"/>
              </w:rPr>
              <w:t>ĞLIK HİZMETLERİ MESLEK YÜKSEKOKULU</w:t>
            </w:r>
          </w:p>
          <w:p w:rsidR="3D0AA6E2" w:rsidP="3D0AA6E2" w:rsidRDefault="3D0AA6E2" w14:paraId="039F586A" w14:textId="30DBF0C4">
            <w:pPr>
              <w:widowControl w:val="0"/>
              <w:spacing w:after="0" w:line="240" w:lineRule="auto"/>
              <w:ind w:lef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</w:pPr>
          </w:p>
          <w:p w:rsidR="007550EA" w:rsidP="1C7087A8" w:rsidRDefault="007550EA" w14:paraId="43D92498" wp14:textId="152EE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C7087A8" w:rsidR="6F0255C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DOĞUM</w:t>
            </w:r>
            <w:r w:rsidRPr="1C7087A8" w:rsidR="5E2CC3D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BECERİLERİ </w:t>
            </w:r>
            <w:r w:rsidRPr="1C7087A8" w:rsidR="6F0255C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SİMÜLASYON </w:t>
            </w:r>
            <w:r w:rsidRPr="1C7087A8" w:rsidR="13FE282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MAKETİ </w:t>
            </w:r>
          </w:p>
          <w:p w:rsidR="007550EA" w:rsidP="3D0AA6E2" w:rsidRDefault="007550EA" w14:paraId="62023BEB" wp14:textId="42B0A9D6">
            <w:pPr>
              <w:pStyle w:val="Normal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1C7087A8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</w:t>
            </w:r>
            <w:r w:rsidRPr="1C7087A8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1C7087A8" w:rsidR="007550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        </w:t>
            </w:r>
          </w:p>
        </w:tc>
        <w:tc>
          <w:tcPr>
            <w:tcW w:w="2678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shd w:val="clear" w:color="auto" w:fill="FFFFFF" w:themeFill="background1"/>
            <w:tcMar/>
          </w:tcPr>
          <w:p w:rsidR="5A66C28E" w:rsidP="3D0AA6E2" w:rsidRDefault="5A66C28E" w14:paraId="2544EFDC" w14:textId="63DDC0C2">
            <w:pPr>
              <w:pStyle w:val="Normal"/>
              <w:spacing w:line="240" w:lineRule="auto"/>
              <w:jc w:val="center"/>
            </w:pPr>
            <w:r w:rsidR="5A66C28E">
              <w:drawing>
                <wp:inline xmlns:wp14="http://schemas.microsoft.com/office/word/2010/wordprocessingDrawing" wp14:editId="5ABA722E" wp14:anchorId="166FF225">
                  <wp:extent cx="1335266" cy="1371600"/>
                  <wp:effectExtent l="0" t="0" r="0" b="0"/>
                  <wp:docPr id="1602892341" name="" descr="İvrindi Sağlık Hizmetleri Meslek Yüksek Okulu Mezun İstihdam Ofis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3862692fe974b0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266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xmlns:wp14="http://schemas.microsoft.com/office/word/2010/wordml" w:rsidR="00CD1F1C" w:rsidP="1C7087A8" w:rsidRDefault="00CD1F1C" w14:paraId="5DCA9D7D" wp14:textId="6F7AA449">
      <w:pPr>
        <w:ind w:left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</w:p>
    <w:p xmlns:wp14="http://schemas.microsoft.com/office/word/2010/wordml" w:rsidR="00CD1F1C" w:rsidP="1C7087A8" w:rsidRDefault="00CD1F1C" w14:paraId="2D00505C" wp14:textId="6078B65C">
      <w:pPr>
        <w:widowControl w:val="0"/>
        <w:spacing w:before="4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tr-TR"/>
        </w:rPr>
      </w:pPr>
    </w:p>
    <w:p xmlns:wp14="http://schemas.microsoft.com/office/word/2010/wordml" w:rsidR="00CD1F1C" w:rsidP="1C7087A8" w:rsidRDefault="00CD1F1C" w14:paraId="415EEBF9" wp14:textId="3F8561BB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1.Sağlık meslek personeline doğum müdahalesi eğitimi vermeye uygun olmalıdır. </w:t>
      </w:r>
    </w:p>
    <w:p xmlns:wp14="http://schemas.microsoft.com/office/word/2010/wordml" w:rsidR="00CD1F1C" w:rsidP="1C7087A8" w:rsidRDefault="00CD1F1C" w14:paraId="0FD5C322" wp14:textId="075EADAC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2. Pelvis boşluğunda, fetus (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umblical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kord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ve plasentalı), bulunmalıdır. </w:t>
      </w:r>
    </w:p>
    <w:p xmlns:wp14="http://schemas.microsoft.com/office/word/2010/wordml" w:rsidR="00CD1F1C" w:rsidP="1C7087A8" w:rsidRDefault="00CD1F1C" w14:paraId="6E193655" wp14:textId="021ED7E2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3. Serviks muayenesi yapılabilmelidir. </w:t>
      </w:r>
    </w:p>
    <w:p xmlns:wp14="http://schemas.microsoft.com/office/word/2010/wordml" w:rsidR="00CD1F1C" w:rsidP="1C7087A8" w:rsidRDefault="00CD1F1C" w14:paraId="6B0BB76E" wp14:textId="7E1F3945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4. 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Antepartumun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serviks değişimi gözlenebilmelidir. </w:t>
      </w:r>
    </w:p>
    <w:p xmlns:wp14="http://schemas.microsoft.com/office/word/2010/wordml" w:rsidR="00CD1F1C" w:rsidP="1C7087A8" w:rsidRDefault="00CD1F1C" w14:paraId="173628B9" wp14:textId="7CB13936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5. Perine kesimi ve 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sütur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atma uygulama simülasyonu yerine getirilebilmelidir. </w:t>
      </w:r>
    </w:p>
    <w:p xmlns:wp14="http://schemas.microsoft.com/office/word/2010/wordml" w:rsidR="00CD1F1C" w:rsidP="1C7087A8" w:rsidRDefault="00CD1F1C" w14:paraId="399BD86B" wp14:textId="2C4FA73F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6. Gerçeğe yakın boyutları ile serviks değişimi ve doğum uygulamaları yaptırılabilmelidir. </w:t>
      </w:r>
    </w:p>
    <w:p xmlns:wp14="http://schemas.microsoft.com/office/word/2010/wordml" w:rsidR="00CD1F1C" w:rsidP="1C7087A8" w:rsidRDefault="00CD1F1C" w14:paraId="7D26B2FC" wp14:textId="196C9B72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7. Model üzerinde eğitim alanlar; doğru doğum uygulaması, doğum asisti ve perine koruma ve epizyotomi uygulamalarını yerine getirebilmelidir. </w:t>
      </w:r>
    </w:p>
    <w:p xmlns:wp14="http://schemas.microsoft.com/office/word/2010/wordml" w:rsidR="00CD1F1C" w:rsidP="1C7087A8" w:rsidRDefault="00CD1F1C" w14:paraId="6C3B8F82" wp14:textId="33A92098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8. Set içinde fetal bebek, 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umblical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kord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, ve 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plesanta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yedekleri, serviks yedekleri ve doğum açıklığı muayene modülleri 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ile birlikte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sunulmalıdır. </w:t>
      </w:r>
    </w:p>
    <w:p xmlns:wp14="http://schemas.microsoft.com/office/word/2010/wordml" w:rsidR="00CD1F1C" w:rsidP="1C7087A8" w:rsidRDefault="00CD1F1C" w14:paraId="33C9C447" wp14:textId="7B4F5C5F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9. Fetus derisi 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soft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(yumuşak) olmalıdır. </w:t>
      </w:r>
    </w:p>
    <w:p xmlns:wp14="http://schemas.microsoft.com/office/word/2010/wordml" w:rsidR="00CD1F1C" w:rsidP="1C7087A8" w:rsidRDefault="00CD1F1C" w14:paraId="6844F2CF" wp14:textId="5BD49808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10. Fetüs kafasında 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fontanaller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seçilebilmelidir. </w:t>
      </w:r>
    </w:p>
    <w:p xmlns:wp14="http://schemas.microsoft.com/office/word/2010/wordml" w:rsidR="00CD1F1C" w:rsidP="1C7087A8" w:rsidRDefault="00CD1F1C" w14:paraId="6F610008" wp14:textId="3C60408E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11. Vakum geliş uygulaması, umblikal 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kord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bağlaması,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ve 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plesantanın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dışarıya alımı uygulaması yapılabilmelidir. </w:t>
      </w:r>
    </w:p>
    <w:p xmlns:wp14="http://schemas.microsoft.com/office/word/2010/wordml" w:rsidR="00CD1F1C" w:rsidP="1C7087A8" w:rsidRDefault="00CD1F1C" w14:paraId="46801E67" wp14:textId="673DBA9A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12. Gebelik ve doğum olayının incelenmesine müsait opak ve transparan karın derisi birlikte sunulmalıdır. </w:t>
      </w:r>
    </w:p>
    <w:p xmlns:wp14="http://schemas.microsoft.com/office/word/2010/wordml" w:rsidR="00CD1F1C" w:rsidP="1C7087A8" w:rsidRDefault="00CD1F1C" w14:paraId="6367E673" wp14:textId="44FE07CD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13. Serviks muayenesi sırasında fetüsün baş pozisyonu seçilebilmelidir. </w:t>
      </w:r>
    </w:p>
    <w:p xmlns:wp14="http://schemas.microsoft.com/office/word/2010/wordml" w:rsidR="00CD1F1C" w:rsidP="1C7087A8" w:rsidRDefault="00CD1F1C" w14:paraId="074501A9" wp14:textId="41D2F776">
      <w:pPr>
        <w:pStyle w:val="Normal"/>
        <w:widowControl w:val="0"/>
        <w:spacing w:after="0" w:line="240" w:lineRule="auto"/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</w:pP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14. PVC Plastikten imal edilmiş gerçek boyuttaki maket, aksesuarları ve yedekleri sert, dayanıklı bir koruma çantası 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>ile birlikte</w:t>
      </w:r>
      <w:r w:rsidRPr="1C7087A8" w:rsidR="25B383BC">
        <w:rPr>
          <w:rFonts w:ascii="Times New Roman" w:hAnsi="Times New Roman" w:eastAsia="Times New Roman" w:cs="Times New Roman"/>
          <w:noProof w:val="0"/>
          <w:sz w:val="24"/>
          <w:szCs w:val="24"/>
          <w:lang w:val="tr-TR"/>
        </w:rPr>
        <w:t xml:space="preserve"> sunulmalıdır.</w:t>
      </w:r>
    </w:p>
    <w:p xmlns:wp14="http://schemas.microsoft.com/office/word/2010/wordml" w:rsidR="00CD1F1C" w:rsidP="1C7087A8" w:rsidRDefault="00CD1F1C" w14:paraId="41C8F396" wp14:textId="64F5A22C">
      <w:pPr>
        <w:pStyle w:val="Normal"/>
        <w:widowControl w:val="0"/>
        <w:spacing w:before="4" w:after="0" w:line="240" w:lineRule="auto"/>
      </w:pPr>
      <w:r w:rsidR="348364F4">
        <w:drawing>
          <wp:inline xmlns:wp14="http://schemas.microsoft.com/office/word/2010/wordprocessingDrawing" wp14:editId="54B44DBB" wp14:anchorId="2986CBC5">
            <wp:extent cx="5753098" cy="3219450"/>
            <wp:effectExtent l="0" t="0" r="0" b="0"/>
            <wp:docPr id="109847087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e4fcbf2b4f24b6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sectPr w:rsidR="00CD1F1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450b928e"/>
    <w:multiLevelType xmlns:w="http://schemas.openxmlformats.org/wordprocessingml/2006/main" w:val="multilevel"/>
    <w:lvl xmlns:w="http://schemas.openxmlformats.org/wordprocessingml/2006/main" w:ilvl="0">
      <w:start w:val="5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7d22d1f0"/>
    <w:multiLevelType xmlns:w="http://schemas.openxmlformats.org/wordprocessingml/2006/main" w:val="multilevel"/>
    <w:lvl xmlns:w="http://schemas.openxmlformats.org/wordprocessingml/2006/main" w:ilvl="0">
      <w:start w:val="4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6faef99d"/>
    <w:multiLevelType xmlns:w="http://schemas.openxmlformats.org/wordprocessingml/2006/main" w:val="multilevel"/>
    <w:lvl xmlns:w="http://schemas.openxmlformats.org/wordprocessingml/2006/main" w:ilvl="0">
      <w:start w:val="3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1013631d"/>
    <w:multiLevelType xmlns:w="http://schemas.openxmlformats.org/wordprocessingml/2006/main" w:val="multilevel"/>
    <w:lvl xmlns:w="http://schemas.openxmlformats.org/wordprocessingml/2006/main" w:ilvl="0">
      <w:start w:val="2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7e5bb65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65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decimal"/>
      <w:lvlText w:val="%1.%2."/>
      <w:lvlJc w:val="left"/>
      <w:pPr>
        <w:ind w:left="1417" w:hanging="42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37f9416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9"/>
      <w:numFmt w:val="decimal"/>
      <w:lvlText w:val="%1.%2."/>
      <w:lvlJc w:val="left"/>
      <w:pPr>
        <w:ind w:left="457" w:hanging="420"/>
      </w:pPr>
      <w:rPr>
        <w:rFonts w:hint="default" w:ascii="Times New Roman" w:hAnsi="Times New Roman"/>
      </w:r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18ad6bf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088" w:hanging="632"/>
      </w:pPr>
      <w:rPr>
        <w:rFonts w:hint="default" w:ascii="Times New Roman" w:hAnsi="Times New Roman"/>
      </w:r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6b8051b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297" w:hanging="42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297" w:hanging="637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5b7eb37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2"/>
      <w:numFmt w:val="decimal"/>
      <w:lvlText w:val="%1.%2.%3."/>
      <w:lvlJc w:val="left"/>
      <w:pPr>
        <w:ind w:left="1897" w:hanging="600"/>
      </w:pPr>
      <w:rPr>
        <w:rFonts w:hint="default" w:ascii="Times New Roman" w:hAnsi="Times New Roman"/>
      </w:r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0d261d1"/>
    <w:multiLevelType xmlns:w="http://schemas.openxmlformats.org/wordprocessingml/2006/main" w:val="multilevel"/>
    <w:lvl xmlns:w="http://schemas.openxmlformats.org/wordprocessingml/2006/main" w:ilvl="0">
      <w:start w:val="5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b00f684"/>
    <w:multiLevelType xmlns:w="http://schemas.openxmlformats.org/wordprocessingml/2006/main" w:val="multilevel"/>
    <w:lvl xmlns:w="http://schemas.openxmlformats.org/wordprocessingml/2006/main" w:ilvl="0">
      <w:start w:val="4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1ff4b53"/>
    <w:multiLevelType xmlns:w="http://schemas.openxmlformats.org/wordprocessingml/2006/main" w:val="multilevel"/>
    <w:lvl xmlns:w="http://schemas.openxmlformats.org/wordprocessingml/2006/main" w:ilvl="0">
      <w:start w:val="3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442482c2"/>
    <w:multiLevelType xmlns:w="http://schemas.openxmlformats.org/wordprocessingml/2006/main" w:val="multilevel"/>
    <w:lvl xmlns:w="http://schemas.openxmlformats.org/wordprocessingml/2006/main" w:ilvl="0">
      <w:start w:val="2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3c0da5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537" w:hanging="24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decimal"/>
      <w:lvlText w:val="%1.%2."/>
      <w:lvlJc w:val="left"/>
      <w:pPr>
        <w:ind w:left="1297" w:hanging="42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1838" w:hanging="541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C6"/>
    <w:rsid w:val="006E4EC6"/>
    <w:rsid w:val="007550EA"/>
    <w:rsid w:val="00A06B1F"/>
    <w:rsid w:val="00AA259E"/>
    <w:rsid w:val="00CD1F1C"/>
    <w:rsid w:val="073276C5"/>
    <w:rsid w:val="09D35F4D"/>
    <w:rsid w:val="0E18BB60"/>
    <w:rsid w:val="137C9DD0"/>
    <w:rsid w:val="13FE2828"/>
    <w:rsid w:val="1C7087A8"/>
    <w:rsid w:val="1CADDE61"/>
    <w:rsid w:val="1CDB1D0C"/>
    <w:rsid w:val="1D9E0F98"/>
    <w:rsid w:val="23ADF602"/>
    <w:rsid w:val="25B383BC"/>
    <w:rsid w:val="28592587"/>
    <w:rsid w:val="30B7C4E0"/>
    <w:rsid w:val="348364F4"/>
    <w:rsid w:val="3799A2D2"/>
    <w:rsid w:val="38BD587F"/>
    <w:rsid w:val="3996CB0F"/>
    <w:rsid w:val="3BE8AED6"/>
    <w:rsid w:val="3CF55598"/>
    <w:rsid w:val="3D0AA6E2"/>
    <w:rsid w:val="3D6982D3"/>
    <w:rsid w:val="43AEDF9C"/>
    <w:rsid w:val="45DEB73F"/>
    <w:rsid w:val="49A00EC9"/>
    <w:rsid w:val="4D14EBC7"/>
    <w:rsid w:val="4FD45BF5"/>
    <w:rsid w:val="5379B2DC"/>
    <w:rsid w:val="56DB30BD"/>
    <w:rsid w:val="57374E24"/>
    <w:rsid w:val="5A66C28E"/>
    <w:rsid w:val="5D3C11AA"/>
    <w:rsid w:val="5D50391B"/>
    <w:rsid w:val="5E243074"/>
    <w:rsid w:val="5E2CC3D6"/>
    <w:rsid w:val="608AC499"/>
    <w:rsid w:val="64F1F128"/>
    <w:rsid w:val="65FD5889"/>
    <w:rsid w:val="679EE05F"/>
    <w:rsid w:val="6EEAB2BE"/>
    <w:rsid w:val="6F0255CF"/>
    <w:rsid w:val="6FBC016C"/>
    <w:rsid w:val="7275B17E"/>
    <w:rsid w:val="7354CE07"/>
    <w:rsid w:val="74CD7764"/>
    <w:rsid w:val="77358B5D"/>
    <w:rsid w:val="7B9B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9D6FE"/>
  <w15:chartTrackingRefBased/>
  <w15:docId w15:val="{71D44A9C-4B85-4E5B-8EFF-FB0AA3E25B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50EA"/>
    <w:rPr>
      <w:rFonts w:cs="Times New Roman" w:eastAsiaTheme="minorEastAsia"/>
      <w:lang w:eastAsia="tr-TR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1C7087A8"/>
    <w:rPr>
      <w:rFonts w:ascii="Calibri Light" w:hAnsi="Calibri Light" w:eastAsia="Calibri Light" w:cs="" w:asciiTheme="majorAscii" w:hAnsiTheme="majorAscii" w:eastAsiaTheme="minorAscii" w:cstheme="majorEastAsia"/>
      <w:color w:val="2E74B5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1C7087A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/media/image2.png" Id="Re508d7f33e0e4ce2" /><Relationship Type="http://schemas.openxmlformats.org/officeDocument/2006/relationships/image" Target="/media/image3.png" Id="Rf3862692fe974b08" /><Relationship Type="http://schemas.openxmlformats.org/officeDocument/2006/relationships/image" Target="/media/image3.jpg" Id="Rfe4fcbf2b4f24b62" /><Relationship Type="http://schemas.openxmlformats.org/officeDocument/2006/relationships/numbering" Target="numbering.xml" Id="R07084566681f40a5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esra bayram</lastModifiedBy>
  <revision>5</revision>
  <dcterms:created xsi:type="dcterms:W3CDTF">2018-11-28T10:39:00.0000000Z</dcterms:created>
  <dcterms:modified xsi:type="dcterms:W3CDTF">2025-02-04T10:58:18.8173840Z</dcterms:modified>
</coreProperties>
</file>